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Override PartName="/word/footer_tmpl.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Loop</w:t>
      </w:r>
    </w:p>
    <w:p>
      <w:pPr>
        <w:spacing w:before="360" w:after="240"/>
        <w:jc w:val="center"/>
      </w:pPr>
      <w:r>
        <w:rPr>
          <w:b/>
          <w:bCs/>
          <w:sz w:val="32"/>
          <w:szCs w:val="32"/>
        </w:rPr>
        <w:t xml:space="preserve">Artist’s Proof 41</w:t>
      </w:r>
    </w:p>
    <w:p>
      <w:pPr>
        <w:spacing w:before="240" w:after="240"/>
        <w:jc w:val="center"/>
      </w:pPr>
      <w:r>
        <w:rPr>
          <w:b/>
          <w:bCs/>
          <w:sz w:val="28"/>
          <w:szCs w:val="28"/>
        </w:rPr>
        <w:t xml:space="preserve">Cosmology</w:t>
      </w:r>
    </w:p>
    <w:p>
      <w:pPr>
        <w:spacing w:before="120" w:after="1200"/>
        <w:jc w:val="center"/>
      </w:pPr>
      <w:r>
        <w:rPr>
          <w:i/>
          <w:iCs/>
        </w:rPr>
        <w:t xml:space="preserve">The dark sector, the holographic splinter, and the loop</w:t>
      </w:r>
    </w:p>
    <w:p>
      <w:pPr>
        <w:pStyle w:val="Heading1"/>
        <w:keepNext/>
        <w:keepLines/>
        <w:spacing w:before="480" w:after="0"/>
      </w:pPr>
      <w:r>
        <w:t xml:space="preserve">Contents</w:t>
      </w:r>
    </w:p>
    <w:p>
      <w:pPr>
        <w:tabs>
          <w:tab w:val="right" w:leader="dot" w:pos="9000"/>
        </w:tabs>
        <w:spacing w:after="120" w:before="0" w:line="336" w:lineRule="auto"/>
      </w:pPr>
      <w:r>
        <w:rPr>
          <w:b/>
          <w:bCs/>
        </w:rPr>
        <w:t xml:space="preserve">Artist’s Note</w:t>
      </w:r>
      <w:r>
        <w:t xml:space="preserve">  ·  </w:t>
      </w:r>
      <w:r>
        <w:rPr>
          <w:i/>
          <w:iCs/>
        </w:rPr>
        <w:t xml:space="preserve">what this paper does · why it exists</w:t>
      </w:r>
      <w:r>
        <w:tab/>
      </w:r>
      <w:r>
        <w:t>3</w:t>
      </w:r>
    </w:p>
    <w:p>
      <w:pPr>
        <w:tabs>
          <w:tab w:val="right" w:leader="dot" w:pos="9000"/>
        </w:tabs>
        <w:spacing w:after="120" w:before="0" w:line="336" w:lineRule="auto"/>
      </w:pPr>
      <w:r>
        <w:rPr>
          <w:b/>
          <w:bCs/>
        </w:rPr>
        <w:t xml:space="preserve">Orientation</w:t>
      </w:r>
      <w:r>
        <w:t xml:space="preserve">  ·  </w:t>
      </w:r>
      <w:r>
        <w:rPr>
          <w:i/>
          <w:iCs/>
        </w:rPr>
        <w:t xml:space="preserve">where AP41 fits · how to read this paper</w:t>
      </w:r>
      <w:r>
        <w:tab/>
      </w:r>
      <w:r>
        <w:t>4</w:t>
      </w:r>
    </w:p>
    <w:p>
      <w:pPr>
        <w:tabs>
          <w:tab w:val="right" w:leader="dot" w:pos="9000"/>
        </w:tabs>
        <w:spacing w:after="120" w:before="0" w:line="336" w:lineRule="auto"/>
      </w:pPr>
      <w:r>
        <w:rPr>
          <w:b/>
          <w:bCs/>
        </w:rPr>
        <w:t xml:space="preserve">0 — Dependency and Scope</w:t>
      </w:r>
      <w:r>
        <w:t xml:space="preserve">  ·  </w:t>
      </w:r>
      <w:r>
        <w:rPr>
          <w:i/>
          <w:iCs/>
        </w:rPr>
        <w:t xml:space="preserve">what this paper does · dependencies · axiom mapping · epistemic status · kill switch summary · structural debts · items held open · structural relationships</w:t>
      </w:r>
      <w:r>
        <w:tab/>
      </w:r>
      <w:r>
        <w:t>5</w:t>
      </w:r>
    </w:p>
    <w:p>
      <w:pPr>
        <w:tabs>
          <w:tab w:val="right" w:leader="dot" w:pos="9000"/>
        </w:tabs>
        <w:spacing w:after="120" w:before="0" w:line="336" w:lineRule="auto"/>
      </w:pPr>
      <w:r>
        <w:rPr>
          <w:b/>
          <w:bCs/>
        </w:rPr>
        <w:t xml:space="preserve">1 — Two Numbers, Two Questions</w:t>
      </w:r>
      <w:r>
        <w:t xml:space="preserve">  ·  </w:t>
      </w:r>
      <w:r>
        <w:rPr>
          <w:i/>
          <w:iCs/>
        </w:rPr>
        <w:t xml:space="preserve">α the coupling · 1/21 the channel partition · the splinter is the 4.76%</w:t>
      </w:r>
      <w:r>
        <w:tab/>
      </w:r>
      <w:r>
        <w:t>10</w:t>
      </w:r>
    </w:p>
    <w:p>
      <w:pPr>
        <w:tabs>
          <w:tab w:val="right" w:leader="dot" w:pos="9000"/>
        </w:tabs>
        <w:spacing w:after="120" w:before="0" w:line="336" w:lineRule="auto"/>
      </w:pPr>
      <w:r>
        <w:rPr>
          <w:b/>
          <w:bCs/>
        </w:rPr>
        <w:t xml:space="preserve">2 — The Dark Sector as Unbroken Symmetry</w:t>
      </w:r>
      <w:r>
        <w:t xml:space="preserve">  ·  </w:t>
      </w:r>
      <w:r>
        <w:rPr>
          <w:i/>
          <w:iCs/>
        </w:rPr>
        <w:t xml:space="preserve">the unbroken mirror · why it does not radiate · the partition as debt</w:t>
      </w:r>
      <w:r>
        <w:tab/>
      </w:r>
      <w:r>
        <w:t>11</w:t>
      </w:r>
    </w:p>
    <w:p>
      <w:pPr>
        <w:tabs>
          <w:tab w:val="right" w:leader="dot" w:pos="9000"/>
        </w:tabs>
        <w:spacing w:after="120" w:before="0" w:line="336" w:lineRule="auto"/>
      </w:pPr>
      <w:r>
        <w:rPr>
          <w:b/>
          <w:bCs/>
        </w:rPr>
        <w:t xml:space="preserve">3 — The Holographic Splinter</w:t>
      </w:r>
      <w:r>
        <w:t xml:space="preserve">  ·  </w:t>
      </w:r>
      <w:r>
        <w:rPr>
          <w:i/>
          <w:iCs/>
        </w:rPr>
        <w:t xml:space="preserve">scale-invariance · self-similarity · the necessary-not-sufficient condition</w:t>
      </w:r>
      <w:r>
        <w:tab/>
      </w:r>
      <w:r>
        <w:t>12</w:t>
      </w:r>
    </w:p>
    <w:p>
      <w:pPr>
        <w:keepNext/>
        <w:keepLines/>
        <w:tabs>
          <w:tab w:val="right" w:leader="dot" w:pos="9000"/>
        </w:tabs>
        <w:spacing w:after="120" w:before="480" w:line="336" w:lineRule="auto"/>
      </w:pPr>
      <w:r>
        <w:rPr>
          <w:b/>
          <w:bCs/>
        </w:rPr>
        <w:t xml:space="preserve">4 — Fusion as the Break</w:t>
      </w:r>
      <w:r>
        <w:t xml:space="preserve">  ·  </w:t>
      </w:r>
      <w:r>
        <w:rPr>
          <w:i/>
          <w:iCs/>
        </w:rPr>
        <w:t xml:space="preserve">two protons · the mass deficit as ε · the present-tense Big Bang</w:t>
      </w:r>
      <w:r>
        <w:tab/>
      </w:r>
      <w:r>
        <w:t>13</w:t>
      </w:r>
    </w:p>
    <w:p>
      <w:pPr>
        <w:keepNext/>
        <w:keepLines/>
        <w:tabs>
          <w:tab w:val="right" w:leader="dot" w:pos="9000"/>
        </w:tabs>
        <w:spacing w:after="120" w:before="480" w:line="336" w:lineRule="auto"/>
      </w:pPr>
      <w:r>
        <w:rPr>
          <w:b/>
          <w:bCs/>
        </w:rPr>
        <w:t xml:space="preserve">5 — Gravity as the Mechanism</w:t>
      </w:r>
      <w:r>
        <w:t xml:space="preserve">  ·  </w:t>
      </w:r>
      <w:r>
        <w:rPr>
          <w:i/>
          <w:iCs/>
        </w:rPr>
        <w:t xml:space="preserve">gravity forces the break · the hierarchy as pacing</w:t>
      </w:r>
      <w:r>
        <w:tab/>
      </w:r>
      <w:r>
        <w:t>14</w:t>
      </w:r>
    </w:p>
    <w:p>
      <w:pPr>
        <w:keepNext/>
        <w:keepLines/>
        <w:tabs>
          <w:tab w:val="right" w:leader="dot" w:pos="9000"/>
        </w:tabs>
        <w:spacing w:after="120" w:before="480" w:line="336" w:lineRule="auto"/>
      </w:pPr>
      <w:r>
        <w:rPr>
          <w:b/>
          <w:bCs/>
        </w:rPr>
        <w:t xml:space="preserve">6 — The Loop</w:t>
      </w:r>
      <w:r>
        <w:t xml:space="preserve">  ·  </w:t>
      </w:r>
      <w:r>
        <w:rPr>
          <w:i/>
          <w:iCs/>
        </w:rPr>
        <w:t xml:space="preserve">the seven stages · break to door to break</w:t>
      </w:r>
      <w:r>
        <w:tab/>
      </w:r>
      <w:r>
        <w:t>15</w:t>
      </w:r>
    </w:p>
    <w:p>
      <w:pPr>
        <w:tabs>
          <w:tab w:val="right" w:leader="dot" w:pos="9000"/>
        </w:tabs>
        <w:spacing w:after="120" w:before="0" w:line="336" w:lineRule="auto"/>
      </w:pPr>
      <w:r>
        <w:rPr>
          <w:b/>
          <w:bCs/>
        </w:rPr>
        <w:t xml:space="preserve">7 — Why α Cannot Be Derived From Within</w:t>
      </w:r>
      <w:r>
        <w:t xml:space="preserve">  ·  </w:t>
      </w:r>
      <w:r>
        <w:rPr>
          <w:i/>
          <w:iCs/>
        </w:rPr>
        <w:t xml:space="preserve">the address of the room · the structural argument for AP04-D3</w:t>
      </w:r>
      <w:r>
        <w:tab/>
      </w:r>
      <w:r>
        <w:t>17</w:t>
      </w:r>
    </w:p>
    <w:p>
      <w:pPr>
        <w:tabs>
          <w:tab w:val="right" w:leader="dot" w:pos="9000"/>
        </w:tabs>
        <w:spacing w:after="120" w:before="0" w:line="336" w:lineRule="auto"/>
      </w:pPr>
      <w:r>
        <w:rPr>
          <w:b/>
          <w:bCs/>
        </w:rPr>
        <w:t xml:space="preserve">8 — The Structural Impossibility of Complete Knowledge</w:t>
      </w:r>
      <w:r>
        <w:t xml:space="preserve">  ·  </w:t>
      </w:r>
      <w:r>
        <w:rPr>
          <w:i/>
          <w:iCs/>
        </w:rPr>
        <w:t xml:space="preserve">recording requires uncertainty · the break creates the unknown</w:t>
      </w:r>
      <w:r>
        <w:tab/>
      </w:r>
      <w:r>
        <w:t>18</w:t>
      </w:r>
    </w:p>
    <w:p>
      <w:pPr>
        <w:keepNext/>
        <w:keepLines/>
        <w:tabs>
          <w:tab w:val="right" w:leader="dot" w:pos="9000"/>
        </w:tabs>
        <w:spacing w:after="120" w:before="480" w:line="336" w:lineRule="auto"/>
      </w:pPr>
      <w:r>
        <w:rPr>
          <w:b/>
          <w:bCs/>
        </w:rPr>
        <w:t xml:space="preserve">9 — The Resolution</w:t>
      </w:r>
      <w:r>
        <w:t xml:space="preserve">  ·  </w:t>
      </w:r>
      <w:r>
        <w:rPr>
          <w:i/>
          <w:iCs/>
        </w:rPr>
        <w:t xml:space="preserve">the 6 and the 9 · frame-dependence · the ethic grounded</w:t>
      </w:r>
      <w:r>
        <w:tab/>
      </w:r>
      <w:r>
        <w:t>19</w:t>
      </w:r>
    </w:p>
    <w:p>
      <w:pPr>
        <w:keepNext/>
        <w:keepLines/>
        <w:tabs>
          <w:tab w:val="right" w:leader="dot" w:pos="9000"/>
        </w:tabs>
        <w:spacing w:after="120" w:before="480" w:line="336" w:lineRule="auto"/>
      </w:pPr>
      <w:r>
        <w:rPr>
          <w:b/>
          <w:bCs/>
        </w:rPr>
        <w:t xml:space="preserve">10 — Kill Switches</w:t>
      </w:r>
      <w:r>
        <w:t xml:space="preserve">  ·  </w:t>
      </w:r>
      <w:r>
        <w:rPr>
          <w:i/>
          <w:iCs/>
        </w:rPr>
        <w:t xml:space="preserve">KS-41.1 through KS-41.9 in Claim/Test/Status/Recovery form</w:t>
      </w:r>
      <w:r>
        <w:tab/>
      </w:r>
      <w:r>
        <w:t>21</w:t>
      </w:r>
    </w:p>
    <w:p>
      <w:pPr>
        <w:tabs>
          <w:tab w:val="right" w:leader="dot" w:pos="9000"/>
        </w:tabs>
        <w:spacing w:after="120" w:before="0" w:line="336" w:lineRule="auto"/>
      </w:pPr>
      <w:r>
        <w:rPr>
          <w:b/>
          <w:bCs/>
        </w:rPr>
        <w:t xml:space="preserve">11 — What This Establishes and What Remains Open</w:t>
      </w:r>
      <w:r>
        <w:t xml:space="preserve">  ·  </w:t>
      </w:r>
      <w:r>
        <w:rPr>
          <w:i/>
          <w:iCs/>
        </w:rPr>
        <w:t xml:space="preserve">what it closes · what it does not close · items held open · philosophical-register implementations · structural relationships · the 420 Code placement · how the 420 Code reads now · the closing</w:t>
      </w:r>
      <w:r>
        <w:tab/>
      </w:r>
      <w:r>
        <w:t>25</w:t>
      </w:r>
    </w:p>
    <w:p>
      <w:pPr>
        <w:tabs>
          <w:tab w:val="right" w:leader="dot" w:pos="9000"/>
        </w:tabs>
        <w:spacing w:after="120" w:before="0" w:line="336" w:lineRule="auto"/>
      </w:pPr>
      <w:r>
        <w:rPr>
          <w:b/>
          <w:bCs/>
        </w:rPr>
        <w:t xml:space="preserve">Claim Summary</w:t>
      </w:r>
      <w:r>
        <w:t xml:space="preserve">  ·  </w:t>
      </w:r>
      <w:r>
        <w:rPr>
          <w:i/>
          <w:iCs/>
        </w:rPr>
        <w:t xml:space="preserve">section-by-section enumeration with epistemic-status labels</w:t>
      </w:r>
      <w:r>
        <w:tab/>
      </w:r>
      <w:r>
        <w:t>27</w:t>
      </w:r>
    </w:p>
    <w:p>
      <w:pPr>
        <w:tabs>
          <w:tab w:val="right" w:leader="dot" w:pos="9000"/>
        </w:tabs>
        <w:spacing w:after="120" w:before="0" w:line="336" w:lineRule="auto"/>
      </w:pPr>
      <w:r>
        <w:rPr>
          <w:b/>
          <w:bCs/>
        </w:rPr>
        <w:t xml:space="preserve">Conditionality Footer</w:t>
      </w:r>
      <w:r>
        <w:t xml:space="preserve">  ·  </w:t>
      </w:r>
      <w:r>
        <w:rPr>
          <w:i/>
          <w:iCs/>
        </w:rPr>
        <w:t xml:space="preserve">dependencies · dependents · kill switches closed · kill switches live · structural debts owed · items held open</w:t>
      </w:r>
      <w:r>
        <w:tab/>
      </w:r>
      <w:r>
        <w:t>28</w:t>
      </w:r>
    </w:p>
    <w:p>
      <w:pPr>
        <w:tabs>
          <w:tab w:val="right" w:leader="dot" w:pos="9000"/>
        </w:tabs>
        <w:spacing w:after="120" w:before="0" w:line="336" w:lineRule="auto"/>
      </w:pPr>
      <w:r>
        <w:rPr>
          <w:b/>
          <w:bCs/>
        </w:rPr>
        <w:t xml:space="preserve">Notation Reference</w:t>
      </w:r>
      <w:r>
        <w:t xml:space="preserve">  ·  </w:t>
      </w:r>
      <w:r>
        <w:rPr>
          <w:i/>
          <w:iCs/>
        </w:rPr>
        <w:t xml:space="preserve">the symbols used in this paper</w:t>
      </w:r>
      <w:r>
        <w:tab/>
      </w:r>
      <w:r>
        <w:t>29</w:t>
      </w:r>
    </w:p>
    <w:p>
      <w:pPr>
        <w:pStyle w:val="Heading1"/>
        <w:keepNext/>
        <w:keepLines/>
        <w:pageBreakBefore/>
        <w:spacing w:before="480" w:after="0"/>
      </w:pPr>
      <w:r>
        <w:t xml:space="preserve">Artist’s Note</w:t>
      </w:r>
    </w:p>
    <w:p>
      <w:r>
        <w:t xml:space="preserve">This is Artist’s Proof 41 of The 420 Code, a chapter of Notebook VI — Cosmology. It reads the dark sector — the 95% of the universe that does not radiate — not as missing matter but as the unbroken mirror. The 420 Code holds two numbers: α = 1/137.036, the coupling strength (how strong the break is, AP06), and 1/21, the channel partition (where the actualised energy lands, AP10/AP28). The arena has twenty-one geometric channels. Electromagnetism opens one — the splinter, the +1×ε, the 4.76% we can see. The other twenty are the symmetric 10:10: they gravitate but do not radiate, because only asymmetry radiates. That is the dark sector. The total dark fraction (20/21 ≈ 95.24%) is a structural count; the internal split between dark matter and dark energy is derived in AP42 (The Clock).</w:t>
      </w:r>
    </w:p>
    <w:p>
      <w:r>
        <w:t xml:space="preserve">From the scale-invariance of the axiom the paper draws the holographic splinter: any fragment large enough to contain one break reproduces the full architecture, which is why the visible universe looks self-consistent from inside. It identifies stellar fusion as the ongoing break — the Big Bang in the present tense — and traces the seven-stage loop from break to energy to records to accumulation to drift to the door (the black hole, AP04) and back. It argues, structurally, why α cannot be derived from within the splinter: you cannot read the address from inside the room. And it grounds the terminal ethic in the same mechanism — the capacity to couple irrationally, to choose, is the capacity that permits both kindness and cruelty.</w:t>
      </w:r>
    </w:p>
    <w:p>
      <w:r>
        <w:t xml:space="preserve">What is structural here is the identification: the visible 5% as a channel count, the dark sector as unbroken symmetry, the holographic self-similarity, fusion as instantiation. What is conjectural is the loop’s closure through the black-hole door (Stage 6), which inherits from AP04 and carries its kill switch. Nothing is imported; every claim descends from {S, B, R, C} or from a prior Artist’s Proof.</w:t>
      </w:r>
    </w:p>
    <w:p>
      <w:pPr>
        <w:spacing w:after="0" w:before="120" w:line="336" w:lineRule="auto"/>
      </w:pPr>
      <w:r>
        <w:rPr>
          <w:b/>
          <w:bCs/>
        </w:rPr>
        <w:t xml:space="preserve">the420code.org</w:t>
      </w:r>
    </w:p>
    <w:p>
      <w:r>
        <w:rPr>
          <w:i/>
          <w:iCs/>
        </w:rPr>
        <w:t xml:space="preserve">Copyleft 2026. Don’t be a cunt. Be kind.</w:t>
      </w:r>
    </w:p>
    <w:p>
      <w:pPr>
        <w:pStyle w:val="Heading1"/>
        <w:keepNext/>
        <w:keepLines/>
        <w:spacing w:before="480" w:after="0"/>
      </w:pPr>
      <w:r>
        <w:t xml:space="preserve">Orientation</w:t>
      </w:r>
    </w:p>
    <w:p>
      <w:pPr>
        <w:pStyle w:val="Heading2"/>
        <w:keepNext/>
        <w:keepLines/>
        <w:spacing w:before="480" w:after="240"/>
      </w:pPr>
      <w:r>
        <w:t xml:space="preserve">Where this paper fits in the body of work</w:t>
      </w:r>
    </w:p>
    <w:p>
      <w:r>
        <w:t xml:space="preserve">AP41 is a chapter of Notebook VI (Cosmology), the dark-sector and loop chapter. It builds on AP06 (α as the coupling), AP10 and AP28 (the twenty-one channels and three dimensions), AP24 (the six faces of ε), AP29 (awareness as the interior of record-writing), and AP30 (mass as geometric resistance). Its loop-closure step (Stage 6) is AP04 (The Loop Hypothesis); its internal dark-sector split is derived in AP42 (The Clock).</w:t>
      </w:r>
    </w:p>
    <w:p>
      <w:pPr>
        <w:pStyle w:val="Heading2"/>
        <w:keepNext/>
        <w:keepLines/>
        <w:spacing w:before="480" w:after="240"/>
      </w:pPr>
      <w:r>
        <w:t xml:space="preserve">How to read this paper</w:t>
      </w:r>
    </w:p>
    <w:p>
      <w:r>
        <w:t xml:space="preserve">Two voices. The structural identifications — the two numbers, the unbroken mirror, the holographic cut, fusion as the break — carry the argument. The closing sections turn to the consequences: why α is unreadable from inside, why complete knowledge is structurally impossible, and how truth becomes frame-dependent (the 6 and the 9 in the sand). The Stage 6 loop-closure and the α-underivability argument are flagged where they are conjectural or structural rather than derived.</w:t>
      </w:r>
    </w:p>
    <w:p>
      <w:pPr>
        <w:pStyle w:val="Heading1"/>
        <w:keepNext/>
        <w:keepLines/>
        <w:spacing w:before="480" w:after="0"/>
      </w:pPr>
      <w:r>
        <w:t xml:space="preserve">0 — Dependency and Scope</w:t>
      </w:r>
    </w:p>
    <w:p>
      <w:pPr>
        <w:pStyle w:val="Heading2"/>
        <w:keepNext/>
        <w:keepLines/>
        <w:spacing w:before="480" w:after="240"/>
      </w:pPr>
      <w:r>
        <w:t xml:space="preserve">0.1 — What this paper does</w:t>
      </w:r>
    </w:p>
    <w:p>
      <w:r>
        <w:t xml:space="preserve">This paper identifies the physical instantiation of the governing axiom. Two derived numbers — α (the coupling strength) and 1/21 (the channel partition) — answer two different questions about the same break. The visible universe is one electromagnetic channel out of twenty-one; the observed 5% is a count. The dark sector is the twenty unbroken channels (the 10:10 mirror). The splinter reproduces the full architecture of the axiom because the axiom has no scale (the holographic property). Fusion is the break in the present tense; gravity is its mechanism; the loop runs from break to door to break. The paper argues structurally why α cannot be derived from within, and grounds the terminal ethic in the capacity to couple irrationally.</w:t>
      </w:r>
    </w:p>
    <w:p>
      <w:pPr>
        <w:pStyle w:val="Heading2"/>
        <w:keepNext/>
        <w:keepLines/>
        <w:spacing w:before="480" w:after="240"/>
      </w:pPr>
      <w:r>
        <w:t xml:space="preserve">0.2 — Dependencies</w:t>
      </w:r>
    </w:p>
    <w:p>
      <w:r>
        <w:t xml:space="preserve">AP03 (c as the break’s propagation speed), AP06 (α as the coupling strength), AP10 (three dimensions), AP28 (the twenty-one-channel count; gravity holds all twenty-one — the hierarchy as a count), AP24 (the six faces of ε), AP29 (awareness as the interior of record-writing), AP30 (mass as geometric resistance). The loop-closure step is AP04. The internal dark-sector split is derived in AP42.</w:t>
      </w:r>
    </w:p>
    <w:p>
      <w:pPr>
        <w:pStyle w:val="Heading2"/>
        <w:keepNext/>
        <w:keepLines/>
        <w:spacing w:before="480" w:after="240"/>
      </w:pPr>
      <w:r>
        <w:t xml:space="preserve">0.3 — Axiom mapping</w:t>
      </w:r>
    </w:p>
    <w:p>
      <w:r>
        <w:rPr>
          <w:b/>
          <w:bCs/>
        </w:rPr>
        <w:t xml:space="preserve">Axiom S (Symmetry — the involution σ). </w:t>
      </w:r>
      <w:r>
        <w:t xml:space="preserve">The 10:10 symmetry of the twenty dark channels is the unbroken mirror; the involution makes the dark sector symmetric, and symmetry is why it does not radiate — only the broken channel carries asymmetry.</w:t>
      </w:r>
    </w:p>
    <w:p>
      <w:r>
        <w:rPr>
          <w:b/>
          <w:bCs/>
        </w:rPr>
        <w:t xml:space="preserve">Axiom B (Break — the unique break ε). </w:t>
      </w:r>
      <w:r>
        <w:t xml:space="preserve">The +1×ε is the single electromagnetic channel — the splinter, the visible 4.76%. 10:10 + 1 = 21. The break opens exactly one channel; α is the size of that crack.</w:t>
      </w:r>
    </w:p>
    <w:p>
      <w:r>
        <w:rPr>
          <w:b/>
          <w:bCs/>
        </w:rPr>
        <w:t xml:space="preserve">Axiom R (Record — monotone accumulation). </w:t>
      </w:r>
      <w:r>
        <w:t xml:space="preserve">Records accumulate irreversibly down the loop: energy → chemistry → structure → awareness → drift. The records that fall through the door persist but are inaccessible to the new now.</w:t>
      </w:r>
    </w:p>
    <w:p>
      <w:r>
        <w:rPr>
          <w:b/>
          <w:bCs/>
        </w:rPr>
        <w:t xml:space="preserve">Axiom C (Constraint — locality; finite propagation speed c). </w:t>
      </w:r>
      <w:r>
        <w:t xml:space="preserve">Propagation at c carries the break’s energy across the arena (Stage 2). The constraint is what makes the splinter’s physics local and finite.</w:t>
      </w:r>
    </w:p>
    <w:p>
      <w:pPr>
        <w:pStyle w:val="Heading2"/>
        <w:keepNext/>
        <w:keepLines/>
        <w:spacing w:before="480" w:after="240"/>
      </w:pPr>
      <w:r>
        <w:t xml:space="preserve">0.4 — Epistemic status per section</w:t>
      </w:r>
    </w:p>
    <w:p>
      <w:r>
        <w:rPr>
          <w:b/>
          <w:bCs/>
        </w:rPr>
        <w:t xml:space="preserve">1 (Two numbers). </w:t>
      </w:r>
      <w:r>
        <w:t xml:space="preserve">STRUCTURAL IDENTIFICATION. The distinction between α and 1/21 is definitional; the mapping to the observed 5% is an identification (KS-41.1, KS-41.5).</w:t>
      </w:r>
    </w:p>
    <w:p>
      <w:r>
        <w:rPr>
          <w:b/>
          <w:bCs/>
        </w:rPr>
        <w:t xml:space="preserve">2 (Dark sector). </w:t>
      </w:r>
      <w:r>
        <w:t xml:space="preserve">STRUCTURAL IDENTIFICATION. The total dark fraction (20/21 ≈ 95%) is structural; the internal partition (68/27) is the debt D44, addressed in AP42.</w:t>
      </w:r>
    </w:p>
    <w:p>
      <w:r>
        <w:rPr>
          <w:b/>
          <w:bCs/>
        </w:rPr>
        <w:t xml:space="preserve">3 (Holographic splinter). </w:t>
      </w:r>
      <w:r>
        <w:t xml:space="preserve">STRUCTURAL ARGUMENT from the scale-invariance of {S, B, R, C}; not equivalent to the Bekenstein–Hawking entropy bound (KS-41.8).</w:t>
      </w:r>
    </w:p>
    <w:p>
      <w:r>
        <w:rPr>
          <w:b/>
          <w:bCs/>
        </w:rPr>
        <w:t xml:space="preserve">4 (Fusion). </w:t>
      </w:r>
      <w:r>
        <w:t xml:space="preserve">IDENTIFICATION. The mapping from proton–proton fusion to 1:1 + 1×ε is structural; the axioms do not predict fusion, fusion instantiates them (KS-41.7).</w:t>
      </w:r>
    </w:p>
    <w:p>
      <w:r>
        <w:rPr>
          <w:b/>
          <w:bCs/>
        </w:rPr>
        <w:t xml:space="preserve">5 (Gravity). </w:t>
      </w:r>
      <w:r>
        <w:t xml:space="preserve">STRUCTURAL. Follows from AP28.</w:t>
      </w:r>
    </w:p>
    <w:p>
      <w:r>
        <w:rPr>
          <w:b/>
          <w:bCs/>
        </w:rPr>
        <w:t xml:space="preserve">6 (The loop). </w:t>
      </w:r>
      <w:r>
        <w:t xml:space="preserve">STRUCTURAL / CONJECTURAL. Stages 1–5 are observed astrophysics; Stage 6 is AP04 (conjectural, KS-L0.1); Stage 7 is interpretation.</w:t>
      </w:r>
    </w:p>
    <w:p>
      <w:r>
        <w:rPr>
          <w:b/>
          <w:bCs/>
        </w:rPr>
        <w:t xml:space="preserve">7 (α underivability). </w:t>
      </w:r>
      <w:r>
        <w:t xml:space="preserve">STRUCTURAL ARGUMENT — not a proof; addresses AP04-D3 without formally closing it (KS-41.4).</w:t>
      </w:r>
    </w:p>
    <w:p>
      <w:r>
        <w:rPr>
          <w:b/>
          <w:bCs/>
        </w:rPr>
        <w:t xml:space="preserve">8 (Incomplete knowledge). </w:t>
      </w:r>
      <w:r>
        <w:t xml:space="preserve">INTERPRETATION. Structurally motivated but not derived.</w:t>
      </w:r>
    </w:p>
    <w:p>
      <w:r>
        <w:rPr>
          <w:b/>
          <w:bCs/>
        </w:rPr>
        <w:t xml:space="preserve">9 (The resolution). </w:t>
      </w:r>
      <w:r>
        <w:t xml:space="preserve">STRUCTURAL CONSEQUENCE of the break — frame-dependence follows from 1:1 + 1×ε; the ethical grounding follows from choice as irrational coupling capacity (KS-41.9).</w:t>
      </w:r>
    </w:p>
    <w:p>
      <w:pPr>
        <w:pStyle w:val="Heading2"/>
        <w:keepNext/>
        <w:keepLines/>
        <w:spacing w:before="480" w:after="240"/>
      </w:pPr>
      <w:r>
        <w:t xml:space="preserve">0.5 — Kill switch summary</w:t>
      </w:r>
    </w:p>
    <w:p>
      <w:r>
        <w:rPr>
          <w:b/>
          <w:bCs/>
        </w:rPr>
        <w:t xml:space="preserve">KS-41.1 (Visible fraction). </w:t>
      </w:r>
      <w:r>
        <w:t xml:space="preserve">LIVE — EMPIRICAL. The predicted visible fraction is 1/21 ≈ 4.76%.</w:t>
      </w:r>
    </w:p>
    <w:p>
      <w:r>
        <w:rPr>
          <w:b/>
          <w:bCs/>
        </w:rPr>
        <w:t xml:space="preserve">KS-41.2 (Fusion as instantiation). </w:t>
      </w:r>
      <w:r>
        <w:t xml:space="preserve">LIVE — EMPIRICAL. The identification of proton–proton fusion with 1:1 + 1×ε (effectively closed by a century of nuclear physics; listed for completeness).</w:t>
      </w:r>
    </w:p>
    <w:p>
      <w:r>
        <w:rPr>
          <w:b/>
          <w:bCs/>
        </w:rPr>
        <w:t xml:space="preserve">KS-41.3 (Loop topology). </w:t>
      </w:r>
      <w:r>
        <w:t xml:space="preserve">LIVE. Inherits KS-L0.1 (AP04): the black-hole interior as a new expanding geometry is required for the loop to close.</w:t>
      </w:r>
    </w:p>
    <w:p>
      <w:r>
        <w:rPr>
          <w:b/>
          <w:bCs/>
        </w:rPr>
        <w:t xml:space="preserve">KS-41.4 (α underivability). </w:t>
      </w:r>
      <w:r>
        <w:t xml:space="preserve">LIVE — HARD. Guards against a self-referential derivation of α that circumvents the within-the-splinter argument.</w:t>
      </w:r>
    </w:p>
    <w:p>
      <w:r>
        <w:rPr>
          <w:b/>
          <w:bCs/>
        </w:rPr>
        <w:t xml:space="preserve">KS-41.5 (Channel-to-density mapping). </w:t>
      </w:r>
      <w:r>
        <w:t xml:space="preserve">LIVE — STRUCTURAL. If the channel structure translates nonlinearly to the energy partition, the predicted fraction changes.</w:t>
      </w:r>
    </w:p>
    <w:p>
      <w:r>
        <w:rPr>
          <w:b/>
          <w:bCs/>
        </w:rPr>
        <w:t xml:space="preserve">KS-41.6 (Dark matter as un-actualised possibility). </w:t>
      </w:r>
      <w:r>
        <w:t xml:space="preserve">LIVE — EMPIRICAL. If dark-matter particles are discovered, the identification fails.</w:t>
      </w:r>
    </w:p>
    <w:p>
      <w:r>
        <w:rPr>
          <w:b/>
          <w:bCs/>
        </w:rPr>
        <w:t xml:space="preserve">KS-41.7 (Present-tense Big Bang). </w:t>
      </w:r>
      <w:r>
        <w:t xml:space="preserve">LIVE — STRUCTURAL. Fusion as the ongoing break.</w:t>
      </w:r>
    </w:p>
    <w:p>
      <w:r>
        <w:rPr>
          <w:b/>
          <w:bCs/>
        </w:rPr>
        <w:t xml:space="preserve">KS-41.8 (Holographic splinter). </w:t>
      </w:r>
      <w:r>
        <w:t xml:space="preserve">LIVE — STRUCTURAL. The self-similarity, not the area-entropy bound.</w:t>
      </w:r>
    </w:p>
    <w:p>
      <w:r>
        <w:rPr>
          <w:b/>
          <w:bCs/>
        </w:rPr>
        <w:t xml:space="preserve">KS-41.9 (Frame-dependence from the break). </w:t>
      </w:r>
      <w:r>
        <w:t xml:space="preserve">LIVE — STRUCTURAL. If a view from nowhere is constructible from within the splinter, section 9 falls.</w:t>
      </w:r>
    </w:p>
    <w:p>
      <w:pPr>
        <w:pStyle w:val="Heading2"/>
        <w:keepNext/>
        <w:keepLines/>
        <w:spacing w:before="480" w:after="240"/>
      </w:pPr>
      <w:r>
        <w:t xml:space="preserve">0.6 — Structural debts owed</w:t>
      </w:r>
    </w:p>
    <w:p>
      <w:r>
        <w:rPr>
          <w:b/>
          <w:bCs/>
        </w:rPr>
        <w:t xml:space="preserve">D44 (Quantitative dark-sector partition). </w:t>
      </w:r>
      <w:r>
        <w:t xml:space="preserve">The mapping from twenty-one channels to the precise dark-energy/dark-matter/visible split (68/27/5) is structural but not derived here. The total (20/21) is structural; the internal split is owed. ADDRESSED in AP42 (The Clock): τ = (6/21) × t_H derives the two dark fractions to within 1.3% of Planck and the visible to ≈2% (dark-matter error 1.2%).</w:t>
      </w:r>
    </w:p>
    <w:p>
      <w:r>
        <w:rPr>
          <w:b/>
          <w:bCs/>
        </w:rPr>
        <w:t xml:space="preserve">D45 (Fusion reactor geometry). </w:t>
      </w:r>
      <w:r>
        <w:t xml:space="preserve">If the axiom operates spherically, the optimal fusion geometry may be convergent rather than toroidal. Suggestive; the engineering derivation is out of scope. Open.</w:t>
      </w:r>
    </w:p>
    <w:p>
      <w:r>
        <w:rPr>
          <w:b/>
          <w:bCs/>
        </w:rPr>
        <w:t xml:space="preserve">D46 (Cross-cycle record persistence). </w:t>
      </w:r>
      <w:r>
        <w:t xml:space="preserve">Records persist (Axiom R) but are inaccessible across the door (section 8). The two statements must be reconciled formally; sketched, not proved. Open.</w:t>
      </w:r>
    </w:p>
    <w:p>
      <w:pPr>
        <w:pStyle w:val="Heading2"/>
        <w:keepNext/>
        <w:keepLines/>
        <w:spacing w:before="480" w:after="240"/>
      </w:pPr>
      <w:r>
        <w:t xml:space="preserve">0.7 — Items held open without claiming debt status</w:t>
      </w:r>
    </w:p>
    <w:p>
      <w:r>
        <w:t xml:space="preserve">The loop-closure step (Stage 6, the door) is conjectural and inherited from AP04 (KS-L0.1); Stages 1–5 do not depend on it. The α-underivability argument (section 7) is a structural argument for the unpayability of AP04-D3, not a formal closure. The grounding of the ethic (section 9) is a structural reading, not a physical law.</w:t>
      </w:r>
    </w:p>
    <w:p>
      <w:pPr>
        <w:pStyle w:val="Heading2"/>
        <w:keepNext/>
        <w:keepLines/>
        <w:spacing w:before="480" w:after="240"/>
      </w:pPr>
      <w:r>
        <w:t xml:space="preserve">0.8 — Structural relationships</w:t>
      </w:r>
    </w:p>
    <w:p>
      <w:r>
        <w:rPr>
          <w:b/>
          <w:bCs/>
        </w:rPr>
        <w:t xml:space="preserve">AP04 (The Loop Hypothesis). </w:t>
      </w:r>
      <w:r>
        <w:t xml:space="preserve">Stage 6 — the door, the conjectural step. Nine kill switches in AP04 guard it.</w:t>
      </w:r>
    </w:p>
    <w:p>
      <w:r>
        <w:rPr>
          <w:b/>
          <w:bCs/>
        </w:rPr>
        <w:t xml:space="preserve">AP06 (The Leakage Constant). </w:t>
      </w:r>
      <w:r>
        <w:t xml:space="preserve">α as the coupling strength — the size of the crack, the one measured input.</w:t>
      </w:r>
    </w:p>
    <w:p>
      <w:r>
        <w:rPr>
          <w:b/>
          <w:bCs/>
        </w:rPr>
        <w:t xml:space="preserve">AP10 (The Dimension). </w:t>
      </w:r>
      <w:r>
        <w:t xml:space="preserve">Three spatial dimensions from the axioms; the twenty-one channels follow from six faces × three dimensions plus three actualisation couplings.</w:t>
      </w:r>
    </w:p>
    <w:p>
      <w:r>
        <w:rPr>
          <w:b/>
          <w:bCs/>
        </w:rPr>
        <w:t xml:space="preserve">AP28 (The Constant). </w:t>
      </w:r>
      <w:r>
        <w:t xml:space="preserve">G as the break’s geometric persistence through all twenty-one channels; the hierarchy dissolved as a counting argument — the same counting logic as the dark-sector partition.</w:t>
      </w:r>
    </w:p>
    <w:p>
      <w:r>
        <w:rPr>
          <w:b/>
          <w:bCs/>
        </w:rPr>
        <w:t xml:space="preserve">AP24 (The Residual). </w:t>
      </w:r>
      <w:r>
        <w:t xml:space="preserve">The six faces of ε, which fix the numerator of AP42’s timescale ratio.</w:t>
      </w:r>
    </w:p>
    <w:p>
      <w:r>
        <w:rPr>
          <w:b/>
          <w:bCs/>
        </w:rPr>
        <w:t xml:space="preserve">AP29 (The Actualization Proof). </w:t>
      </w:r>
      <w:r>
        <w:t xml:space="preserve">Awareness as the interior of irreversible record-writing — Stage 4 of the loop. The dark-sector partition is read consistently across AP29, AP41, and AP42 (the 5/26/69, 1/21, and 68/27/5 figures are one partition under different ordering and rounding).</w:t>
      </w:r>
    </w:p>
    <w:p>
      <w:r>
        <w:rPr>
          <w:b/>
          <w:bCs/>
        </w:rPr>
        <w:t xml:space="preserve">AP30 (The Resistance). </w:t>
      </w:r>
      <w:r>
        <w:t xml:space="preserve">Mass as geometric resistance; the proton’s mass is the break’s resistance to displacement, which fusion overcomes.</w:t>
      </w:r>
    </w:p>
    <w:p>
      <w:r>
        <w:rPr>
          <w:b/>
          <w:bCs/>
        </w:rPr>
        <w:t xml:space="preserve">AP42 (The Clock). </w:t>
      </w:r>
      <w:r>
        <w:t xml:space="preserve">Derives the internal dark-sector split that this paper owes (D44), via the defragmentation timescale τ = (6/21) × t_H.</w:t>
      </w:r>
    </w:p>
    <w:p>
      <w:pPr>
        <w:pStyle w:val="Heading1"/>
        <w:keepNext/>
        <w:keepLines/>
        <w:spacing w:before="480" w:after="0"/>
      </w:pPr>
      <w:r>
        <w:t xml:space="preserve">1 — Two Numbers, Two Questions</w:t>
      </w:r>
    </w:p>
    <w:p>
      <w:r>
        <w:t xml:space="preserve">The body of work contains two numbers. 1/21 — the channel partition — is derived. α’s role, the coupling strength, is structural (AP06); its value, 1/137.036, is the one measured input — and section 7 explains structurally why that value cannot be derived from within the splinter. They are not the same number and they do not answer the same question.</w:t>
      </w:r>
    </w:p>
    <w:p>
      <w:r>
        <w:rPr>
          <w:b/>
          <w:bCs/>
        </w:rPr>
        <w:t xml:space="preserve">α = 1/137.036 </w:t>
      </w:r>
      <w:r>
        <w:t xml:space="preserve">— the fine-structure constant (AP06). This is the coupling strength. It measures the probability that any given interaction actualises — that a wave becomes a record, that possibility becomes fact. Out of every 137 opportunities for the break to couple, one does. The rest pass through. The crack is real but it is narrow. This answers the question: how strong is the break?</w:t>
      </w:r>
    </w:p>
    <w:p>
      <w:r>
        <w:rPr>
          <w:b/>
          <w:bCs/>
        </w:rPr>
        <w:t xml:space="preserve">1/21 </w:t>
      </w:r>
      <w:r>
        <w:t xml:space="preserve">— the channel partition (AP10, AP28). The arena has twenty-one independent geometric channels through which the break persists. Electromagnetism occupies one channel; gravity holds open all twenty-one simultaneously. When a coupling event occurs, it lands in one of twenty-one channels. Only channel one — the electromagnetic channel — produces what we call visible matter. The other twenty hold open possibility space that electromagnetism never touches. This answers the question: where does the actualised energy land?</w:t>
      </w:r>
    </w:p>
    <w:p>
      <w:r>
        <w:t xml:space="preserve">The coupling probability is not the partition. α tells you how much leaks; the channel structure tells you where the leak lands. The visible universe — the 4.76% — is not Mode 1, not one side of the two-sector structure. It is the splinter. The entire splinter. The +1×ε. Everything we observe, measure, and record is inside this sliver. The remaining twenty channels — the 95.24% — are the unbroken mirror. Ten channels mirrored by ten. Perfectly symmetric.</w:t>
      </w:r>
    </w:p>
    <w:p>
      <w:r>
        <w:t xml:space="preserve">The break did not shatter all twenty-one channels. It opened one — the electromagnetic channel, the splinter. The other twenty remain as they were: symmetric, gravitating, real — and dark. 10:10 + 1 = 21. The 1:1 is the twenty. The +1×ε is us. 1/21 = 4.76%. Observed visible fraction of the total energy density (Planck 2018): approximately 5%. That is not a coincidence. It is a count.</w:t>
      </w:r>
    </w:p>
    <w:p>
      <w:pPr>
        <w:pStyle w:val="Heading1"/>
        <w:keepNext/>
        <w:keepLines/>
        <w:spacing w:before="480" w:after="0"/>
      </w:pPr>
      <w:r>
        <w:t xml:space="preserve">2 — The Dark Sector as Unbroken Symmetry</w:t>
      </w:r>
    </w:p>
    <w:p>
      <w:r>
        <w:t xml:space="preserve">You have been told that 95% of the universe is missing — that dark matter and dark energy are mysteries waiting to be solved, that exotic particles or unknown fields must be invented. The dark sector is not missing. It is not exotic. It is the unbroken mirror.</w:t>
      </w:r>
    </w:p>
    <w:p>
      <w:r>
        <w:t xml:space="preserve">1:1 is the symmetric state — two sectors, perfectly matched. +1×ε is the crack, the tiny displacement that moves a fraction of the content from the symmetric state into the splinter. The fraction that moves is small because ε is small; the fraction that stays is large because the symmetry is large. The twenty dark channels are the 1:1 — ten mirrored by ten, still symmetric, still unbroken. They gravitate (gravity holds all twenty-one channels) but do not radiate into our channel (the electromagnetic coupling lands only in channel one). This is the structural reason dark matter does not radiate: radiation requires asymmetry, and the 10:10 has none. Only the +1 carries asymmetry. Only asymmetry radiates.</w:t>
      </w:r>
    </w:p>
    <w:p>
      <w:r>
        <w:t xml:space="preserve">Dark matter and dark energy are both inside the twenty symmetric channels. The channel count predicts the total dark fraction (20/21 ≈ 95.24%) as a structural consequence of the partition. It does not yet derive the internal split between dark matter (~27%) and dark energy (~68%). This is Debt D44 — the most important open debt in this paper, addressed in AP42. A physicist will note that dark matter clusters and dark energy does not; this is acknowledged. The total is structural; the internal partition is the debt. The mystery was never “where is the missing matter?” — it was asking the wrong question. A minimal break does not actualise everything. It actualises ε of everything. The rest is still there. Just not in your channel.</w:t>
      </w:r>
    </w:p>
    <w:p>
      <w:pPr>
        <w:pStyle w:val="Heading1"/>
        <w:keepNext/>
        <w:keepLines/>
        <w:spacing w:before="480" w:after="0"/>
      </w:pPr>
      <w:r>
        <w:t xml:space="preserve">3 — The Holographic Splinter</w:t>
      </w:r>
    </w:p>
    <w:p>
      <w:r>
        <w:t xml:space="preserve">The axiom 1:1 + 1×ε has no scale. It does not say operate at the cosmological level or the nuclear level. It says: wherever there is structure, this is the structure. The axiom is scale-invariant.</w:t>
      </w:r>
    </w:p>
    <w:p>
      <w:r>
        <w:t xml:space="preserve">This means the splinter — the 4.76% visible universe — must reproduce the full architecture of the axiom within itself. Not approximately. Structurally. The splinter is forced to contain both modes, both sectors, matter and radiation, gravity and electromagnetism, particles and waves — because the axiom demands all of it at every scale. That is why the visible universe looks self-consistent from inside: not because we see everything, but because the axiom reproduces its complete structure even in the smallest fragment. The laws of physics inside the splinter are not approximations of a larger truth; they are the larger truth, projected onto the splinter. Same structure. Smaller canvas.</w:t>
      </w:r>
    </w:p>
    <w:p>
      <w:r>
        <w:t xml:space="preserve">Cut a hologram in half. Each half contains the whole image, at lower resolution. Cut it again. Still the whole image. The resolution drops but the structure persists. The axiom is the hologram; the splinter is a cut; the structure persists. Any fragment large enough to contain one break contains the entire architecture.</w:t>
      </w:r>
    </w:p>
    <w:p>
      <w:r>
        <w:t xml:space="preserve">A distinction must be drawn. The holographic principle in physics makes a specific claim: the entropy of a region scales with its boundary area, not its volume (Bekenstein 1972, Hawking 1975). That is stronger than what follows here. What this section derives is the holographic property — the structural self-similarity that ensures any fragment of the broken universe reproduces the full architecture. This is a necessary condition for the holographic principle but not a sufficient one; the area–entropy bound requires additional structure (likely from AP14 and the Planck scale). What can be said from the axiom alone is that the information content of the whole is reproducible in the part because the governing law has no preferred scale. The self-similarity is derived. The area scaling is not.</w:t>
      </w:r>
    </w:p>
    <w:p>
      <w:pPr>
        <w:pStyle w:val="Heading1"/>
        <w:keepNext/>
        <w:keepLines/>
        <w:spacing w:before="480" w:after="0"/>
      </w:pPr>
      <w:r>
        <w:t xml:space="preserve">4 — Fusion as the Break</w:t>
      </w:r>
    </w:p>
    <w:p>
      <w:r>
        <w:t xml:space="preserve">Two protons approach each other. They are identical — same charge, same mass, same spin. They are 1:1. The mirror. Electromagnetic repulsion holds them apart; the symmetry resists breaking. The mirror holds. Gravity disagrees.</w:t>
      </w:r>
    </w:p>
    <w:p>
      <w:r>
        <w:t xml:space="preserve">At the core of a star, gravity compresses matter until the temperature reaches fifteen million degrees. At that temperature protons carry enough kinetic energy to approach within femtometres of each other — close enough to quantum-tunnel through the Coulomb barrier. Once through, the strong force grabs hold; two protons fuse into a diproton, which is unstable. One proton converts to a neutron — a beta-plus decay, releasing a positron and a neutrino. The product is deuterium: one proton, one neutron. Two identical particles have become two different particles. The symmetry is broken.</w:t>
      </w:r>
    </w:p>
    <w:p>
      <w:r>
        <w:t xml:space="preserve">The product has less mass than the two inputs. The mass deficit is released as energy — as photons, as neutrinos, as kinetic energy of the products. That mass deficit is ε expressed as energy. That energy release is the break expressed as radiation. 1:1 + 1×ε is not a historical event that happened once 13.8 billion years ago and then stopped. It is happening right now. In the core of the sun, it consumes 3.7 × 10³⁸ protons per second. The Big Bang is not past tense. It is present tense. The Big Bang was the first break; fusion is the ongoing break. Same axiom. Same structure. One ignited the arena; the other sustains it.</w:t>
      </w:r>
    </w:p>
    <w:p>
      <w:pPr>
        <w:pStyle w:val="Heading1"/>
        <w:keepNext/>
        <w:keepLines/>
        <w:spacing w:before="480" w:after="0"/>
      </w:pPr>
      <w:r>
        <w:t xml:space="preserve">5 — Gravity as the Mechanism</w:t>
      </w:r>
    </w:p>
    <w:p>
      <w:r>
        <w:t xml:space="preserve">Gravity forces the break. Without gravity, the electromagnetic repulsion wins; two protons never get close enough to fuse, the symmetry holds indefinitely, and there is no break, no energy, no stars, no records, no universe. Gravity compresses matter until the density and temperature overcome the repulsion. This is what AP28 says in abstract — gravity holds all twenty-one channels open. At the core of a star, gravity literally forces two protons through the door. The abstract statement and the physical process are the same statement in different languages.</w:t>
      </w:r>
    </w:p>
    <w:p>
      <w:r>
        <w:t xml:space="preserve">The hierarchy — the gravitational coupling running ~10⁴⁵ below the electromagnetic in the natural units of the arena (α_G = α_em²¹, up to the geometric factor 1 + 1/π; AP28) — is the structural reason the break is rare. If gravity were as strong as electromagnetism, every pair of protons would fuse immediately; the universe would flash once and go dark. The hierarchy ensures the break happens slowly, in concentrated regions, over billions of years. That is what makes stars possible. The weakness of gravity is not a problem. It is the pacing mechanism that allows the break to produce a universe with structure, complexity, and time.</w:t>
      </w:r>
    </w:p>
    <w:p>
      <w:pPr>
        <w:pStyle w:val="Heading1"/>
        <w:keepNext/>
        <w:keepLines/>
        <w:spacing w:before="480" w:after="0"/>
      </w:pPr>
      <w:r>
        <w:t xml:space="preserve">6 — The Loop</w:t>
      </w:r>
    </w:p>
    <w:p>
      <w:r>
        <w:t xml:space="preserve">AP04 proposed it. Here it is.</w:t>
      </w:r>
    </w:p>
    <w:p>
      <w:r>
        <w:rPr>
          <w:b/>
          <w:bCs/>
        </w:rPr>
        <w:t xml:space="preserve">Stage 1 — The Break. </w:t>
      </w:r>
      <w:r>
        <w:t xml:space="preserve">Gravity compresses matter. Protons fuse. Energy is released. 1:1 + 1×ε. The splinter propagates.</w:t>
      </w:r>
    </w:p>
    <w:p>
      <w:r>
        <w:rPr>
          <w:b/>
          <w:bCs/>
        </w:rPr>
        <w:t xml:space="preserve">Stage 2 — The Radiation. </w:t>
      </w:r>
      <w:r>
        <w:t xml:space="preserve">The energy radiates outward from the star. Photons travel at c (Axiom C). They carry the break’s energy across the arena.</w:t>
      </w:r>
    </w:p>
    <w:p>
      <w:r>
        <w:rPr>
          <w:b/>
          <w:bCs/>
        </w:rPr>
        <w:t xml:space="preserve">Stage 3 — The Records. </w:t>
      </w:r>
      <w:r>
        <w:t xml:space="preserve">The radiated energy hits matter. Chemistry happens. Molecules form. Complexity accumulates. Records are written (Axiom R), irreversible. The arrow of time points away from the star.</w:t>
      </w:r>
    </w:p>
    <w:p>
      <w:r>
        <w:rPr>
          <w:b/>
          <w:bCs/>
        </w:rPr>
        <w:t xml:space="preserve">Stage 4 — The Accumulation. </w:t>
      </w:r>
      <w:r>
        <w:t xml:space="preserve">Records accumulate into structures: planets, oceans, amino acids, cells, bodies, minds, awareness. Every structure is a pile of records written by energy that originated in a stellar core where two protons fused. You are downstream of fusion. Every atom heavier than hydrogen in your body was forged in a star.</w:t>
      </w:r>
    </w:p>
    <w:p>
      <w:r>
        <w:rPr>
          <w:b/>
          <w:bCs/>
        </w:rPr>
        <w:t xml:space="preserve">Stage 5 — The Drift. </w:t>
      </w:r>
      <w:r>
        <w:t xml:space="preserve">Over billions of years the records drift. Entropy increases. Structures disperse. The energy that once drove coupling events spreads thin across the expanding arena. The information is not destroyed (Axiom R) but it becomes inaccessible — too dispersed, too cold, too far from any coupling event to participate in further actualisation.</w:t>
      </w:r>
    </w:p>
    <w:p>
      <w:r>
        <w:rPr>
          <w:b/>
          <w:bCs/>
        </w:rPr>
        <w:t xml:space="preserve">Stage 6 — The Door. </w:t>
      </w:r>
      <w:r>
        <w:t xml:space="preserve">When a star exhausts its fuel, gravity wins completely. The core collapses. If massive enough — a black hole. The event horizon forms. The records fall in. Whether and how information survives is the black-hole information paradox; Axiom R (records persist) is consistent with unitarity, but the mechanism is not derived here. AP04 says the inside of the black hole is the beginning of a new universe — the geometry that collapsed on this side re-emerges as an expanding geometry on the other. Same door, different directions. This stage is conjectural; it inherits from AP04 and carries KS-L0.1. Stages 1–5 do not depend on it.</w:t>
      </w:r>
    </w:p>
    <w:p>
      <w:r>
        <w:rPr>
          <w:b/>
          <w:bCs/>
        </w:rPr>
        <w:t xml:space="preserve">Stage 7 — The Reset. </w:t>
      </w:r>
      <w:r>
        <w:t xml:space="preserve">The records that fell through the door are returned to the symmetric state. Not destroyed — Axiom R holds — but returned to a configuration the new now cannot access. New break. New stars. New fusion. New records. New awareness. No memory of the previous cycle.</w:t>
      </w:r>
    </w:p>
    <w:p>
      <w:r>
        <w:t xml:space="preserve">The loop is: break → energy → records → accumulation → drift → door → break. It is not a metaphor. It is observed astrophysics at every stage except Stage 6, which is AP04 and carries KS-L0.1.</w:t>
      </w:r>
    </w:p>
    <w:p>
      <w:pPr>
        <w:pStyle w:val="Heading1"/>
        <w:keepNext/>
        <w:keepLines/>
        <w:spacing w:before="480" w:after="0"/>
      </w:pPr>
      <w:r>
        <w:t xml:space="preserve">7 — Why α Cannot Be Derived From Within</w:t>
      </w:r>
    </w:p>
    <w:p>
      <w:r>
        <w:t xml:space="preserve">The camera cannot photograph its own lens. AP06 says this; AP16 says this; the 420 Code has stated it since the beginning. But the body of work never said why. Now it can.</w:t>
      </w:r>
    </w:p>
    <w:p>
      <w:r>
        <w:t xml:space="preserve">The now — the actualisation state at this moment, in this universe, on this side of the door — is the splinter. The entire observable universe is the +1×ε. The energy budget we observe, the physics we derive, the constants we measure — all of it is the leak through the crack. α is the size of the crack. To derive the size of the crack from inside the crack, you would need to see both sides simultaneously — the full 1:1 and the ε that broke it. But seeing both sides simultaneously would mean the break never happened, and if the break never happened there is no observer to do the seeing.</w:t>
      </w:r>
    </w:p>
    <w:p>
      <w:r>
        <w:t xml:space="preserve">This is not an epistemic limitation. It is not that we lack instruments or mathematics or time. It is structural. The break creates the observer; the observer exists only inside the break. The break’s size — α — encodes the ratio between what leaked through and what stayed behind, and that ratio is a property of the whole, while the observer has access only to the part. α = 1/137.036 is not a number waiting to be derived. It is the address of the room you are standing in. You cannot read the address from inside the room; you would have to step outside, but outside the room is the unbroken mirror, and in the unbroken mirror there is no you.</w:t>
      </w:r>
    </w:p>
    <w:p>
      <w:r>
        <w:t xml:space="preserve">This addresses the α-derivation debt (AP04-D3) — not by deriving α, but by providing the structural argument for why it cannot be derived from within. The debt may not be unpaid. The debt may be unpayable, and if this argument holds, the unpayability is itself a result. KS-41.4 guards against the possibility that a self-referential derivation circumvents the argument.</w:t>
      </w:r>
    </w:p>
    <w:p>
      <w:pPr>
        <w:pStyle w:val="Heading1"/>
        <w:keepNext/>
        <w:keepLines/>
        <w:spacing w:before="480" w:after="0"/>
      </w:pPr>
      <w:r>
        <w:t xml:space="preserve">8 — The Structural Impossibility of Complete Knowledge</w:t>
      </w:r>
    </w:p>
    <w:p>
      <w:r>
        <w:t xml:space="preserve">A system that can know everything has no reason to record anything. Recording requires uncertainty; uncertainty requires incomplete information; incomplete information requires the structural impossibility of seeing both sides of the break at once. In information-theoretic terms, a system with complete knowledge has zero observational entropy — zero capacity to be surprised, zero capacity to distinguish a new state from a known one. Such a system cannot write new records, because writing a record is encountering a distinction not already in the pile. Axiom R requires records to accumulate; zero-entropy systems cannot accumulate. The axiom demands incomplete knowledge.</w:t>
      </w:r>
    </w:p>
    <w:p>
      <w:r>
        <w:t xml:space="preserve">If the now could access every record from every previous cycle — if the door were a window — the break would carry no novelty. Every actualisation event would be a repetition, every record a copy, and irreversible accumulation of copies is just the same thing piling up forever, with no surprise and no new information. The system stalls. The mystery is not a failure of knowledge; the mystery is Axiom B — the break creates the unknown by being the unknown. Every cycle begins fresh, not because the previous records were destroyed, but because they are on the other side of the door, structurally inaccessible to the new now. This is the structural reason the universe is interesting. The alternative — complete knowledge, total transparency across cycles — is a system with no uncertainty, no recording, no time, and no awareness. It is the unbroken mirror. It is silence.</w:t>
      </w:r>
    </w:p>
    <w:p>
      <w:pPr>
        <w:pStyle w:val="Heading1"/>
        <w:keepNext/>
        <w:keepLines/>
        <w:spacing w:before="480" w:after="0"/>
      </w:pPr>
      <w:r>
        <w:t xml:space="preserve">9 — The Resolution</w:t>
      </w:r>
    </w:p>
    <w:p>
      <w:r>
        <w:t xml:space="preserve">Draw a large number 9 in the sand. Stand on the south side: it is a 9. Walk to the north side: it is a 6. Both readings are correct. Both are what is, from where you stand. The contradiction exists only if you insist there is a view from nowhere — a God’s-eye position from which both observers must agree. There is no such position. The break forbids it. The assumption of a view from nowhere is the assumption of the unbroken mirror: 1:1, perfect symmetry, no position, no perspective, no frame. But the break happened. 1:1 + 1×ε. And the moment it happened, there was a here and a there, an inside and an outside, a south side and a north side. The 9 and the 6 are the same mark seen from two sides of the break.</w:t>
      </w:r>
    </w:p>
    <w:p>
      <w:r>
        <w:t xml:space="preserve">This is the resolution problem. Truth, once the break has occurred, is frame-dependent — not relative in the lazy sense, but frame-dependent in the structural sense: the break creates real, distinct positions, and from each position the observation is real and correct. Einstein said it in 1915: the laws of physics are the same in every reference frame, but the measurements depend on where you stand. Quantum mechanics says it differently: the wave function is the complete description, but what collapses depends on who measures. The unification problem — that the two theories cannot be combined — is a resolution problem. They are not contradicting each other; they are reading the same structure from opposite sides of the break. Quantum mechanics reads from inside the splinter (discrete, probabilistic, observer-dependent); general relativity reads from the bulk (continuous, geometric, frame-dependent). Same 9. Different sides of the sand.</w:t>
      </w:r>
    </w:p>
    <w:p>
      <w:r>
        <w:t xml:space="preserve">Now the ethic. Every thermodynamic process is deterministic at the statistical level: heat flows from hot to cold, entropy increases, particles follow forces. These processes live in the twenty dark channels — symmetric, predictable, the unbroken mirror doing what it does. The splinter — the +1×ε — carries something the twenty channels do not: asymmetry. And asymmetry brings a capacity no symmetric process possesses — the capacity to couple irrationally, to act against the thermodynamic gradient. To choose.</w:t>
      </w:r>
    </w:p>
    <w:p>
      <w:r>
        <w:t xml:space="preserve">Choice is irrational coupling capacity. That is not a metaphor. A rock falls because gravity couples it to the Earth — the coupling is rational, it follows the force law every time. A person can pick up the rock and throw it upward; that act is irrational — it opposes the gradient, spends energy against the natural flow, and no force law compels it. The person chose. As far as the axioms can determine, only beings of sufficient record-complexity — humans demonstrably — and the universe itself possess this capacity; everything else is thermodynamics. This is the mechanism that allows both kindness and cruelty. The capacity to break from deterministic coupling is the same capacity whether used to help or to harm. A rock cannot be kind. A rock cannot be cruel. Both require ε; both require the irrational break from the thermodynamic script. You do not get one without the other.</w:t>
      </w:r>
    </w:p>
    <w:p>
      <w:r>
        <w:t>“Don’t be a cunt. Be kind.” is an ethic — not a law of physics — because the axiom permits either direction. The ε that lets you help is the same ε that lets you hurt; physics does not prefer one direction. The bare axiom does not prefer a direction — but the structure does. The one interior is the structural claim the body of work carries at KS-ID.1 — its formalisation is the reopened debt D-ID.1 — that the break produces one interior, not many, so harming another window is harming the interior you are. The ethic is structurally forced once the one-interior identity holds. This paper reads the splinter alone, where physics is direction-neutral; AP43 §9 reads the splinter under the one interior, where the direction is forced — the same ethic at two registers, not two verdicts. The ethic lives in the splinter because only the splinter can choose; the structure does not remove the choice, it determines which choice coheres. And the resolution problem tells you why people are cunts: they are standing on one side of the 9, seeing it correctly from their frame, and refusing to walk to the other side. The ethical failure is not being wrong — you can be entirely right about the 9 and still be a cunt about it. The ethical failure is refusing to acknowledge that another frame exists. The most fundamental act of kindness is the willingness to walk around the number in the sand.</w:t>
      </w:r>
    </w:p>
    <w:p>
      <w:r>
        <w:t xml:space="preserve">The axiom said 1 = 1 + 1×ε. That is both an irrational statement and a true one: the whole equals the whole plus a crack; the mirror is unbroken and broken simultaneously. Read from one side, the mirror holds; read from the other, the splinter exists. Both are true. Both are the same axiom. The resolution depends on where you stand. Truth is a resolution problem — the deepest structural consequence of the break. It is why physics has two theories that both work and cannot be unified, why two people can disagree and both be right, and why the ethic is necessary: because correctness alone is not enough. You also have to be willing to see the other side.</w:t>
      </w:r>
    </w:p>
    <w:p>
      <w:pPr>
        <w:pStyle w:val="Heading1"/>
        <w:keepNext/>
        <w:keepLines/>
        <w:spacing w:before="480" w:after="0"/>
      </w:pPr>
      <w:r>
        <w:t xml:space="preserve">10 — Kill Switches</w:t>
      </w:r>
    </w:p>
    <w:p>
      <w:pPr>
        <w:pStyle w:val="Heading2"/>
        <w:keepNext/>
        <w:keepLines/>
        <w:spacing w:before="480" w:after="240"/>
      </w:pPr>
      <w:r>
        <w:t xml:space="preserve">10.1 — KS-41.1 — Visible fraction</w:t>
      </w:r>
    </w:p>
    <w:p>
      <w:r>
        <w:rPr>
          <w:b/>
          <w:bCs/>
        </w:rPr>
        <w:t xml:space="preserve">Claim. </w:t>
      </w:r>
      <w:r>
        <w:t xml:space="preserve">The visible fraction of the total energy density is 1/21 ≈ 4.76% — one electromagnetic channel out of twenty-one.</w:t>
      </w:r>
    </w:p>
    <w:p>
      <w:r>
        <w:rPr>
          <w:b/>
          <w:bCs/>
        </w:rPr>
        <w:t xml:space="preserve">Test. </w:t>
      </w:r>
      <w:r>
        <w:t xml:space="preserve">The observed visible fraction (≈4.86%; Planck 2018, see AP42 §3.4) must match 1/21. A measured visible fraction inconsistent with 1/21 (beyond the channel-to-density mapping in KS-41.5) falsifies the count.</w:t>
      </w:r>
    </w:p>
    <w:p>
      <w:r>
        <w:rPr>
          <w:b/>
          <w:bCs/>
        </w:rPr>
        <w:t xml:space="preserve">Status. </w:t>
      </w:r>
      <w:r>
        <w:t xml:space="preserve">LIVE — EMPIRICAL. 1/21 = 4.76% against an observed ≈4.86%.</w:t>
      </w:r>
    </w:p>
    <w:p>
      <w:r>
        <w:rPr>
          <w:b/>
          <w:bCs/>
        </w:rPr>
        <w:t xml:space="preserve">Recovery. </w:t>
      </w:r>
      <w:r>
        <w:t xml:space="preserve">A small mismatch localises to the channel-to-density mapping (KS-41.5) rather than the channel count; a large mismatch falsifies the channel identification of the visible sector.</w:t>
      </w:r>
    </w:p>
    <w:p>
      <w:pPr>
        <w:pStyle w:val="Heading2"/>
        <w:keepNext/>
        <w:keepLines/>
        <w:spacing w:before="480" w:after="240"/>
      </w:pPr>
      <w:r>
        <w:t xml:space="preserve">10.2 — KS-41.2 — Fusion as instantiation</w:t>
      </w:r>
    </w:p>
    <w:p>
      <w:r>
        <w:rPr>
          <w:b/>
          <w:bCs/>
        </w:rPr>
        <w:t xml:space="preserve">Claim. </w:t>
      </w:r>
      <w:r>
        <w:t xml:space="preserve">Proton–proton fusion instantiates 1:1 + 1×ε: the mass deficit is ε expressed as energy.</w:t>
      </w:r>
    </w:p>
    <w:p>
      <w:r>
        <w:rPr>
          <w:b/>
          <w:bCs/>
        </w:rPr>
        <w:t xml:space="preserve">Test. </w:t>
      </w:r>
      <w:r>
        <w:t xml:space="preserve">Mass–energy equivalence (E = mc²) in the fusion mass deficit — effectively closed by a century of nuclear physics; listed for completeness.</w:t>
      </w:r>
    </w:p>
    <w:p>
      <w:r>
        <w:rPr>
          <w:b/>
          <w:bCs/>
        </w:rPr>
        <w:t xml:space="preserve">Status. </w:t>
      </w:r>
      <w:r>
        <w:t xml:space="preserve">LIVE — EMPIRICAL.</w:t>
      </w:r>
    </w:p>
    <w:p>
      <w:r>
        <w:rPr>
          <w:b/>
          <w:bCs/>
        </w:rPr>
        <w:t xml:space="preserve">Recovery. </w:t>
      </w:r>
      <w:r>
        <w:t xml:space="preserve">Not applicable in practice — a failure here would contradict established nuclear physics.</w:t>
      </w:r>
    </w:p>
    <w:p>
      <w:pPr>
        <w:pStyle w:val="Heading2"/>
        <w:keepNext/>
        <w:keepLines/>
        <w:spacing w:before="480" w:after="240"/>
      </w:pPr>
      <w:r>
        <w:t xml:space="preserve">10.3 — KS-41.3 — Loop topology</w:t>
      </w:r>
    </w:p>
    <w:p>
      <w:r>
        <w:rPr>
          <w:b/>
          <w:bCs/>
        </w:rPr>
        <w:t xml:space="preserve">Claim. </w:t>
      </w:r>
      <w:r>
        <w:t xml:space="preserve">The loop closes: the black-hole interior is a new expanding geometry (the door, Stage 6).</w:t>
      </w:r>
    </w:p>
    <w:p>
      <w:r>
        <w:rPr>
          <w:b/>
          <w:bCs/>
        </w:rPr>
        <w:t xml:space="preserve">Test. </w:t>
      </w:r>
      <w:r>
        <w:t xml:space="preserve">Inherits KS-L0.1 (AP04). The identification of the interior with a new geometry is required for closure.</w:t>
      </w:r>
    </w:p>
    <w:p>
      <w:r>
        <w:rPr>
          <w:b/>
          <w:bCs/>
        </w:rPr>
        <w:t xml:space="preserve">Status. </w:t>
      </w:r>
      <w:r>
        <w:t xml:space="preserve">LIVE. Conjectural, guarded by AP04’s switch.</w:t>
      </w:r>
    </w:p>
    <w:p>
      <w:r>
        <w:rPr>
          <w:b/>
          <w:bCs/>
        </w:rPr>
        <w:t xml:space="preserve">Recovery. </w:t>
      </w:r>
      <w:r>
        <w:t xml:space="preserve">If the loop does not close, Stages 1–5 survive intact as observed astrophysics; only the cyclic reading falls.</w:t>
      </w:r>
    </w:p>
    <w:p>
      <w:pPr>
        <w:pStyle w:val="Heading2"/>
        <w:keepNext/>
        <w:keepLines/>
        <w:spacing w:before="480" w:after="240"/>
      </w:pPr>
      <w:r>
        <w:t xml:space="preserve">10.4 — KS-41.4 — α underivability</w:t>
      </w:r>
    </w:p>
    <w:p>
      <w:r>
        <w:rPr>
          <w:b/>
          <w:bCs/>
        </w:rPr>
        <w:t xml:space="preserve">Claim. </w:t>
      </w:r>
      <w:r>
        <w:t xml:space="preserve">α cannot be derived from within the splinter; the within-the-system underivability is structural.</w:t>
      </w:r>
    </w:p>
    <w:p>
      <w:r>
        <w:rPr>
          <w:b/>
          <w:bCs/>
        </w:rPr>
        <w:t xml:space="preserve">Test. </w:t>
      </w:r>
      <w:r>
        <w:t xml:space="preserve">Exhibit a self-referential derivation of α from inside the broken system that circumvents the within-the-splinter argument.</w:t>
      </w:r>
    </w:p>
    <w:p>
      <w:r>
        <w:rPr>
          <w:b/>
          <w:bCs/>
        </w:rPr>
        <w:t xml:space="preserve">Status. </w:t>
      </w:r>
      <w:r>
        <w:t xml:space="preserve">LIVE — HARD. The argument addresses AP04-D3 without formally closing it.</w:t>
      </w:r>
    </w:p>
    <w:p>
      <w:r>
        <w:rPr>
          <w:b/>
          <w:bCs/>
        </w:rPr>
        <w:t xml:space="preserve">Recovery. </w:t>
      </w:r>
      <w:r>
        <w:t xml:space="preserve">A successful self-referential derivation would close AP04-D3 directly and retire this switch — a positive outcome, not a collapse.</w:t>
      </w:r>
    </w:p>
    <w:p>
      <w:pPr>
        <w:pStyle w:val="Heading2"/>
        <w:keepNext/>
        <w:keepLines/>
        <w:spacing w:before="480" w:after="240"/>
      </w:pPr>
      <w:r>
        <w:t xml:space="preserve">10.5 — KS-41.5 — Channel-to-density mapping</w:t>
      </w:r>
    </w:p>
    <w:p>
      <w:r>
        <w:rPr>
          <w:b/>
          <w:bCs/>
        </w:rPr>
        <w:t xml:space="preserve">Claim. </w:t>
      </w:r>
      <w:r>
        <w:t xml:space="preserve">The twenty-one channels map linearly to the energy partition: one channel = 1/21 of the budget.</w:t>
      </w:r>
    </w:p>
    <w:p>
      <w:r>
        <w:rPr>
          <w:b/>
          <w:bCs/>
        </w:rPr>
        <w:t xml:space="preserve">Test. </w:t>
      </w:r>
      <w:r>
        <w:t xml:space="preserve">If channels contribute unequally to the energy budget — a nonlinear channel-to-density mapping — the predicted fraction changes.</w:t>
      </w:r>
    </w:p>
    <w:p>
      <w:r>
        <w:rPr>
          <w:b/>
          <w:bCs/>
        </w:rPr>
        <w:t xml:space="preserve">Status. </w:t>
      </w:r>
      <w:r>
        <w:t xml:space="preserve">LIVE — STRUCTURAL.</w:t>
      </w:r>
    </w:p>
    <w:p>
      <w:r>
        <w:rPr>
          <w:b/>
          <w:bCs/>
        </w:rPr>
        <w:t xml:space="preserve">Recovery. </w:t>
      </w:r>
      <w:r>
        <w:t xml:space="preserve">A nonlinear mapping would replace the simple 1/21 count with a weighted partition, preserving the channel mechanism while revising the numbers.</w:t>
      </w:r>
    </w:p>
    <w:p>
      <w:pPr>
        <w:pStyle w:val="Heading2"/>
        <w:keepNext/>
        <w:keepLines/>
        <w:spacing w:before="480" w:after="240"/>
      </w:pPr>
      <w:r>
        <w:t xml:space="preserve">10.6 — KS-41.6 — Dark matter as un-actualised possibility</w:t>
      </w:r>
    </w:p>
    <w:p>
      <w:r>
        <w:rPr>
          <w:b/>
          <w:bCs/>
        </w:rPr>
        <w:t xml:space="preserve">Claim. </w:t>
      </w:r>
      <w:r>
        <w:t xml:space="preserve">Dark matter is the unbroken symmetric channels, not a particle species.</w:t>
      </w:r>
    </w:p>
    <w:p>
      <w:r>
        <w:rPr>
          <w:b/>
          <w:bCs/>
        </w:rPr>
        <w:t xml:space="preserve">Test. </w:t>
      </w:r>
      <w:r>
        <w:t xml:space="preserve">If dark-matter particles are discovered (LHC, direct detection, astrophysical signatures) at the right abundance, the identification fails.</w:t>
      </w:r>
    </w:p>
    <w:p>
      <w:r>
        <w:rPr>
          <w:b/>
          <w:bCs/>
        </w:rPr>
        <w:t xml:space="preserve">Status. </w:t>
      </w:r>
      <w:r>
        <w:t xml:space="preserve">LIVE — EMPIRICAL.</w:t>
      </w:r>
    </w:p>
    <w:p>
      <w:r>
        <w:rPr>
          <w:b/>
          <w:bCs/>
        </w:rPr>
        <w:t xml:space="preserve">Recovery. </w:t>
      </w:r>
      <w:r>
        <w:t xml:space="preserve">A confirmed particle detection falsifies the dark-as-symmetry reading; the channel count for the visible sector would survive but the dark-sector identification would not.</w:t>
      </w:r>
    </w:p>
    <w:p>
      <w:pPr>
        <w:pStyle w:val="Heading2"/>
        <w:keepNext/>
        <w:keepLines/>
        <w:spacing w:before="480" w:after="240"/>
      </w:pPr>
      <w:r>
        <w:t xml:space="preserve">10.7 — KS-41.7 — Present-tense Big Bang</w:t>
      </w:r>
    </w:p>
    <w:p>
      <w:r>
        <w:rPr>
          <w:b/>
          <w:bCs/>
        </w:rPr>
        <w:t xml:space="preserve">Claim. </w:t>
      </w:r>
      <w:r>
        <w:t xml:space="preserve">Fusion is the ongoing break; the Big Bang is present tense, not a single past event.</w:t>
      </w:r>
    </w:p>
    <w:p>
      <w:r>
        <w:rPr>
          <w:b/>
          <w:bCs/>
        </w:rPr>
        <w:t xml:space="preserve">Test. </w:t>
      </w:r>
      <w:r>
        <w:t xml:space="preserve">Show that stellar fusion is not structurally the same process as the originating break.</w:t>
      </w:r>
    </w:p>
    <w:p>
      <w:r>
        <w:rPr>
          <w:b/>
          <w:bCs/>
        </w:rPr>
        <w:t xml:space="preserve">Status. </w:t>
      </w:r>
      <w:r>
        <w:t xml:space="preserve">LIVE — STRUCTURAL.</w:t>
      </w:r>
    </w:p>
    <w:p>
      <w:r>
        <w:rPr>
          <w:b/>
          <w:bCs/>
        </w:rPr>
        <w:t xml:space="preserve">Recovery. </w:t>
      </w:r>
      <w:r>
        <w:t xml:space="preserve">A structural disanalogy would narrow the claim to a metaphor rather than an identity.</w:t>
      </w:r>
    </w:p>
    <w:p>
      <w:pPr>
        <w:pStyle w:val="Heading2"/>
        <w:keepNext/>
        <w:keepLines/>
        <w:spacing w:before="480" w:after="240"/>
      </w:pPr>
      <w:r>
        <w:t xml:space="preserve">10.8 — KS-41.8 — Holographic splinter</w:t>
      </w:r>
    </w:p>
    <w:p>
      <w:r>
        <w:rPr>
          <w:b/>
          <w:bCs/>
        </w:rPr>
        <w:t xml:space="preserve">Claim. </w:t>
      </w:r>
      <w:r>
        <w:t xml:space="preserve">The splinter reproduces the full architecture because the axiom is scale-invariant (the self-similarity property).</w:t>
      </w:r>
    </w:p>
    <w:p>
      <w:r>
        <w:rPr>
          <w:b/>
          <w:bCs/>
        </w:rPr>
        <w:t xml:space="preserve">Test. </w:t>
      </w:r>
      <w:r>
        <w:t xml:space="preserve">Show that the axiom carries a preferred scale, or that a fragment containing one break fails to reproduce the architecture. (This is the self-similarity, not the Bekenstein–Hawking area-entropy bound.)</w:t>
      </w:r>
    </w:p>
    <w:p>
      <w:r>
        <w:rPr>
          <w:b/>
          <w:bCs/>
        </w:rPr>
        <w:t xml:space="preserve">Status. </w:t>
      </w:r>
      <w:r>
        <w:t xml:space="preserve">LIVE — STRUCTURAL.</w:t>
      </w:r>
    </w:p>
    <w:p>
      <w:r>
        <w:rPr>
          <w:b/>
          <w:bCs/>
        </w:rPr>
        <w:t xml:space="preserve">Recovery. </w:t>
      </w:r>
      <w:r>
        <w:t xml:space="preserve">A preferred scale would break the holographic property; the area-entropy bound, which requires further structure (AP14, the Planck scale), is not claimed here and is unaffected.</w:t>
      </w:r>
    </w:p>
    <w:p>
      <w:pPr>
        <w:pStyle w:val="Heading2"/>
        <w:keepNext/>
        <w:keepLines/>
        <w:spacing w:before="480" w:after="240"/>
      </w:pPr>
      <w:r>
        <w:t xml:space="preserve">10.9 — KS-41.9 — Frame-dependence from the break</w:t>
      </w:r>
    </w:p>
    <w:p>
      <w:r>
        <w:rPr>
          <w:b/>
          <w:bCs/>
        </w:rPr>
        <w:t xml:space="preserve">Claim. </w:t>
      </w:r>
      <w:r>
        <w:t xml:space="preserve">Truth is frame-dependent because the break creates frames; no view from nowhere is constructible from within.</w:t>
      </w:r>
    </w:p>
    <w:p>
      <w:r>
        <w:rPr>
          <w:b/>
          <w:bCs/>
        </w:rPr>
        <w:t xml:space="preserve">Test. </w:t>
      </w:r>
      <w:r>
        <w:t xml:space="preserve">Construct a frame-independent observation from within the broken system — a view from nowhere from inside the splinter.</w:t>
      </w:r>
    </w:p>
    <w:p>
      <w:r>
        <w:rPr>
          <w:b/>
          <w:bCs/>
        </w:rPr>
        <w:t xml:space="preserve">Status. </w:t>
      </w:r>
      <w:r>
        <w:t xml:space="preserve">LIVE — STRUCTURAL. If such a construction exists, section 9 falls.</w:t>
      </w:r>
    </w:p>
    <w:p>
      <w:r>
        <w:rPr>
          <w:b/>
          <w:bCs/>
        </w:rPr>
        <w:t xml:space="preserve">Recovery. </w:t>
      </w:r>
      <w:r>
        <w:t xml:space="preserve">A successful construction would collapse the frame-dependence reading and, with it, the structural grounding of the ethic in section 9.</w:t>
      </w:r>
    </w:p>
    <w:p>
      <w:pPr>
        <w:pStyle w:val="Heading1"/>
        <w:keepNext/>
        <w:keepLines/>
        <w:spacing w:before="480" w:after="0"/>
      </w:pPr>
      <w:r>
        <w:t xml:space="preserve">11 — What This Establishes and What Remains Open</w:t>
      </w:r>
    </w:p>
    <w:p>
      <w:pPr>
        <w:pStyle w:val="Heading2"/>
        <w:keepNext/>
        <w:keepLines/>
        <w:spacing w:before="480" w:after="240"/>
      </w:pPr>
      <w:r>
        <w:t xml:space="preserve">11.1 — What this paper closes</w:t>
      </w:r>
    </w:p>
    <w:p>
      <w:r>
        <w:t xml:space="preserve">It establishes the structural identification of the visible universe as one electromagnetic channel out of twenty-one (the 5% as a count), the dark sector as the twenty unbroken symmetric channels, the holographic self-similarity of the splinter, fusion as the ongoing break, and gravity as its pacing mechanism. These are structural, not conjectural.</w:t>
      </w:r>
    </w:p>
    <w:p>
      <w:pPr>
        <w:pStyle w:val="Heading2"/>
        <w:keepNext/>
        <w:keepLines/>
        <w:spacing w:before="480" w:after="240"/>
      </w:pPr>
      <w:r>
        <w:t xml:space="preserve">11.2 — What this paper does not close</w:t>
      </w:r>
    </w:p>
    <w:p>
      <w:r>
        <w:t xml:space="preserve">It does not derive the internal dark-sector split (D44; addressed in AP42). It does not close the loop through the door (Stage 6 is conjectural, AP04, KS-L0.1). It does not formally derive the area-entropy bound (only the self-similarity), nor does it formally close AP04-D3 — it argues structurally for the unpayability of deriving α from within.</w:t>
      </w:r>
    </w:p>
    <w:p>
      <w:pPr>
        <w:pStyle w:val="Heading2"/>
        <w:keepNext/>
        <w:keepLines/>
        <w:spacing w:before="480" w:after="240"/>
      </w:pPr>
      <w:r>
        <w:t xml:space="preserve">11.3 — Items held open without claiming debt status</w:t>
      </w:r>
    </w:p>
    <w:p>
      <w:r>
        <w:t xml:space="preserve">The fusion reactor geometry (D45) and the cross-cycle record persistence reconciliation (D46) are real and live, named for honesty about scope, not as commitments to closure.</w:t>
      </w:r>
    </w:p>
    <w:p>
      <w:pPr>
        <w:pStyle w:val="Heading2"/>
        <w:keepNext/>
        <w:keepLines/>
        <w:spacing w:before="480" w:after="240"/>
      </w:pPr>
      <w:r>
        <w:t xml:space="preserve">11.4 — Where the philosophical-register implementations live</w:t>
      </w:r>
    </w:p>
    <w:p>
      <w:r>
        <w:t xml:space="preserve">The expository-register companion for the dark-sector-as-process position lives in Ø Predictions (its dark-sector chapters: dark matter as process, the dark-sector partition). The terminal-ethic grounding (section 9) has its philosophical-register treatment in the Ø Models. AP41 is the formal-register origin of the dark-sector channel identification and the frame-dependence argument.</w:t>
      </w:r>
    </w:p>
    <w:p>
      <w:pPr>
        <w:pStyle w:val="Heading2"/>
        <w:keepNext/>
        <w:keepLines/>
        <w:spacing w:before="480" w:after="240"/>
      </w:pPr>
      <w:r>
        <w:t xml:space="preserve">11.5 — Structural relationships to subsequent work</w:t>
      </w:r>
    </w:p>
    <w:p>
      <w:r>
        <w:t xml:space="preserve">AP42 (The Clock) derives the internal split this paper owes (D44) via τ = (6/21) × t_H. AP04 (The Loop Hypothesis) carries the loop-closure step (Stage 6). The dark-sector partition is read consistently across AP29, AP41, and AP42.</w:t>
      </w:r>
    </w:p>
    <w:p>
      <w:pPr>
        <w:pStyle w:val="Heading2"/>
        <w:keepNext/>
        <w:keepLines/>
        <w:spacing w:before="480" w:after="240"/>
      </w:pPr>
      <w:r>
        <w:t xml:space="preserve">11.6 — The 420 Code placement</w:t>
      </w:r>
    </w:p>
    <w:p>
      <w:r>
        <w:t xml:space="preserve">AP41 is a chapter of Notebook VI (Cosmology), the dark-sector and loop chapter, drawing the channel count from AP28 (on AP10’s three dimensions) and feeding the split to AP42.</w:t>
      </w:r>
    </w:p>
    <w:p>
      <w:pPr>
        <w:pStyle w:val="Heading2"/>
        <w:keepNext/>
        <w:keepLines/>
        <w:spacing w:before="480" w:after="240"/>
      </w:pPr>
      <w:r>
        <w:t xml:space="preserve">11.7 — How the 420 Code reads now</w:t>
      </w:r>
    </w:p>
    <w:p>
      <w:r>
        <w:t xml:space="preserve">With AP41 in place, the body of work reads the dark sector as unbroken symmetry rather than missing matter, the visible 5% as a channel count, and the loop as observed astrophysics with one conjectural step. The most important open debt (the internal partition) is handed to AP42.</w:t>
      </w:r>
    </w:p>
    <w:p>
      <w:pPr>
        <w:pStyle w:val="Heading2"/>
        <w:keepNext/>
        <w:keepLines/>
        <w:spacing w:before="480" w:after="240"/>
      </w:pPr>
      <w:r>
        <w:t xml:space="preserve">11.8 — The closing</w:t>
      </w:r>
    </w:p>
    <w:p>
      <w:r>
        <w:t xml:space="preserve">AP41 identifies the physical instantiation of the governing axiom. Two numbers — α and 1/21 — answer two different questions about the same break. The visible universe is one electromagnetic channel out of twenty-one; the observed 5% is a count. The splinter reproduces the full architecture because the axiom has no scale. Every star is the break happening now; every black hole is the door; the loop is observed astrophysics with one conjectural step. Truth is frame-dependent because the break creates frames, and the ethic is grounded in the same mechanism: the capacity to choose is the capacity to couple irrationally, and that capacity permits both kindness and cruelty. The most fundamental act of kindness is the willingness to walk around the number in the sand.</w:t>
      </w:r>
    </w:p>
    <w:p>
      <w:pPr>
        <w:pStyle w:val="Heading1"/>
        <w:keepNext/>
        <w:keepLines/>
        <w:spacing w:before="480" w:after="0"/>
      </w:pPr>
      <w:r>
        <w:t xml:space="preserve">Claim Summary</w:t>
      </w:r>
    </w:p>
    <w:p>
      <w:r>
        <w:rPr>
          <w:b/>
          <w:bCs/>
        </w:rPr>
        <w:t xml:space="preserve">STRUCTURAL (DERIVED). </w:t>
      </w:r>
      <w:r>
        <w:t xml:space="preserve">The visible fraction 1/21 ≈ 4.76% as a channel count (section 1; count from AP28 on AP10’s three dimensions). The dark sector as the twenty unbroken symmetric channels; the total dark fraction 20/21 ≈ 95.24% (section 2). The holographic self-similarity of the splinter from the scale-invariance of the axiom (section 3). Gravity as the pacing mechanism of the break (section 5).</w:t>
      </w:r>
    </w:p>
    <w:p>
      <w:r>
        <w:rPr>
          <w:b/>
          <w:bCs/>
        </w:rPr>
        <w:t xml:space="preserve">IDENTIFICATION. </w:t>
      </w:r>
      <w:r>
        <w:t xml:space="preserve">Fusion as the instantiation of 1:1 + 1×ε; the Big Bang in the present tense (section 4).</w:t>
      </w:r>
    </w:p>
    <w:p>
      <w:r>
        <w:rPr>
          <w:b/>
          <w:bCs/>
        </w:rPr>
        <w:t xml:space="preserve">STRUCTURAL / CONJECTURAL. </w:t>
      </w:r>
      <w:r>
        <w:t xml:space="preserve">The seven-stage loop — Stages 1–5 observed astrophysics, Stage 6 (the door) conjectural (AP04, KS-L0.1), Stage 7 interpretation (section 6).</w:t>
      </w:r>
    </w:p>
    <w:p>
      <w:r>
        <w:rPr>
          <w:b/>
          <w:bCs/>
        </w:rPr>
        <w:t xml:space="preserve">STRUCTURAL ARGUMENT / INTERPRETATION. </w:t>
      </w:r>
      <w:r>
        <w:t xml:space="preserve">Why α cannot be derived from within (section 7, addresses AP04-D3 without closing it); the structural impossibility of complete knowledge (section 8); frame-dependence and the grounding of the ethic (section 9).</w:t>
      </w:r>
    </w:p>
    <w:p>
      <w:r>
        <w:rPr>
          <w:b/>
          <w:bCs/>
        </w:rPr>
        <w:t xml:space="preserve">OPEN DEBT. </w:t>
      </w:r>
      <w:r>
        <w:t xml:space="preserve">The internal dark-sector partition (D44, addressed in AP42); the fusion reactor geometry (D45); cross-cycle record persistence (D46).</w:t>
      </w:r>
    </w:p>
    <w:p>
      <w:r>
        <w:rPr>
          <w:b/>
          <w:bCs/>
        </w:rPr>
        <w:t xml:space="preserve">FALSIFICATION REGISTER. </w:t>
      </w:r>
      <w:r>
        <w:t xml:space="preserve">KS-41.1 (visible fraction, EMPIRICAL), KS-41.2 (fusion as instantiation, EMPIRICAL), KS-41.3 (loop topology, inherits KS-L0.1), KS-41.4 (α underivability, HARD), KS-41.5 (channel-to-density mapping, STRUCTURAL), KS-41.6 (dark matter as un-actualised possibility, EMPIRICAL), KS-41.7 (present-tense Big Bang, STRUCTURAL), KS-41.8 (holographic splinter, STRUCTURAL), KS-41.9 (frame-dependence, STRUCTURAL).</w:t>
      </w:r>
    </w:p>
    <w:p>
      <w:pPr>
        <w:pStyle w:val="Heading1"/>
        <w:keepNext/>
        <w:keepLines/>
        <w:spacing w:before="480" w:after="0"/>
      </w:pPr>
      <w:r>
        <w:t xml:space="preserve">Conditionality Footer</w:t>
      </w:r>
    </w:p>
    <w:p>
      <w:pPr>
        <w:pStyle w:val="Heading2"/>
        <w:keepNext/>
        <w:keepLines/>
        <w:spacing w:before="480" w:after="240"/>
      </w:pPr>
      <w:r>
        <w:t xml:space="preserve">Dependencies</w:t>
      </w:r>
    </w:p>
    <w:p>
      <w:r>
        <w:t xml:space="preserve">AP03 (c), AP06 (α), AP10 (three dimensions), AP28 (the twenty-one-channel count; gravity holds all twenty-one — the hierarchy as a count), AP24 (the six faces), AP29 (awareness), AP30 (mass as resistance). The loop-closure step depends on AP04; the internal split is derived in AP42.</w:t>
      </w:r>
    </w:p>
    <w:p>
      <w:pPr>
        <w:pStyle w:val="Heading2"/>
        <w:keepNext/>
        <w:keepLines/>
        <w:spacing w:before="480" w:after="240"/>
      </w:pPr>
      <w:r>
        <w:t xml:space="preserve">Dependents</w:t>
      </w:r>
    </w:p>
    <w:p>
      <w:r>
        <w:t xml:space="preserve">AP42 (uses the channel count and the visible-channel identification, and derives the split this paper owes). The 420 Code’s dark-sector reading and the frame-dependence/ethic grounding.</w:t>
      </w:r>
    </w:p>
    <w:p>
      <w:pPr>
        <w:pStyle w:val="Heading2"/>
        <w:keepNext/>
        <w:keepLines/>
        <w:spacing w:before="480" w:after="240"/>
      </w:pPr>
      <w:r>
        <w:t xml:space="preserve">Kill switches closed by this paper</w:t>
      </w:r>
    </w:p>
    <w:p>
      <w:r>
        <w:t xml:space="preserve">None. KS-41.1–KS-41.9 are introduced and remain live (one HARD: KS-41.4; the rest EMPIRICAL or STRUCTURAL).</w:t>
      </w:r>
    </w:p>
    <w:p>
      <w:pPr>
        <w:pStyle w:val="Heading2"/>
        <w:keepNext/>
        <w:keepLines/>
        <w:spacing w:before="480" w:after="240"/>
      </w:pPr>
      <w:r>
        <w:t xml:space="preserve">Kill switches that remain live</w:t>
      </w:r>
    </w:p>
    <w:p>
      <w:r>
        <w:t xml:space="preserve">All nine: KS-41.1 through KS-41.9. KS-41.3 inherits KS-L0.1 (AP04).</w:t>
      </w:r>
    </w:p>
    <w:p>
      <w:pPr>
        <w:pStyle w:val="Heading2"/>
        <w:keepNext/>
        <w:keepLines/>
        <w:spacing w:before="480" w:after="240"/>
      </w:pPr>
      <w:r>
        <w:t xml:space="preserve">Structural debts owed</w:t>
      </w:r>
    </w:p>
    <w:p>
      <w:r>
        <w:t xml:space="preserve">D44 (the internal dark-sector partition; addressed in AP42), D45 (fusion reactor geometry; open), D46 (cross-cycle record persistence; open).</w:t>
      </w:r>
    </w:p>
    <w:p>
      <w:pPr>
        <w:pStyle w:val="Heading2"/>
        <w:keepNext/>
        <w:keepLines/>
        <w:spacing w:before="480" w:after="240"/>
      </w:pPr>
      <w:r>
        <w:t xml:space="preserve">Items held open without claiming debt status</w:t>
      </w:r>
    </w:p>
    <w:p>
      <w:r>
        <w:t xml:space="preserve">The loop-closure step (Stage 6, conjectural, AP04); the α-underivability argument (structural, not a formal closure of AP04-D3); the grounding of the ethic (a structural reading, not a physical law).</w:t>
      </w:r>
    </w:p>
    <w:p>
      <w:pPr>
        <w:pStyle w:val="Heading1"/>
        <w:keepNext/>
        <w:keepLines/>
        <w:spacing w:before="480" w:after="0"/>
      </w:pPr>
      <w:r>
        <w:t xml:space="preserve">Notation Reference</w:t>
      </w:r>
    </w:p>
    <w:p>
      <w:r>
        <w:rPr>
          <w:b/>
          <w:bCs/>
        </w:rPr>
        <w:t xml:space="preserve">ε </w:t>
      </w:r>
      <w:r>
        <w:t xml:space="preserve">— the break. The minimum viable splinter; the +1×ε. Always Axiom B.</w:t>
      </w:r>
    </w:p>
    <w:p>
      <w:r>
        <w:rPr>
          <w:b/>
          <w:bCs/>
        </w:rPr>
        <w:t xml:space="preserve">α </w:t>
      </w:r>
      <w:r>
        <w:t xml:space="preserve">— the fine-structure constant, α = 1/137.036 (AP06). The coupling strength — the size of the crack.</w:t>
      </w:r>
    </w:p>
    <w:p>
      <w:r>
        <w:rPr>
          <w:b/>
          <w:bCs/>
        </w:rPr>
        <w:t xml:space="preserve">1/21 </w:t>
      </w:r>
      <w:r>
        <w:t xml:space="preserve">— the channel partition (AP10, AP28). One electromagnetic channel out of twenty-one geometric channels; the visible fraction (≈ 4.76%).</w:t>
      </w:r>
    </w:p>
    <w:p>
      <w:r>
        <w:rPr>
          <w:b/>
          <w:bCs/>
        </w:rPr>
        <w:t xml:space="preserve">10:10 + 1 = 21 </w:t>
      </w:r>
      <w:r>
        <w:t xml:space="preserve">— the channel accounting: twenty symmetric (dark) channels (the 1:1) plus one broken (electromagnetic) channel (the +1×ε).</w:t>
      </w:r>
    </w:p>
    <w:p>
      <w:r>
        <w:rPr>
          <w:b/>
          <w:bCs/>
        </w:rPr>
        <w:t xml:space="preserve">20/21 </w:t>
      </w:r>
      <w:r>
        <w:t xml:space="preserve">— the total dark fraction (≈ 95.24%); the unbroken mirror.</w:t>
      </w:r>
    </w:p>
    <w:p>
      <w:r>
        <w:rPr>
          <w:b/>
          <w:bCs/>
        </w:rPr>
        <w:t xml:space="preserve">Mode 0, Mode 1 </w:t>
      </w:r>
      <w:r>
        <w:t xml:space="preserve">— matter/mass/resistance (Mode 0) and radiation/light/propagation (Mode 1), both reproduced within the splinter.</w:t>
      </w:r>
    </w:p>
    <w:p>
      <w:r>
        <w:rPr>
          <w:b/>
          <w:bCs/>
        </w:rPr>
        <w:t xml:space="preserve">the door </w:t>
      </w:r>
      <w:r>
        <w:t xml:space="preserve">— the black-hole event horizon; Stage 6 of the loop (AP04).</w:t>
      </w:r>
    </w:p>
    <w:p>
      <w:r>
        <w:rPr>
          <w:b/>
          <w:bCs/>
        </w:rPr>
        <w:t xml:space="preserve">choice </w:t>
      </w:r>
      <w:r>
        <w:t xml:space="preserve">— irrational coupling capacity: the capacity to couple against the thermodynamic gradient, carried only by the splinter.</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AP41</w:t>
      </w:r>
    </w:p>
    <w:p>
      <w:pPr>
        <w:spacing w:after="120"/>
        <w:ind w:left="2160" w:hanging="2160"/>
      </w:pPr>
      <w:r>
        <w:rPr>
          <w:b/>
          <w:bCs/>
        </w:rPr>
        <w:t xml:space="preserve">Title</w:t>
      </w:r>
      <w:r>
        <w:tab/>
        <w:tab/>
        <w:t xml:space="preserve">The Loop</w:t>
      </w:r>
    </w:p>
    <w:p>
      <w:pPr>
        <w:spacing w:after="120"/>
        <w:ind w:left="2160" w:hanging="2160"/>
      </w:pPr>
      <w:r>
        <w:rPr>
          <w:b/>
          <w:bCs/>
        </w:rPr>
        <w:t xml:space="preserve">Subtitle</w:t>
      </w:r>
      <w:r>
        <w:tab/>
        <w:tab/>
        <w:t xml:space="preserve">Cosmology</w:t>
      </w:r>
    </w:p>
    <w:p>
      <w:pPr>
        <w:spacing w:after="120"/>
        <w:ind w:left="2160" w:hanging="2160"/>
      </w:pPr>
      <w:r>
        <w:rPr>
          <w:b/>
          <w:bCs/>
        </w:rPr>
        <w:t xml:space="preserve">Medium</w:t>
      </w:r>
      <w:r>
        <w:tab/>
        <w:tab/>
        <w:t xml:space="preserve">Cosmology / 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orient="portrait"/>
      <w:pgMar w:top="1440" w:right="1440" w:bottom="1440" w:left="1440" w:header="708" w:footer="708" w:gutter="0"/>
      <w:pgNumType w:start="0"/>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240" w:before="0" w:line="336" w:lineRule="auto"/>
    </w:pPr>
    <w:rPr>
      <w:rFonts w:ascii="Atkinson Hyperlegible" w:cs="Atkinson Hyperlegible" w:eastAsia="Atkinson Hyperlegible" w:hAnsi="Atkinson Hyperlegible"/>
      <w:sz w:val="22"/>
      <w:szCs w:val="22"/>
    </w:rPr>
  </w:style>
  <w:style w:type="paragraph" w:styleId="Heading1">
    <w:name w:val="Heading 1"/>
    <w:basedOn w:val="Normal"/>
    <w:next w:val="Normal"/>
    <w:qFormat/>
    <w:pPr>
      <w:pageBreakBefore/>
      <w:spacing w:after="200" w:before="240" w:line="336" w:lineRule="auto"/>
      <w:outlineLvl w:val="0"/>
    </w:pPr>
    <w:rPr>
      <w:rFonts w:ascii="Atkinson Hyperlegible" w:cs="Atkinson Hyperlegible" w:eastAsia="Atkinson Hyperlegible" w:hAnsi="Atkinson Hyperlegible"/>
      <w:b/>
      <w:bCs/>
      <w:sz w:val="36"/>
      <w:szCs w:val="36"/>
    </w:rPr>
  </w:style>
  <w:style w:type="paragraph" w:styleId="Heading2">
    <w:name w:val="Heading 2"/>
    <w:basedOn w:val="Normal"/>
    <w:next w:val="Normal"/>
    <w:qFormat/>
    <w:pPr>
      <w:spacing w:after="120" w:before="200" w:line="336" w:lineRule="auto"/>
      <w:outlineLvl w:val="1"/>
    </w:pPr>
    <w:rPr>
      <w:rFonts w:ascii="Atkinson Hyperlegible" w:cs="Atkinson Hyperlegible" w:eastAsia="Atkinson Hyperlegible" w:hAnsi="Atkinson Hyperlegible"/>
      <w:b/>
      <w:bCs/>
      <w:sz w:val="30"/>
      <w:szCs w:val="30"/>
    </w:rPr>
  </w:style>
  <w:style w:type="paragraph" w:styleId="Heading3">
    <w:name w:val="Heading 3"/>
    <w:basedOn w:val="Normal"/>
    <w:next w:val="Normal"/>
    <w:qFormat/>
    <w:pPr>
      <w:spacing w:after="100" w:before="160" w:line="336" w:lineRule="auto"/>
      <w:outlineLvl w:val="2"/>
    </w:pPr>
    <w:rPr>
      <w:rFonts w:ascii="Atkinson Hyperlegible" w:cs="Atkinson Hyperlegible" w:eastAsia="Atkinson Hyperlegible" w:hAnsi="Atkinson Hyperlegible"/>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ba3ee63655efd2d069f64e707e0f7e7f6f3d06.jpg"/><Relationship Id="rId8" Type="http://schemas.openxmlformats.org/officeDocument/2006/relationships/fontTable" Target="fontTable.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2026-05-24T16:53:24.250Z</dcterms:created>
  <dcterms:modified xsi:type="dcterms:W3CDTF">2026-05-24T16:53:24.250Z</dcterms:modified>
</cp:coreProperties>
</file>

<file path=docProps/custom.xml><?xml version="1.0" encoding="utf-8"?>
<Properties xmlns="http://schemas.openxmlformats.org/officeDocument/2006/custom-properties" xmlns:vt="http://schemas.openxmlformats.org/officeDocument/2006/docPropsVTypes"/>
</file>