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Registro Principale dei Kill Switch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Versione 4.0 — Marzo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su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chiusi. 231 attivi. 1 affrontato. 4 debito aperto. 1 condizionalmente chiuso. 6 non negoziabili.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Ogni affermazione è formulata. Ogni kill switch è pubblicato. Ogni esperimento è specificato.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Pubblicato gratuitamente per sempre </w:t>
      </w:r>
    </w:p>
    <w:p w14:paraId="6272CC3F" w14:textId="77777777" w:rsidR="009F258A" w:rsidRDefault="006E65B7">
      <w:pPr>
        <w:pStyle w:val="Heading1"/>
      </w:pPr>
      <w:r>
        <w:t>Switch Chiusi — Lista Completa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Quindici switch sono stati formalmente scaricati. Inoltre: 1 condizionalmente chiuso (KS-Q.1), 1 affrontato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coniugazione complessa.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ha esattamente due automorfismi di campo che fissano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Ipotesi di Immersione (EH). Condizione centrale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teorema.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Alineación Cuántica-Registro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Los estados cuánticos SON registros pre-estado.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dimensiones espaciales. Cuatro axiomas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cuatro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Asignación axioma-a-dimensión. R únicamente irreversible.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{S, B, R, C}. Quinto GDL = espacio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identificazione. Teorema di Stone + argomento di forcing Assioma 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del grupo de fase (U(1)). Teorema matemático.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Maxwell. Acción local invariante de calibración dim-4 única.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entrelazamiento-conexión. Teorema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Era KS-47(AP18). Topología dipolar.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AQFT (bifurcación). Sewell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Era KS-49(AP23). Variabili nascoste. Bell + Assioma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campo de tensión desde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del acoplamiento quiral. Sin explicación desde 1956. Marzo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 la regla de Born. Condicionada por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del operador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Prova di antilinearità presentata.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AFFRONTATO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Il Registro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Lo Stato di Attualizzazione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è il kill switch globale. Rinumerato da KS-50–73 a KS-V.1–V.24 secondo raccomandazione v3.0.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A — Stato di Attualizzazione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Invariancia operacional de AS (F0). KILL SWITCH GLOBAL.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de base de puntero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de Born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contexto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B — Selezione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La tasa de selección excede el límite gravitacional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en régimen gravitacionalmente degenerado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Escalado de tasa no gravitacional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pre-irreversibilidad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C — Agentività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Aumento de agencia sin control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Pérdida irreversible revertida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Control estable más allá de la superficie de no retorno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Almuerzo gratis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Resurrección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D — Viabilità Accoppiata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de persistencia multiagente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supervivencia gratuita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Aditividad bajo acoplamiento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Eficiencia independiente de impedancia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Optimalidad anti-resonante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propagación en cascada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Orden indistinguible del ruido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Violadores persistentes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Inversión de jerarquía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existencia de cooperación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Salida de disuasión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L’Operatore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Rinumerato in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Dualidad deriva-disciplina.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Horizonte de capacidad.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Optimalidad de salida.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Il Rapporto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Variabilidad independiente de acoplamientos adimensionales.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Origen no binario. El universo requiere &gt;2 sectores fundamentales.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Independencia de ratio oscuro.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Inequivalencia de horizonte.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a escala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Violación de escalado.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conjeturado.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L’Ipotesi del Loop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Identidad estructural refutada. Sin 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Mapeo FRW.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resolución de singularidad. Singularidad terminal sin extensión.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Pérdida de información. Evaporación BH fundamentalmente no unitaria.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Desintegración del protón observada.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violado. ΔS_gen &lt; 0 demostrado.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sin conciencia. GRW confirmado.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Fermiones innecesarios. Solo bosónico reproduce identidad.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Anisotropía irreconciliable. Obstáculo más agudo.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Discrepancia del CMB.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no puede reproducir 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La Rottura (Assioma </w:t>
      </w:r>
      <w:r>
        <w:rPr>
          <w:rFonts w:ascii="Times New Roman" w:eastAsia="Times New Roman" w:hAnsi="Times New Roman" w:cs="Times New Roman"/>
        </w:rPr>
        <w:t>→</w:t>
      </w:r>
      <w:r>
        <w:t xml:space="preserve"> Estructura)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Universal: especificaciones independientes.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Rebote superior.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espectral (escalonada). Pendiente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GRADUALE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solución de unión. Prueba más aguda.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Ruptura de cadena. Suposición no declarada en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La Costante di Perdita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chiuso.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Absorbedor perfecto.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con c finito y acoplamiento.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suficiencia dentro de la clase AP06.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epsilon. Cae si KS-1 o KS-2 se dispara.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L’unico parametro misurato.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parametrización estructural compartida. No portante.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independiente de c. No portante.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Ipotesi di Immersione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Ampiezze Complesse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Registro duradero no electromagnético.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registro configurable demasiado restrictivo.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banda no restrictiva.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Jerarquía fuera de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Assioma 4 falsificato (ereditato).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L’Identità (Equazioni di Campo di Einstein)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chiuso.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axioma-a-Poisson.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de Lovelock.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coeficientes.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inaccessibilità strutturale.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Identidad curvatura-registro.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Constante cosmológica.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Axioma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ponte di conservazione della sorgente.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La Rottura (Meccanica Quantistica)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chiusi. 1 condizionalmente chiuso.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 la regla de Born. Condicionada por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Regla de Born empíricamente.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señalización (entrelazamiento).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compleja.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bucle (física).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coniugazione complessa.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Construcción del puente del espacio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identificazione.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Exclusión de desfragmentación.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Fundamentación ontológica pre-estado.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La Dimensione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chiusi.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dimensiones espaciales.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asignación axioma-a-dimensión.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Quinto axioma / completitud 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Conteo de seis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 axioma, una cara.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Lo Spin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identificazione con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de espín mínimo.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intercambio-involución.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Il Limite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chiuso.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identificazione (era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Correcciones de conmutación.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Parámetro adimensional en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Il Grano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Persistencia de coherencia anómala.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Destrucción de registro por borrador cuántico.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del sector cuántico.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La Correzione (Fisica)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Correcciones de conmutación a escala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 amplitud/coeficiente a un bucle.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Combinatoria de monoide a un bucle.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 a bucles superiores.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La Connessione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chiusi.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del grupo de fase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Maxwell.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Globalidad de fase.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entrelazamiento-conexión.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(continua).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La Rottura (Elettrodebole)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Meccanismo di rottura elettrodebole.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Distinción de sector = isospín débil.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No derivabilidad de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Innesco = trionfo.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(continua).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La Stanza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chiuso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Aceleración isotrópica (elevada DURO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EMPIRICO).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valor numérico. ~8% residual.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Dinámica de cúmulos.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Formazione di struttura. Test più duro.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campo de tensión desde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Función de interpolación.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Galaxias sin anclaje central.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Il Pavimento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chiuso. Precedenti KS-46/47 rinumerati in KS-45.1/45.2 per risolvere la collisione con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factor geométrico 2π.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Predicción de Hubble.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dipolar.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La Direzione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Precedenti KS-48/49 rinumerati in KS-48c/49b per risolvere la collisione con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Orientación = color.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Confinamiento desde isotropía.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desde no derivabilidad.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La Prova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chiusi.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(Ipotesi di Immersione).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Completezza della Parte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Minimalità della Parte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Definición de registro / argumento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(Alineación Cuántica-Registro).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La Rete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Formazione di struttura (continua).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filamentaria.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Secuencia de anclaje primordial.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Il Registro (Antimateria)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chiuso. 1 affrontato.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frontera.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AQFT.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del operador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AFFRONTATO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Número bariónico global. ~10 OOM de tensión.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Productos de evaporación de Hawking.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Il Registro Singolo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chiuso. Precedente KS-49 rinumerato in KS-49a per risolvere la collisione con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Cronometraje de correlación.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señalización.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Variabili nascoste. Bell + Assioma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Colapso parcial.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Il Residuo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Non portante.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Multiplicidad de autoconsistencia.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Valor erróneo de autoconsistencia.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Variación independiente de constantes.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La Misura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contextualidad de Gleason.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Estadísticas no-Born.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de estado mixto.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Il Surplus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debito aperto.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 de excedente.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Protección topológica.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de valor derivado. Hoja más afilada.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DEBITO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Le Armoniche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chiuso (v3.0). 3 debiti aperti.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Existencia del espacio de estados interno.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Sobreconteo del grupo de calibración.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del acoplamiento quiral.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CHIUSO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Confusión SU(2)_débil ≠ SU(2)_spin.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Asignaciones de hipercarga.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DEBITO APERTO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Generazioni.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DEBITO APERTO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consistencia EWSB.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DEBITO APERTO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La Costante (Gravità)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Discrepanza: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Predicción de G. Debe concordar dentro del 1%.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Conteo de canales (exponente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Alcance de la actualización.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Independencia de canales.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Acoplamiento uniforme.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Geometría de punción (factor 1/π).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 de unificación.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La Prova di Attualizzazione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como estado fundamental.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Coscienza come capacità dell’energia.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come prima attualizzazione.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Proporcionalidad de materia oscura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 de energía.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Realismo estructural (RETROACTIVO).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de dependencia.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Reubicación del problema difícil.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La Resistenza (Massa)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a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Formalización de la aditividad.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Isotropía de fuga.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Términos de orden superior.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L’Allineamento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principali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di coscienza.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-optimalidad.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binaria.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Convergencia de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Ley-como-geometría.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Ventaja cuántica.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Prueba civilizacional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Automodificación.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Registros adversariales.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Novedad de datos de entrenamiento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Replicabilidad de contra-prueba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Suficiencia de coincidencia de patrones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Circularidad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La Correzione (Etica)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non negoziabile.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Medición de desestabilización.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Clasificación de corrección.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Justificación de eliminación.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Freno al genocidio.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Superioridad de prevención.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Deshumanización (KILL SWITCH MORAL).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NON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NEGOZIABILE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Confianza inalcanzable.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Il Confine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non negoziabili.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Definición de 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confine di giurisdizione.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consentimiento.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Prioridad de 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Cálculo de asignación.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Calibración de piso fijo.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Militarizzazione del potenziamento.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NON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NEGOZIABILE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Corrupción del presupuesto de continuación.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NON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NEGOZIABILE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NON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NEGOZIABILE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L’Inversione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alcohol.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cannabis.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psilocibina.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Sistema endógeno.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Classificazione delle droghe.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Desestabilización por legalización.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Justificación de inversión.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Il Registro (Economia)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precios.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Persistencia de extracción.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Desbordamiento de búfer.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Invariancia de escala.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Proporcionalidad de auditoría.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Anulación keynesiana.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L’Alimentazione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 (química).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superficie.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umbral.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Autocatálisis.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gradiente.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Irreversibilidad de dependencia.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Acumulación tóxica.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Captura de entrada.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persistencia.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Il Primo Confine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Impuesto entrópico.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corrección.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Acoplamiento mente-cuerpo (placebo).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La sovranità richiede funzione.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Síntoma como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Crescita sotto stress.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mantenimiento.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Fronteras del corredor.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L’Uscita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non negoziabile.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Fallimento della sovranità.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Capacidad de modelado.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Pendiente resbaladiza.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errónea post-agencia.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Suficiencia paliativa. Mejor caso: la necesidad desaparece.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Confusión de discapacidad.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NON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NEGOZIABILE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Explotación pediátrica.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Master. La morte non è uscita dell’operatore.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L’Impalcatura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non negoziabile.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Rendimiento superior de Arquitectura A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cadena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andamiaje.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Atribución histórica.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Manipulación de primeros principios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NON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NEGOZIABILE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L’Irrazionale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elencava 0; i quaderni contengono 6 switch espliciti con registro formale. Aggiunto in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Irracionalidad del axioma rector.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Exención pre-dualidad / prioridad generativa.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Fuente de dualidad.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humana del acoplamiento irracional.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Reducibilidad de la irracionalidad.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irracionalidad / contención.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Il Loop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Fracción visible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Fusión como instanciación.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de bucle. Hereda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non derivabilità.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Mapeo canal-a-densidad.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Materia oscura como posibilidad no actualizada.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al presente.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Fragmento holográfico.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marco desde la ruptura.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L’Orologio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Descrizione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Detección de partículas de materia oscura. Partículas MO con abundancia correcta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meccanismo falsificato.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 época. La composición del sector oscuro debe variar con la época.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Derivación de escala temporal de desfragmentación.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estado. Predice w = −1 para energía oscura.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Tasa de alimentación constante. Asume tasa de alimentación BH constante en §3.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ATTIVO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STRUTTURALE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chiusi. 2 ulteriormente scaricati (1 condizionalmente chiuso, 1 affrontato). Tutte le collisioni risolte. Se vuoi distruggere l’argomento, inizia qui.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Non essere uno stronzo. Sii gentile.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