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A77DC">
      <w:pPr>
        <w:pStyle w:val="5"/>
        <w:snapToGrid w:val="0"/>
        <w:spacing w:line="360" w:lineRule="auto"/>
        <w:jc w:val="center"/>
        <w:rPr>
          <w:rFonts w:hint="default" w:ascii="Times New Roman" w:hAnsi="Times New Roman" w:cs="Times New Roman"/>
          <w:b/>
          <w:sz w:val="30"/>
          <w:szCs w:val="30"/>
        </w:rPr>
      </w:pPr>
      <w:r>
        <w:rPr>
          <w:rFonts w:hint="default" w:ascii="Times New Roman" w:hAnsi="Times New Roman" w:cs="Times New Roman"/>
          <w:b/>
          <w:sz w:val="30"/>
          <w:szCs w:val="30"/>
        </w:rPr>
        <w:t>北京林业大学</w:t>
      </w:r>
      <w:r>
        <w:rPr>
          <w:rFonts w:hint="default" w:ascii="Times New Roman" w:hAnsi="Times New Roman" w:cs="Times New Roman"/>
          <w:b/>
          <w:sz w:val="30"/>
          <w:szCs w:val="30"/>
        </w:rPr>
        <w:t>20</w:t>
      </w:r>
      <w:r>
        <w:rPr>
          <w:rFonts w:hint="default" w:ascii="Times New Roman" w:hAnsi="Times New Roman" w:cs="Times New Roman"/>
          <w:b/>
          <w:sz w:val="30"/>
          <w:szCs w:val="30"/>
          <w:u w:val="single"/>
        </w:rPr>
        <w:t>2</w:t>
      </w:r>
      <w:r>
        <w:rPr>
          <w:rFonts w:hint="eastAsia" w:ascii="Times New Roman" w:hAnsi="Times New Roman" w:cs="Times New Roman"/>
          <w:b/>
          <w:sz w:val="30"/>
          <w:szCs w:val="30"/>
          <w:u w:val="single"/>
          <w:lang w:val="en-US" w:eastAsia="zh-CN"/>
        </w:rPr>
        <w:t>5</w:t>
      </w:r>
      <w:r>
        <w:rPr>
          <w:rFonts w:hint="default" w:ascii="Times New Roman" w:hAnsi="Times New Roman" w:cs="Times New Roman"/>
          <w:b/>
          <w:sz w:val="30"/>
          <w:szCs w:val="30"/>
          <w:u w:val="single"/>
        </w:rPr>
        <w:t xml:space="preserve"> </w:t>
      </w:r>
      <w:r>
        <w:rPr>
          <w:rFonts w:hint="default" w:ascii="Times New Roman" w:hAnsi="Times New Roman" w:cs="Times New Roman"/>
          <w:b/>
          <w:sz w:val="30"/>
          <w:szCs w:val="30"/>
        </w:rPr>
        <w:t>–20</w:t>
      </w:r>
      <w:r>
        <w:rPr>
          <w:rFonts w:hint="default" w:ascii="Times New Roman" w:hAnsi="Times New Roman" w:cs="Times New Roman"/>
          <w:b/>
          <w:sz w:val="30"/>
          <w:szCs w:val="30"/>
          <w:u w:val="single"/>
        </w:rPr>
        <w:t>2</w:t>
      </w:r>
      <w:r>
        <w:rPr>
          <w:rFonts w:hint="eastAsia" w:ascii="Times New Roman" w:hAnsi="Times New Roman" w:cs="Times New Roman"/>
          <w:b/>
          <w:sz w:val="30"/>
          <w:szCs w:val="30"/>
          <w:u w:val="single"/>
          <w:lang w:val="en-US" w:eastAsia="zh-CN"/>
        </w:rPr>
        <w:t>6</w:t>
      </w:r>
      <w:bookmarkStart w:id="0" w:name="_GoBack"/>
      <w:bookmarkEnd w:id="0"/>
      <w:r>
        <w:rPr>
          <w:rFonts w:hint="default" w:ascii="Times New Roman" w:hAnsi="Times New Roman" w:cs="Times New Roman"/>
          <w:b/>
          <w:sz w:val="30"/>
          <w:szCs w:val="30"/>
          <w:u w:val="single"/>
        </w:rPr>
        <w:t xml:space="preserve"> </w:t>
      </w:r>
      <w:r>
        <w:rPr>
          <w:rFonts w:hint="default" w:ascii="Times New Roman" w:hAnsi="Times New Roman" w:cs="Times New Roman"/>
          <w:b/>
          <w:sz w:val="30"/>
          <w:szCs w:val="30"/>
        </w:rPr>
        <w:t>学年第</w:t>
      </w:r>
      <w:r>
        <w:rPr>
          <w:rFonts w:hint="default" w:ascii="Times New Roman" w:hAnsi="Times New Roman" w:cs="Times New Roman"/>
          <w:b/>
          <w:sz w:val="30"/>
          <w:szCs w:val="30"/>
          <w:u w:val="single"/>
        </w:rPr>
        <w:t xml:space="preserve"> 2 </w:t>
      </w:r>
      <w:r>
        <w:rPr>
          <w:rFonts w:hint="default" w:ascii="Times New Roman" w:hAnsi="Times New Roman" w:cs="Times New Roman"/>
          <w:b/>
          <w:sz w:val="30"/>
          <w:szCs w:val="30"/>
        </w:rPr>
        <w:t>学期课程设计任务书</w:t>
      </w:r>
    </w:p>
    <w:p w14:paraId="6B04DF80">
      <w:pPr>
        <w:pStyle w:val="5"/>
        <w:snapToGrid w:val="0"/>
        <w:spacing w:line="360" w:lineRule="auto"/>
        <w:jc w:val="center"/>
        <w:rPr>
          <w:rFonts w:hint="default" w:ascii="Times New Roman" w:hAnsi="Times New Roman" w:cs="Times New Roman"/>
          <w:b/>
          <w:sz w:val="18"/>
          <w:szCs w:val="18"/>
        </w:rPr>
      </w:pPr>
    </w:p>
    <w:p w14:paraId="34FF34A0">
      <w:pPr>
        <w:pStyle w:val="5"/>
        <w:snapToGrid w:val="0"/>
        <w:spacing w:line="360" w:lineRule="auto"/>
        <w:rPr>
          <w:rFonts w:hint="default" w:ascii="Times New Roman" w:hAnsi="Times New Roman" w:cs="Times New Roman"/>
          <w:b/>
          <w:sz w:val="24"/>
          <w:szCs w:val="24"/>
          <w:u w:val="single"/>
        </w:rPr>
      </w:pPr>
      <w:r>
        <w:rPr>
          <w:rFonts w:hint="default" w:ascii="Times New Roman" w:hAnsi="Times New Roman" w:cs="Times New Roman"/>
          <w:b/>
          <w:sz w:val="24"/>
          <w:szCs w:val="24"/>
        </w:rPr>
        <w:t>课程名称：</w:t>
      </w:r>
      <w:r>
        <w:rPr>
          <w:rFonts w:hint="default" w:ascii="Times New Roman" w:hAnsi="Times New Roman" w:cs="Times New Roman"/>
          <w:b/>
          <w:sz w:val="24"/>
          <w:szCs w:val="24"/>
          <w:u w:val="single"/>
        </w:rPr>
        <w:t xml:space="preserve"> 操作系统A课程设计 </w:t>
      </w:r>
      <w:r>
        <w:rPr>
          <w:rFonts w:hint="default" w:ascii="Times New Roman" w:hAnsi="Times New Roman" w:cs="Times New Roman"/>
          <w:b/>
          <w:sz w:val="24"/>
          <w:szCs w:val="24"/>
        </w:rPr>
        <w:t xml:space="preserve">    </w:t>
      </w:r>
      <w:r>
        <w:rPr>
          <w:rFonts w:hint="default" w:ascii="Times New Roman" w:hAnsi="Times New Roman" w:cs="Times New Roman"/>
        </w:rPr>
        <w:tab/>
      </w:r>
      <w:r>
        <w:rPr>
          <w:rFonts w:hint="default" w:ascii="Times New Roman" w:hAnsi="Times New Roman" w:cs="Times New Roman"/>
          <w:b/>
          <w:sz w:val="24"/>
          <w:szCs w:val="24"/>
        </w:rPr>
        <w:t>开课学院：</w:t>
      </w:r>
      <w:r>
        <w:rPr>
          <w:rFonts w:hint="default" w:ascii="Times New Roman" w:hAnsi="Times New Roman" w:cs="Times New Roman"/>
          <w:b/>
          <w:sz w:val="24"/>
          <w:szCs w:val="24"/>
          <w:u w:val="single"/>
        </w:rPr>
        <w:t xml:space="preserve">   信息学院        </w:t>
      </w:r>
    </w:p>
    <w:p w14:paraId="3D92B32B">
      <w:pPr>
        <w:pStyle w:val="5"/>
        <w:snapToGrid w:val="0"/>
        <w:spacing w:line="360" w:lineRule="auto"/>
        <w:rPr>
          <w:rFonts w:hint="default" w:ascii="Times New Roman" w:hAnsi="Times New Roman" w:cs="Times New Roman"/>
          <w:b/>
          <w:sz w:val="24"/>
          <w:szCs w:val="24"/>
          <w:u w:val="single"/>
        </w:rPr>
      </w:pPr>
      <w:r>
        <w:rPr>
          <w:rFonts w:hint="default" w:ascii="Times New Roman" w:hAnsi="Times New Roman" w:cs="Times New Roman"/>
          <w:b/>
          <w:sz w:val="24"/>
          <w:szCs w:val="24"/>
        </w:rPr>
        <w:t>考试班级：</w:t>
      </w:r>
      <w:r>
        <w:rPr>
          <w:rFonts w:hint="default" w:ascii="Times New Roman" w:hAnsi="Times New Roman" w:cs="Times New Roman"/>
          <w:b/>
          <w:sz w:val="24"/>
          <w:szCs w:val="24"/>
          <w:u w:val="single"/>
        </w:rPr>
        <w:t xml:space="preserve"> 信息学院各专业  </w:t>
      </w:r>
      <w:r>
        <w:rPr>
          <w:rFonts w:hint="default" w:ascii="Times New Roman" w:hAnsi="Times New Roman" w:cs="Times New Roman"/>
          <w:b/>
          <w:sz w:val="24"/>
          <w:szCs w:val="24"/>
        </w:rPr>
        <w:t xml:space="preserve">  </w:t>
      </w:r>
      <w:r>
        <w:rPr>
          <w:rFonts w:hint="default" w:ascii="Times New Roman" w:hAnsi="Times New Roman" w:cs="Times New Roman"/>
        </w:rPr>
        <w:tab/>
      </w:r>
      <w:r>
        <w:rPr>
          <w:rFonts w:hint="default" w:ascii="Times New Roman" w:hAnsi="Times New Roman" w:cs="Times New Roman"/>
          <w:b/>
          <w:sz w:val="24"/>
          <w:szCs w:val="24"/>
        </w:rPr>
        <w:t>命题人：</w:t>
      </w:r>
      <w:r>
        <w:rPr>
          <w:rFonts w:hint="default" w:ascii="Times New Roman" w:hAnsi="Times New Roman" w:cs="Times New Roman"/>
          <w:b/>
          <w:sz w:val="24"/>
          <w:szCs w:val="24"/>
          <w:u w:val="single"/>
        </w:rPr>
        <w:t xml:space="preserve"> 李巨虎、孟伟</w:t>
      </w:r>
      <w:r>
        <w:rPr>
          <w:rFonts w:hint="default" w:ascii="Times New Roman" w:hAnsi="Times New Roman" w:cs="Times New Roman"/>
          <w:b/>
          <w:szCs w:val="21"/>
          <w:u w:val="single"/>
        </w:rPr>
        <w:t>、</w:t>
      </w:r>
      <w:r>
        <w:rPr>
          <w:rFonts w:hint="default" w:ascii="Times New Roman" w:hAnsi="Times New Roman" w:cs="Times New Roman"/>
          <w:b/>
          <w:sz w:val="24"/>
          <w:szCs w:val="24"/>
          <w:u w:val="single"/>
        </w:rPr>
        <w:t>范新</w:t>
      </w:r>
    </w:p>
    <w:p w14:paraId="0286DFCF">
      <w:pPr>
        <w:spacing w:line="360" w:lineRule="auto"/>
        <w:rPr>
          <w:rFonts w:hint="default" w:ascii="Times New Roman" w:hAnsi="Times New Roman" w:cs="Times New Roman"/>
          <w:b/>
          <w:sz w:val="24"/>
          <w:szCs w:val="24"/>
        </w:rPr>
      </w:pPr>
      <w:r>
        <w:rPr>
          <w:rFonts w:hint="default" w:ascii="Times New Roman" w:hAnsi="Times New Roman" w:cs="Times New Roman"/>
          <w:b/>
        </w:rPr>
        <w:t>设计题目(范围)：</w:t>
      </w:r>
      <w:r>
        <w:rPr>
          <w:rFonts w:hint="default" w:ascii="Times New Roman" w:hAnsi="Times New Roman" w:cs="Times New Roman"/>
          <w:b/>
          <w:sz w:val="24"/>
          <w:szCs w:val="24"/>
          <w:u w:val="single"/>
        </w:rPr>
        <w:t>可持久化的操作系统核心模拟器设计与实现</w:t>
      </w:r>
    </w:p>
    <w:p w14:paraId="0B44BE73">
      <w:pPr>
        <w:spacing w:before="156" w:beforeLines="50" w:after="156" w:afterLines="50"/>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课程设计内容：</w:t>
      </w:r>
    </w:p>
    <w:p w14:paraId="449B05A7">
      <w:pPr>
        <w:ind w:firstLine="420"/>
        <w:rPr>
          <w:rFonts w:hint="default" w:ascii="Times New Roman" w:hAnsi="Times New Roman" w:cs="Times New Roman"/>
        </w:rPr>
      </w:pPr>
      <w:r>
        <w:rPr>
          <w:rFonts w:hint="default" w:ascii="Times New Roman" w:hAnsi="Times New Roman" w:cs="Times New Roman"/>
        </w:rPr>
        <w:t>设计并实现一个模拟操作系统核心功能的交互式环境，重点覆盖进程管理、内存管理及基本并发控制。系统需维护进程控制块（PCB）、多级反馈队列调度、动态分区内存分配，并通过命令行供用户操作。所有状态须支持持久化存储，程序重启后可恢复现场。采用多线程架构：一个前台线程负责接收和解析用户命令，后台线程负责调度、内存分配及时钟中断模拟。</w:t>
      </w:r>
    </w:p>
    <w:p w14:paraId="26B24228">
      <w:pPr>
        <w:spacing w:before="156" w:beforeLines="50" w:after="156" w:afterLines="50"/>
        <w:outlineLvl w:val="1"/>
        <w:rPr>
          <w:rFonts w:hint="default" w:ascii="Times New Roman" w:hAnsi="Times New Roman" w:cs="Times New Roman"/>
        </w:rPr>
      </w:pPr>
      <w:r>
        <w:rPr>
          <w:rFonts w:hint="default" w:ascii="Times New Roman" w:hAnsi="Times New Roman" w:cs="Times New Roman"/>
          <w:b/>
          <w:bCs/>
          <w:sz w:val="32"/>
          <w:szCs w:val="32"/>
        </w:rPr>
        <w:t xml:space="preserve">课程设计要求： </w:t>
      </w:r>
    </w:p>
    <w:p w14:paraId="2923D968">
      <w:pPr>
        <w:pStyle w:val="3"/>
        <w:numPr>
          <w:ilvl w:val="0"/>
          <w:numId w:val="1"/>
        </w:numPr>
        <w:bidi w:val="0"/>
        <w:rPr>
          <w:rFonts w:hint="default" w:ascii="Times New Roman" w:hAnsi="Times New Roman" w:cs="Times New Roman"/>
        </w:rPr>
      </w:pPr>
      <w:r>
        <w:rPr>
          <w:rFonts w:hint="default" w:ascii="Times New Roman" w:hAnsi="Times New Roman" w:cs="Times New Roman"/>
        </w:rPr>
        <w:t>调度与内存管理命令（满分</w:t>
      </w:r>
      <w:r>
        <w:rPr>
          <w:rFonts w:hint="eastAsia" w:ascii="Times New Roman" w:hAnsi="Times New Roman" w:cs="Times New Roman"/>
          <w:lang w:val="en-US" w:eastAsia="zh-CN"/>
        </w:rPr>
        <w:t>52</w:t>
      </w:r>
      <w:r>
        <w:rPr>
          <w:rFonts w:hint="default" w:ascii="Times New Roman" w:hAnsi="Times New Roman" w:cs="Times New Roman"/>
        </w:rPr>
        <w:t>分，每类命令按标注计分）</w:t>
      </w:r>
    </w:p>
    <w:p w14:paraId="1DD90F12">
      <w:pPr>
        <w:bidi w:val="0"/>
        <w:rPr>
          <w:rFonts w:hint="default" w:ascii="Times New Roman" w:hAnsi="Times New Roman" w:cs="Times New Roman"/>
          <w:b/>
          <w:bCs/>
        </w:rPr>
      </w:pPr>
      <w:r>
        <w:rPr>
          <w:rFonts w:hint="default" w:ascii="Times New Roman" w:hAnsi="Times New Roman" w:cs="Times New Roman"/>
          <w:b/>
          <w:bCs/>
          <w:lang w:eastAsia="zh-CN"/>
        </w:rPr>
        <w:t>（</w:t>
      </w:r>
      <w:r>
        <w:rPr>
          <w:rFonts w:hint="default" w:ascii="Times New Roman" w:hAnsi="Times New Roman" w:cs="Times New Roman"/>
          <w:b/>
          <w:bCs/>
          <w:lang w:val="en-US" w:eastAsia="zh-CN"/>
        </w:rPr>
        <w:t>1</w:t>
      </w:r>
      <w:r>
        <w:rPr>
          <w:rFonts w:hint="default" w:ascii="Times New Roman" w:hAnsi="Times New Roman" w:cs="Times New Roman"/>
          <w:b/>
          <w:bCs/>
          <w:lang w:eastAsia="zh-CN"/>
        </w:rPr>
        <w:t>）</w:t>
      </w:r>
      <w:r>
        <w:rPr>
          <w:rFonts w:hint="default" w:ascii="Times New Roman" w:hAnsi="Times New Roman" w:cs="Times New Roman"/>
          <w:b/>
          <w:bCs/>
        </w:rPr>
        <w:t>进程类命令（每个2分，共10个，20分）</w:t>
      </w:r>
    </w:p>
    <w:p w14:paraId="622C28CE">
      <w:pPr>
        <w:bidi w:val="0"/>
        <w:ind w:leftChars="200"/>
        <w:rPr>
          <w:rFonts w:hint="default" w:ascii="Times New Roman" w:hAnsi="Times New Roman" w:cs="Times New Roman"/>
        </w:rPr>
      </w:pPr>
      <w:r>
        <w:rPr>
          <w:rFonts w:hint="default" w:ascii="Times New Roman" w:hAnsi="Times New Roman" w:cs="Times New Roman"/>
        </w:rPr>
        <w:t>create_pcb – 创建进程</w:t>
      </w:r>
    </w:p>
    <w:p w14:paraId="1DEED4CF">
      <w:pPr>
        <w:bidi w:val="0"/>
        <w:ind w:leftChars="200"/>
        <w:rPr>
          <w:rFonts w:hint="default" w:ascii="Times New Roman" w:hAnsi="Times New Roman" w:cs="Times New Roman"/>
        </w:rPr>
      </w:pPr>
      <w:r>
        <w:rPr>
          <w:rFonts w:hint="default" w:ascii="Times New Roman" w:hAnsi="Times New Roman" w:cs="Times New Roman"/>
        </w:rPr>
        <w:t>kill_pcb – 撤销进程</w:t>
      </w:r>
    </w:p>
    <w:p w14:paraId="0E73CE9B">
      <w:pPr>
        <w:bidi w:val="0"/>
        <w:ind w:leftChars="200"/>
        <w:rPr>
          <w:rFonts w:hint="default" w:ascii="Times New Roman" w:hAnsi="Times New Roman" w:cs="Times New Roman"/>
        </w:rPr>
      </w:pPr>
      <w:r>
        <w:rPr>
          <w:rFonts w:hint="default" w:ascii="Times New Roman" w:hAnsi="Times New Roman" w:cs="Times New Roman"/>
        </w:rPr>
        <w:t>block_pcb – 阻塞进程</w:t>
      </w:r>
    </w:p>
    <w:p w14:paraId="1183AC60">
      <w:pPr>
        <w:bidi w:val="0"/>
        <w:ind w:leftChars="200"/>
        <w:rPr>
          <w:rFonts w:hint="default" w:ascii="Times New Roman" w:hAnsi="Times New Roman" w:cs="Times New Roman"/>
        </w:rPr>
      </w:pPr>
      <w:r>
        <w:rPr>
          <w:rFonts w:hint="default" w:ascii="Times New Roman" w:hAnsi="Times New Roman" w:cs="Times New Roman"/>
        </w:rPr>
        <w:t>wakeup_pcb – 唤醒进程</w:t>
      </w:r>
    </w:p>
    <w:p w14:paraId="62CFE7C0">
      <w:pPr>
        <w:bidi w:val="0"/>
        <w:ind w:leftChars="200"/>
        <w:rPr>
          <w:rFonts w:hint="default" w:ascii="Times New Roman" w:hAnsi="Times New Roman" w:cs="Times New Roman"/>
        </w:rPr>
      </w:pPr>
      <w:r>
        <w:rPr>
          <w:rFonts w:hint="default" w:ascii="Times New Roman" w:hAnsi="Times New Roman" w:cs="Times New Roman"/>
        </w:rPr>
        <w:t>show_pcb – 查看单个PCB详细信息</w:t>
      </w:r>
    </w:p>
    <w:p w14:paraId="34B72D6A">
      <w:pPr>
        <w:bidi w:val="0"/>
        <w:ind w:leftChars="200"/>
        <w:rPr>
          <w:rFonts w:hint="default" w:ascii="Times New Roman" w:hAnsi="Times New Roman" w:cs="Times New Roman"/>
        </w:rPr>
      </w:pPr>
      <w:r>
        <w:rPr>
          <w:rFonts w:hint="default" w:ascii="Times New Roman" w:hAnsi="Times New Roman" w:cs="Times New Roman"/>
        </w:rPr>
        <w:t>list_pcb – 列出所有进程及状态</w:t>
      </w:r>
    </w:p>
    <w:p w14:paraId="58075B77">
      <w:pPr>
        <w:bidi w:val="0"/>
        <w:ind w:leftChars="200"/>
        <w:rPr>
          <w:rFonts w:hint="default" w:ascii="Times New Roman" w:hAnsi="Times New Roman" w:cs="Times New Roman"/>
        </w:rPr>
      </w:pPr>
      <w:r>
        <w:rPr>
          <w:rFonts w:hint="default" w:ascii="Times New Roman" w:hAnsi="Times New Roman" w:cs="Times New Roman"/>
        </w:rPr>
        <w:t>ptree – 以树形结构显示进程父子关系</w:t>
      </w:r>
    </w:p>
    <w:p w14:paraId="51D4EEB5">
      <w:pPr>
        <w:bidi w:val="0"/>
        <w:ind w:leftChars="200"/>
        <w:rPr>
          <w:rFonts w:hint="default" w:ascii="Times New Roman" w:hAnsi="Times New Roman" w:cs="Times New Roman"/>
        </w:rPr>
      </w:pPr>
      <w:r>
        <w:rPr>
          <w:rFonts w:hint="default" w:ascii="Times New Roman" w:hAnsi="Times New Roman" w:cs="Times New Roman"/>
        </w:rPr>
        <w:t>suspend – 挂起进程（从调度队列移出）</w:t>
      </w:r>
    </w:p>
    <w:p w14:paraId="64F9BE76">
      <w:pPr>
        <w:bidi w:val="0"/>
        <w:ind w:leftChars="200"/>
        <w:rPr>
          <w:rFonts w:hint="default" w:ascii="Times New Roman" w:hAnsi="Times New Roman" w:cs="Times New Roman"/>
        </w:rPr>
      </w:pPr>
      <w:r>
        <w:rPr>
          <w:rFonts w:hint="default" w:ascii="Times New Roman" w:hAnsi="Times New Roman" w:cs="Times New Roman"/>
        </w:rPr>
        <w:t>resume – 恢复挂起进程</w:t>
      </w:r>
    </w:p>
    <w:p w14:paraId="795C9E37">
      <w:pPr>
        <w:bidi w:val="0"/>
        <w:ind w:leftChars="200"/>
        <w:rPr>
          <w:rFonts w:hint="default" w:ascii="Times New Roman" w:hAnsi="Times New Roman" w:cs="Times New Roman"/>
        </w:rPr>
      </w:pPr>
      <w:r>
        <w:rPr>
          <w:rFonts w:hint="default" w:ascii="Times New Roman" w:hAnsi="Times New Roman" w:cs="Times New Roman"/>
        </w:rPr>
        <w:t>renice – 修改进程优先级</w:t>
      </w:r>
    </w:p>
    <w:p w14:paraId="0C222B05">
      <w:pPr>
        <w:bidi w:val="0"/>
        <w:rPr>
          <w:rFonts w:hint="default" w:ascii="Times New Roman" w:hAnsi="Times New Roman" w:cs="Times New Roman"/>
          <w:b/>
          <w:bCs/>
        </w:rPr>
      </w:pPr>
      <w:r>
        <w:rPr>
          <w:rFonts w:hint="default" w:ascii="Times New Roman" w:hAnsi="Times New Roman" w:cs="Times New Roman"/>
          <w:b/>
          <w:bCs/>
          <w:lang w:eastAsia="zh-CN"/>
        </w:rPr>
        <w:t>（</w:t>
      </w:r>
      <w:r>
        <w:rPr>
          <w:rFonts w:hint="default" w:ascii="Times New Roman" w:hAnsi="Times New Roman" w:cs="Times New Roman"/>
          <w:b/>
          <w:bCs/>
          <w:lang w:val="en-US" w:eastAsia="zh-CN"/>
        </w:rPr>
        <w:t>2</w:t>
      </w:r>
      <w:r>
        <w:rPr>
          <w:rFonts w:hint="default" w:ascii="Times New Roman" w:hAnsi="Times New Roman" w:cs="Times New Roman"/>
          <w:b/>
          <w:bCs/>
          <w:lang w:eastAsia="zh-CN"/>
        </w:rPr>
        <w:t>）</w:t>
      </w:r>
      <w:r>
        <w:rPr>
          <w:rFonts w:hint="default" w:ascii="Times New Roman" w:hAnsi="Times New Roman" w:cs="Times New Roman"/>
          <w:b/>
          <w:bCs/>
        </w:rPr>
        <w:t>调度器命令（每个4分，共</w:t>
      </w:r>
      <w:r>
        <w:rPr>
          <w:rFonts w:hint="eastAsia" w:cs="Times New Roman"/>
          <w:b/>
          <w:bCs/>
          <w:lang w:val="en-US" w:eastAsia="zh-CN"/>
        </w:rPr>
        <w:t>4</w:t>
      </w:r>
      <w:r>
        <w:rPr>
          <w:rFonts w:hint="default" w:ascii="Times New Roman" w:hAnsi="Times New Roman" w:cs="Times New Roman"/>
          <w:b/>
          <w:bCs/>
        </w:rPr>
        <w:t>个，1</w:t>
      </w:r>
      <w:r>
        <w:rPr>
          <w:rFonts w:hint="eastAsia" w:cs="Times New Roman"/>
          <w:b/>
          <w:bCs/>
          <w:lang w:val="en-US" w:eastAsia="zh-CN"/>
        </w:rPr>
        <w:t>6</w:t>
      </w:r>
      <w:r>
        <w:rPr>
          <w:rFonts w:hint="default" w:ascii="Times New Roman" w:hAnsi="Times New Roman" w:cs="Times New Roman"/>
          <w:b/>
          <w:bCs/>
        </w:rPr>
        <w:t>分）</w:t>
      </w:r>
    </w:p>
    <w:p w14:paraId="3B831ADF">
      <w:pPr>
        <w:bidi w:val="0"/>
        <w:ind w:leftChars="200"/>
        <w:rPr>
          <w:rFonts w:hint="default" w:ascii="Times New Roman" w:hAnsi="Times New Roman" w:cs="Times New Roman"/>
        </w:rPr>
      </w:pPr>
      <w:r>
        <w:rPr>
          <w:rFonts w:hint="default" w:ascii="Times New Roman" w:hAnsi="Times New Roman" w:cs="Times New Roman"/>
        </w:rPr>
        <w:t>start_sched – 启动后台调度线程，开始按多级反馈队列自动调度</w:t>
      </w:r>
    </w:p>
    <w:p w14:paraId="4BCCFC50">
      <w:pPr>
        <w:bidi w:val="0"/>
        <w:ind w:leftChars="200"/>
        <w:rPr>
          <w:rFonts w:hint="default" w:ascii="Times New Roman" w:hAnsi="Times New Roman" w:cs="Times New Roman"/>
        </w:rPr>
      </w:pPr>
      <w:r>
        <w:rPr>
          <w:rFonts w:hint="default" w:ascii="Times New Roman" w:hAnsi="Times New Roman" w:cs="Times New Roman"/>
        </w:rPr>
        <w:t>stop_sched – 暂停自动调度</w:t>
      </w:r>
    </w:p>
    <w:p w14:paraId="07D6A85E">
      <w:pPr>
        <w:bidi w:val="0"/>
        <w:ind w:leftChars="200"/>
        <w:rPr>
          <w:rFonts w:hint="default" w:ascii="Times New Roman" w:hAnsi="Times New Roman" w:eastAsia="宋体" w:cs="Times New Roman"/>
          <w:lang w:val="en-US" w:eastAsia="zh-CN"/>
        </w:rPr>
      </w:pPr>
      <w:r>
        <w:rPr>
          <w:rFonts w:hint="eastAsia" w:cs="Times New Roman"/>
          <w:lang w:val="en-US" w:eastAsia="zh-CN"/>
        </w:rPr>
        <w:t>restart_sched- 重启调度</w:t>
      </w:r>
    </w:p>
    <w:p w14:paraId="0B641A9F">
      <w:pPr>
        <w:bidi w:val="0"/>
        <w:ind w:leftChars="200"/>
        <w:rPr>
          <w:rFonts w:hint="default" w:ascii="Times New Roman" w:hAnsi="Times New Roman" w:cs="Times New Roman"/>
        </w:rPr>
      </w:pPr>
      <w:r>
        <w:rPr>
          <w:rFonts w:hint="default" w:ascii="Times New Roman" w:hAnsi="Times New Roman" w:cs="Times New Roman"/>
        </w:rPr>
        <w:t>step – 单步执行一次调度，选中进程运行一个时间片（模拟执行时长消耗）</w:t>
      </w:r>
    </w:p>
    <w:p w14:paraId="7E080331">
      <w:pPr>
        <w:bidi w:val="0"/>
        <w:rPr>
          <w:rFonts w:hint="default" w:ascii="Times New Roman" w:hAnsi="Times New Roman" w:cs="Times New Roman"/>
          <w:b/>
          <w:bCs/>
        </w:rPr>
      </w:pPr>
      <w:r>
        <w:rPr>
          <w:rFonts w:hint="default" w:ascii="Times New Roman" w:hAnsi="Times New Roman" w:cs="Times New Roman"/>
          <w:b/>
          <w:bCs/>
          <w:lang w:eastAsia="zh-CN"/>
        </w:rPr>
        <w:t>（</w:t>
      </w:r>
      <w:r>
        <w:rPr>
          <w:rFonts w:hint="default" w:ascii="Times New Roman" w:hAnsi="Times New Roman" w:cs="Times New Roman"/>
          <w:b/>
          <w:bCs/>
          <w:lang w:val="en-US" w:eastAsia="zh-CN"/>
        </w:rPr>
        <w:t>3</w:t>
      </w:r>
      <w:r>
        <w:rPr>
          <w:rFonts w:hint="default" w:ascii="Times New Roman" w:hAnsi="Times New Roman" w:cs="Times New Roman"/>
          <w:b/>
          <w:bCs/>
          <w:lang w:eastAsia="zh-CN"/>
        </w:rPr>
        <w:t>）</w:t>
      </w:r>
      <w:r>
        <w:rPr>
          <w:rFonts w:hint="default" w:ascii="Times New Roman" w:hAnsi="Times New Roman" w:cs="Times New Roman"/>
          <w:b/>
          <w:bCs/>
        </w:rPr>
        <w:t>内存类命令（每个2分，共8个，16分）</w:t>
      </w:r>
    </w:p>
    <w:p w14:paraId="7CB0C93F">
      <w:pPr>
        <w:bidi w:val="0"/>
        <w:ind w:leftChars="200"/>
        <w:rPr>
          <w:rFonts w:hint="default" w:ascii="Times New Roman" w:hAnsi="Times New Roman" w:cs="Times New Roman"/>
        </w:rPr>
      </w:pPr>
      <w:r>
        <w:rPr>
          <w:rFonts w:hint="default" w:ascii="Times New Roman" w:hAnsi="Times New Roman" w:cs="Times New Roman"/>
        </w:rPr>
        <w:t>alloc – 手工申请一块指定大小的内存（用于模拟内核分配）</w:t>
      </w:r>
    </w:p>
    <w:p w14:paraId="0BDBA757">
      <w:pPr>
        <w:bidi w:val="0"/>
        <w:ind w:leftChars="200"/>
        <w:rPr>
          <w:rFonts w:hint="default" w:ascii="Times New Roman" w:hAnsi="Times New Roman" w:cs="Times New Roman"/>
        </w:rPr>
      </w:pPr>
      <w:r>
        <w:rPr>
          <w:rFonts w:hint="default" w:ascii="Times New Roman" w:hAnsi="Times New Roman" w:cs="Times New Roman"/>
        </w:rPr>
        <w:t>free_mem – 手工释放一块已分配的内存</w:t>
      </w:r>
    </w:p>
    <w:p w14:paraId="57DDF473">
      <w:pPr>
        <w:bidi w:val="0"/>
        <w:ind w:leftChars="200"/>
        <w:rPr>
          <w:rFonts w:hint="default" w:ascii="Times New Roman" w:hAnsi="Times New Roman" w:cs="Times New Roman"/>
        </w:rPr>
      </w:pPr>
      <w:r>
        <w:rPr>
          <w:rFonts w:hint="default" w:ascii="Times New Roman" w:hAnsi="Times New Roman" w:cs="Times New Roman"/>
        </w:rPr>
        <w:t>show_mem – 显示当前内存分区使用情况（空闲块链表+已分配块列表）</w:t>
      </w:r>
    </w:p>
    <w:p w14:paraId="43D5B9BA">
      <w:pPr>
        <w:bidi w:val="0"/>
        <w:ind w:leftChars="200"/>
        <w:rPr>
          <w:rFonts w:hint="default" w:ascii="Times New Roman" w:hAnsi="Times New Roman" w:cs="Times New Roman"/>
        </w:rPr>
      </w:pPr>
      <w:r>
        <w:rPr>
          <w:rFonts w:hint="default" w:ascii="Times New Roman" w:hAnsi="Times New Roman" w:cs="Times New Roman"/>
        </w:rPr>
        <w:t>compact – 执行内存紧缩，合并相邻空闲分区</w:t>
      </w:r>
    </w:p>
    <w:p w14:paraId="7F53A6B5">
      <w:pPr>
        <w:bidi w:val="0"/>
        <w:ind w:leftChars="200"/>
        <w:rPr>
          <w:rFonts w:hint="default" w:ascii="Times New Roman" w:hAnsi="Times New Roman" w:cs="Times New Roman"/>
        </w:rPr>
      </w:pPr>
      <w:r>
        <w:rPr>
          <w:rFonts w:hint="default" w:ascii="Times New Roman" w:hAnsi="Times New Roman" w:cs="Times New Roman"/>
        </w:rPr>
        <w:t>mem_stat – 统计内存碎片率、空闲总量等</w:t>
      </w:r>
    </w:p>
    <w:p w14:paraId="2D384C67">
      <w:pPr>
        <w:bidi w:val="0"/>
        <w:ind w:leftChars="200"/>
        <w:rPr>
          <w:rFonts w:hint="default" w:ascii="Times New Roman" w:hAnsi="Times New Roman" w:cs="Times New Roman"/>
        </w:rPr>
      </w:pPr>
      <w:r>
        <w:rPr>
          <w:rFonts w:hint="default" w:ascii="Times New Roman" w:hAnsi="Times New Roman" w:cs="Times New Roman"/>
        </w:rPr>
        <w:t>set_alloc_algo – 切换分配算法（首次适应/最佳适应/最坏适应）</w:t>
      </w:r>
    </w:p>
    <w:p w14:paraId="05BB22B7">
      <w:pPr>
        <w:bidi w:val="0"/>
        <w:ind w:leftChars="200"/>
        <w:rPr>
          <w:rFonts w:hint="default" w:ascii="Times New Roman" w:hAnsi="Times New Roman" w:cs="Times New Roman"/>
        </w:rPr>
      </w:pPr>
      <w:r>
        <w:rPr>
          <w:rFonts w:hint="default" w:ascii="Times New Roman" w:hAnsi="Times New Roman" w:cs="Times New Roman"/>
        </w:rPr>
        <w:t>pgfault – 模拟一次缺页中断（预留，可仅打印提示）</w:t>
      </w:r>
    </w:p>
    <w:p w14:paraId="08D7CBD1">
      <w:pPr>
        <w:bidi w:val="0"/>
        <w:ind w:leftChars="200"/>
        <w:rPr>
          <w:rFonts w:hint="default" w:ascii="Times New Roman" w:hAnsi="Times New Roman" w:cs="Times New Roman"/>
        </w:rPr>
      </w:pPr>
      <w:r>
        <w:rPr>
          <w:rFonts w:hint="default" w:ascii="Times New Roman" w:hAnsi="Times New Roman" w:cs="Times New Roman"/>
        </w:rPr>
        <w:t>swap_out – 将某进程的部分内存标记为换出（不计入实际磁盘读写）</w:t>
      </w:r>
    </w:p>
    <w:p w14:paraId="2A379FEF">
      <w:pPr>
        <w:pStyle w:val="3"/>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状态持久化（满分20分）</w:t>
      </w:r>
    </w:p>
    <w:p w14:paraId="2FF5654F">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save命令：将当前所有进程、调度队列、内存分配状态保存至二进制物理文件（满分10分）。</w:t>
      </w:r>
    </w:p>
    <w:p w14:paraId="7B00EAFB">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load命令：从该物理文件恢复全部状态，程序启动时若检测到该文件则自动加载，否则从零初始状态开始（满分10分）。</w:t>
      </w:r>
    </w:p>
    <w:p w14:paraId="0071F339">
      <w:pPr>
        <w:pStyle w:val="3"/>
        <w:bidi w:val="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多线程并发设计（满分1</w:t>
      </w:r>
      <w:r>
        <w:rPr>
          <w:rFonts w:hint="eastAsia" w:ascii="Times New Roman" w:hAnsi="Times New Roman" w:cs="Times New Roman"/>
          <w:lang w:val="en-US" w:eastAsia="zh-CN"/>
        </w:rPr>
        <w:t>8</w:t>
      </w:r>
      <w:r>
        <w:rPr>
          <w:rFonts w:hint="default" w:ascii="Times New Roman" w:hAnsi="Times New Roman" w:cs="Times New Roman"/>
        </w:rPr>
        <w:t>分）</w:t>
      </w:r>
    </w:p>
    <w:p w14:paraId="4F1E6539">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采用至少两个线程：</w:t>
      </w:r>
    </w:p>
    <w:p w14:paraId="732413F9">
      <w:pPr>
        <w:bidi w:val="0"/>
        <w:ind w:firstLine="420" w:firstLineChars="200"/>
        <w:rPr>
          <w:rFonts w:hint="default" w:ascii="Times New Roman" w:hAnsi="Times New Roman" w:cs="Times New Roman"/>
        </w:rPr>
      </w:pPr>
      <w:r>
        <w:rPr>
          <w:rFonts w:hint="default" w:ascii="Times New Roman" w:hAnsi="Times New Roman" w:cs="Times New Roman"/>
        </w:rPr>
        <w:t>前台交互线程：接收用户命令，转换为请求消息放入共享队列；</w:t>
      </w:r>
    </w:p>
    <w:p w14:paraId="37042206">
      <w:pPr>
        <w:bidi w:val="0"/>
        <w:ind w:firstLine="420" w:firstLineChars="200"/>
        <w:rPr>
          <w:rFonts w:hint="default" w:ascii="Times New Roman" w:hAnsi="Times New Roman" w:cs="Times New Roman"/>
        </w:rPr>
      </w:pPr>
      <w:r>
        <w:rPr>
          <w:rFonts w:hint="default" w:ascii="Times New Roman" w:hAnsi="Times New Roman" w:cs="Times New Roman"/>
        </w:rPr>
        <w:t>后台维护线程：从消息队列取出请求，操作进程表、内存表，执行调度和时钟模拟，并将结果返回。</w:t>
      </w:r>
    </w:p>
    <w:p w14:paraId="7F32700D">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需实现线程间同步，保证数据结构的一致性。额外要求：程序可被同时运行多个实例（窗口），所有实例共享同一个物理状态文件，通过文件锁或后台守护方式确保只有一个实例的后台线程在维护物理文件内容，而其他实例仅发送命令并观察结果，从而模拟多用户并发访问同一操作系统状态的效果。</w:t>
      </w:r>
    </w:p>
    <w:p w14:paraId="6E075B93">
      <w:pPr>
        <w:pStyle w:val="3"/>
        <w:numPr>
          <w:numId w:val="0"/>
        </w:numPr>
        <w:bidi w:val="0"/>
        <w:ind w:leftChars="0"/>
        <w:rPr>
          <w:rFonts w:hint="default" w:ascii="Times New Roman" w:hAnsi="Times New Roman" w:cs="Times New Roman"/>
          <w:sz w:val="24"/>
          <w:szCs w:val="22"/>
        </w:rPr>
      </w:pPr>
      <w:r>
        <w:rPr>
          <w:rFonts w:hint="default" w:ascii="Times New Roman" w:hAnsi="Times New Roman" w:cs="Times New Roman"/>
          <w:sz w:val="24"/>
          <w:szCs w:val="22"/>
          <w:lang w:val="en-US" w:eastAsia="zh-CN"/>
        </w:rPr>
        <w:t>4.</w:t>
      </w:r>
      <w:r>
        <w:rPr>
          <w:rFonts w:hint="default" w:ascii="Times New Roman" w:hAnsi="Times New Roman" w:cs="Times New Roman"/>
          <w:sz w:val="24"/>
          <w:szCs w:val="22"/>
        </w:rPr>
        <w:t>完整可视化展示（满分10分）</w:t>
      </w:r>
    </w:p>
    <w:p w14:paraId="716B6CA4">
      <w:pPr>
        <w:bidi w:val="0"/>
        <w:ind w:firstLine="420" w:firstLineChars="200"/>
        <w:rPr>
          <w:rFonts w:hint="default" w:ascii="Times New Roman" w:hAnsi="Times New Roman" w:cs="Times New Roman"/>
        </w:rPr>
      </w:pPr>
      <w:r>
        <w:rPr>
          <w:rFonts w:hint="default" w:ascii="Times New Roman" w:hAnsi="Times New Roman" w:cs="Times New Roman"/>
        </w:rPr>
        <w:t>提供overview命令，以树形和表格混合的形式全面展示系统快照，包括：</w:t>
      </w:r>
    </w:p>
    <w:p w14:paraId="00F79B5A">
      <w:pPr>
        <w:bidi w:val="0"/>
        <w:ind w:firstLine="420" w:firstLineChars="20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进程树（父子关系，含进程ID、状态、优先级、占用内存大小）</w:t>
      </w:r>
    </w:p>
    <w:p w14:paraId="55267B80">
      <w:pPr>
        <w:bidi w:val="0"/>
        <w:ind w:firstLine="420" w:firstLineChars="20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内存分区图（</w:t>
      </w:r>
      <w:r>
        <w:rPr>
          <w:rFonts w:hint="default" w:ascii="Times New Roman" w:hAnsi="Times New Roman" w:cs="Times New Roman"/>
          <w:lang w:val="en-US" w:eastAsia="zh-CN"/>
        </w:rPr>
        <w:t>展示</w:t>
      </w:r>
      <w:r>
        <w:rPr>
          <w:rFonts w:hint="default" w:ascii="Times New Roman" w:hAnsi="Times New Roman" w:cs="Times New Roman"/>
        </w:rPr>
        <w:t>内存使用情况，标注空闲和已分配区域）</w:t>
      </w:r>
    </w:p>
    <w:p w14:paraId="7ED73E29">
      <w:pPr>
        <w:bidi w:val="0"/>
        <w:ind w:firstLine="420" w:firstLineChars="20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多级反馈队列中各队列的进程列表</w:t>
      </w:r>
    </w:p>
    <w:p w14:paraId="197890E0">
      <w:pPr>
        <w:bidi w:val="0"/>
        <w:rPr>
          <w:rFonts w:hint="default" w:ascii="Times New Roman" w:hAnsi="Times New Roman" w:cs="Times New Roman"/>
        </w:rPr>
      </w:pPr>
      <w:r>
        <w:rPr>
          <w:rFonts w:hint="default" w:ascii="Times New Roman" w:hAnsi="Times New Roman" w:cs="Times New Roman"/>
        </w:rPr>
        <w:t>示例：</w:t>
      </w:r>
    </w:p>
    <w:p w14:paraId="7B6C55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4"/>
        </w:rPr>
        <w:t xml:space="preserve"> </w:t>
      </w:r>
      <w:r>
        <w:rPr>
          <w:rFonts w:hint="default" w:ascii="Times New Roman" w:hAnsi="Times New Roman" w:cs="Times New Roman"/>
          <w:color w:val="333333"/>
          <w:kern w:val="0"/>
          <w:sz w:val="21"/>
          <w:szCs w:val="21"/>
        </w:rPr>
        <w:t xml:space="preserve"> </w:t>
      </w:r>
      <w:r>
        <w:rPr>
          <w:rFonts w:hint="default" w:ascii="Times New Roman" w:hAnsi="Times New Roman" w:cs="Times New Roman"/>
          <w:color w:val="333333"/>
          <w:kern w:val="0"/>
          <w:sz w:val="21"/>
          <w:szCs w:val="21"/>
        </w:rPr>
        <w:t>=== System Overview ===</w:t>
      </w:r>
    </w:p>
    <w:p w14:paraId="3BFFC6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210" w:leftChars="1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Process Tree:</w:t>
      </w:r>
    </w:p>
    <w:p w14:paraId="2EE7D4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init(1) [RUNNING, prio=0, mem=64KB]</w:t>
      </w:r>
    </w:p>
    <w:p w14:paraId="461C1F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 shell(2) [READY, prio=5, mem=128KB]</w:t>
      </w:r>
    </w:p>
    <w:p w14:paraId="120A27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 logger(3) [BLOCKED, prio=10, mem=32KB]</w:t>
      </w:r>
    </w:p>
    <w:p w14:paraId="5758AC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210" w:leftChars="1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Memory Map (0-1024KB):</w:t>
      </w:r>
    </w:p>
    <w:p w14:paraId="0C0E40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|####init(64)|--free(192)--|##shell(128)|--free(640)--|</w:t>
      </w:r>
      <w:r>
        <w:rPr>
          <w:rFonts w:hint="default" w:ascii="Times New Roman" w:hAnsi="Times New Roman" w:cs="Times New Roman"/>
          <w:color w:val="333333"/>
          <w:kern w:val="0"/>
          <w:sz w:val="21"/>
          <w:szCs w:val="21"/>
        </w:rPr>
        <w:t>##logger(</w:t>
      </w:r>
      <w:r>
        <w:rPr>
          <w:rFonts w:hint="default" w:ascii="Times New Roman" w:hAnsi="Times New Roman" w:cs="Times New Roman"/>
          <w:color w:val="333333"/>
          <w:kern w:val="0"/>
          <w:sz w:val="21"/>
          <w:szCs w:val="21"/>
          <w:lang w:val="en-US" w:eastAsia="zh-CN"/>
        </w:rPr>
        <w:t>32</w:t>
      </w:r>
      <w:r>
        <w:rPr>
          <w:rFonts w:hint="default" w:ascii="Times New Roman" w:hAnsi="Times New Roman" w:cs="Times New Roman"/>
          <w:color w:val="333333"/>
          <w:kern w:val="0"/>
          <w:sz w:val="21"/>
          <w:szCs w:val="21"/>
        </w:rPr>
        <w:t>)|</w:t>
      </w:r>
    </w:p>
    <w:p w14:paraId="4D87D3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210" w:leftChars="1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MLFQ:</w:t>
      </w:r>
    </w:p>
    <w:p w14:paraId="317ED3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Q0(prio 0-3): init</w:t>
      </w:r>
    </w:p>
    <w:p w14:paraId="49F773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Q1(prio 4-7): shell</w:t>
      </w:r>
    </w:p>
    <w:p w14:paraId="379405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Q2(prio 8-15): logger</w:t>
      </w:r>
    </w:p>
    <w:p w14:paraId="09C576CF">
      <w:pPr>
        <w:spacing w:before="156" w:beforeLines="50" w:after="156" w:afterLines="50"/>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课程设计时间安排：</w:t>
      </w:r>
    </w:p>
    <w:p w14:paraId="776BA74E">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课程设计一共32学时，总体安排如下：</w:t>
      </w:r>
    </w:p>
    <w:p w14:paraId="77FE5FCE">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第1—第4学时：根据设计题目的要求，理解实习任务，搜集可用资源。</w:t>
      </w:r>
    </w:p>
    <w:p w14:paraId="74AE676E">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第5</w:t>
      </w:r>
      <w:r>
        <w:rPr>
          <w:rFonts w:hint="default" w:ascii="Times New Roman" w:hAnsi="Times New Roman" w:cs="Times New Roman"/>
          <w:color w:val="000000"/>
          <w:sz w:val="21"/>
          <w:szCs w:val="24"/>
          <w:lang w:val="zh-CN"/>
        </w:rPr>
        <w:t>—第</w:t>
      </w:r>
      <w:r>
        <w:rPr>
          <w:rFonts w:hint="default" w:ascii="Times New Roman" w:hAnsi="Times New Roman" w:cs="Times New Roman"/>
          <w:color w:val="000000"/>
          <w:sz w:val="21"/>
          <w:szCs w:val="24"/>
          <w:lang w:val="zh-CN"/>
        </w:rPr>
        <w:t>8学时：查阅资料，分析题目要求，确定各命令的指令流程图</w:t>
      </w:r>
    </w:p>
    <w:p w14:paraId="61C2E211">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第9</w:t>
      </w:r>
      <w:r>
        <w:rPr>
          <w:rFonts w:hint="default" w:ascii="Times New Roman" w:hAnsi="Times New Roman" w:cs="Times New Roman"/>
          <w:color w:val="000000"/>
          <w:sz w:val="21"/>
          <w:szCs w:val="24"/>
          <w:lang w:val="zh-CN"/>
        </w:rPr>
        <w:t>—第</w:t>
      </w:r>
      <w:r>
        <w:rPr>
          <w:rFonts w:hint="default" w:ascii="Times New Roman" w:hAnsi="Times New Roman" w:cs="Times New Roman"/>
          <w:color w:val="000000"/>
          <w:sz w:val="21"/>
          <w:szCs w:val="24"/>
          <w:lang w:val="zh-CN"/>
        </w:rPr>
        <w:t>20学时：依据设计好的研究方案，编程实现命令接口。</w:t>
      </w:r>
    </w:p>
    <w:p w14:paraId="0C6790CD">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第21</w:t>
      </w:r>
      <w:r>
        <w:rPr>
          <w:rFonts w:hint="default" w:ascii="Times New Roman" w:hAnsi="Times New Roman" w:cs="Times New Roman"/>
          <w:color w:val="000000"/>
          <w:sz w:val="21"/>
          <w:szCs w:val="24"/>
          <w:lang w:val="zh-CN"/>
        </w:rPr>
        <w:t>—第</w:t>
      </w:r>
      <w:r>
        <w:rPr>
          <w:rFonts w:hint="default" w:ascii="Times New Roman" w:hAnsi="Times New Roman" w:cs="Times New Roman"/>
          <w:color w:val="000000"/>
          <w:sz w:val="21"/>
          <w:szCs w:val="24"/>
          <w:lang w:val="zh-CN"/>
        </w:rPr>
        <w:t>28学时：进行调试、验证。</w:t>
      </w:r>
    </w:p>
    <w:p w14:paraId="7244D114">
      <w:pPr>
        <w:adjustRightInd w:val="0"/>
        <w:spacing w:line="360" w:lineRule="auto"/>
        <w:ind w:firstLine="357"/>
        <w:rPr>
          <w:rFonts w:hint="default" w:ascii="Times New Roman" w:hAnsi="Times New Roman" w:cs="Times New Roman"/>
          <w:b/>
          <w:sz w:val="24"/>
          <w:szCs w:val="32"/>
        </w:rPr>
      </w:pPr>
      <w:r>
        <w:rPr>
          <w:rFonts w:hint="default" w:ascii="Times New Roman" w:hAnsi="Times New Roman" w:cs="Times New Roman"/>
          <w:color w:val="000000"/>
          <w:sz w:val="21"/>
          <w:szCs w:val="24"/>
          <w:lang w:val="zh-CN"/>
        </w:rPr>
        <w:t>第29—第32学时：依据模板编写课程设计报告，验收。</w:t>
      </w:r>
    </w:p>
    <w:p w14:paraId="5515DB3C">
      <w:pPr>
        <w:spacing w:before="156" w:beforeLines="50" w:after="156" w:afterLines="50"/>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课程设计实现要求：</w:t>
      </w:r>
    </w:p>
    <w:p w14:paraId="36734D09">
      <w:pPr>
        <w:pStyle w:val="8"/>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0" w:lineRule="auto"/>
        <w:ind w:left="845" w:leftChars="0" w:hanging="425"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该物理文件为二进制文件。</w:t>
      </w:r>
    </w:p>
    <w:p w14:paraId="36734D0A">
      <w:pPr>
        <w:pStyle w:val="8"/>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0" w:lineRule="auto"/>
        <w:ind w:left="845" w:leftChars="0" w:hanging="425"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报告中需详细说明PCB结构、多级反馈队列调度策略、内存分配算法、状态文件格式及多线程同步机制。</w:t>
      </w:r>
    </w:p>
    <w:p w14:paraId="36734D0B">
      <w:pPr>
        <w:pStyle w:val="8"/>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0" w:lineRule="auto"/>
        <w:ind w:left="845" w:leftChars="0" w:hanging="425"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能静态保存虚拟文件系统的内容，即上次程序运行保存的内容，下次程序运行能看到。</w:t>
      </w:r>
    </w:p>
    <w:p w14:paraId="7A79196A">
      <w:pPr>
        <w:spacing w:before="156" w:beforeLines="50" w:after="156" w:afterLines="50"/>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课程设计报告要求</w:t>
      </w:r>
    </w:p>
    <w:p w14:paraId="36734D0D">
      <w:pPr>
        <w:pStyle w:val="8"/>
        <w:ind w:firstLine="420" w:firstLineChars="200"/>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以下三类文件打包上交</w:t>
      </w:r>
      <w:r>
        <w:rPr>
          <w:rFonts w:hint="default" w:ascii="Times New Roman" w:hAnsi="Times New Roman" w:cs="Times New Roman"/>
          <w:sz w:val="21"/>
          <w:szCs w:val="21"/>
          <w:lang w:eastAsia="zh-CN"/>
        </w:rPr>
        <w:t>：</w:t>
      </w:r>
    </w:p>
    <w:p w14:paraId="36734D0E">
      <w:pPr>
        <w:pStyle w:val="8"/>
        <w:numPr>
          <w:ilvl w:val="0"/>
          <w:numId w:val="3"/>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源代码。</w:t>
      </w:r>
    </w:p>
    <w:p w14:paraId="36734D0F">
      <w:pPr>
        <w:pStyle w:val="8"/>
        <w:numPr>
          <w:ilvl w:val="0"/>
          <w:numId w:val="3"/>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实习报告，能给出有效解决途径或者设计思路，写在报告中。</w:t>
      </w:r>
    </w:p>
    <w:p w14:paraId="36734D10">
      <w:pPr>
        <w:pStyle w:val="8"/>
        <w:numPr>
          <w:ilvl w:val="0"/>
          <w:numId w:val="3"/>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发行版程序及测试环境。（即程序+物理文件）</w:t>
      </w:r>
      <w:r>
        <w:rPr>
          <w:rFonts w:hint="default" w:ascii="Times New Roman" w:hAnsi="Times New Roman" w:cs="Times New Roman"/>
          <w:sz w:val="21"/>
          <w:szCs w:val="21"/>
          <w:lang w:eastAsia="zh-CN"/>
        </w:rPr>
        <w:t>。</w:t>
      </w:r>
    </w:p>
    <w:p w14:paraId="0648092D">
      <w:pPr>
        <w:rPr>
          <w:rFonts w:hint="default" w:ascii="Times New Roman" w:hAnsi="Times New Roman" w:eastAsia="华文新魏" w:cs="Times New Roman"/>
          <w:b/>
          <w:sz w:val="30"/>
          <w:szCs w:val="30"/>
        </w:rPr>
      </w:pPr>
      <w:r>
        <w:rPr>
          <w:rFonts w:hint="default" w:ascii="Times New Roman" w:hAnsi="Times New Roman" w:eastAsia="华文新魏" w:cs="Times New Roman"/>
          <w:b/>
          <w:sz w:val="30"/>
          <w:szCs w:val="30"/>
        </w:rPr>
        <w:t>严禁剽窃、抄袭等作弊行为！</w:t>
      </w:r>
    </w:p>
    <w:p w14:paraId="617A3B70">
      <w:pPr>
        <w:rPr>
          <w:rFonts w:hint="default" w:ascii="Times New Roman" w:hAnsi="Times New Roman" w:eastAsia="华文新魏" w:cs="Times New Roman"/>
          <w:b/>
          <w:sz w:val="30"/>
          <w:szCs w:val="30"/>
        </w:rPr>
      </w:pPr>
      <w:r>
        <w:rPr>
          <w:rFonts w:hint="default" w:ascii="Times New Roman" w:hAnsi="Times New Roman" w:eastAsia="华文新魏" w:cs="Times New Roman"/>
          <w:b/>
          <w:sz w:val="30"/>
          <w:szCs w:val="30"/>
        </w:rPr>
        <w:t>缺席两次实习，将没有最终成绩，缺席一次，扣20分最终成绩。迟到或早退一次扣10分。违反实习秩序，发现一次扣5分。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7A0CE"/>
    <w:multiLevelType w:val="singleLevel"/>
    <w:tmpl w:val="A947A0CE"/>
    <w:lvl w:ilvl="0" w:tentative="0">
      <w:start w:val="1"/>
      <w:numFmt w:val="decimal"/>
      <w:lvlText w:val="(%1)"/>
      <w:lvlJc w:val="left"/>
      <w:pPr>
        <w:tabs>
          <w:tab w:val="left" w:pos="420"/>
        </w:tabs>
        <w:ind w:left="845" w:hanging="425"/>
      </w:pPr>
      <w:rPr>
        <w:rFonts w:hint="default"/>
      </w:rPr>
    </w:lvl>
  </w:abstractNum>
  <w:abstractNum w:abstractNumId="1">
    <w:nsid w:val="C36196B9"/>
    <w:multiLevelType w:val="singleLevel"/>
    <w:tmpl w:val="C36196B9"/>
    <w:lvl w:ilvl="0" w:tentative="0">
      <w:start w:val="1"/>
      <w:numFmt w:val="decimal"/>
      <w:lvlText w:val="%1."/>
      <w:lvlJc w:val="left"/>
      <w:pPr>
        <w:tabs>
          <w:tab w:val="left" w:pos="420"/>
        </w:tabs>
        <w:ind w:left="845" w:hanging="425"/>
      </w:pPr>
      <w:rPr>
        <w:rFonts w:hint="default"/>
      </w:rPr>
    </w:lvl>
  </w:abstractNum>
  <w:abstractNum w:abstractNumId="2">
    <w:nsid w:val="F8961847"/>
    <w:multiLevelType w:val="singleLevel"/>
    <w:tmpl w:val="F8961847"/>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kMWQyZjUyZmI3NTdmMWY0MzBlM2IzZGJiYTQxNDIifQ=="/>
  </w:docVars>
  <w:rsids>
    <w:rsidRoot w:val="00684066"/>
    <w:rsid w:val="00001938"/>
    <w:rsid w:val="00006606"/>
    <w:rsid w:val="00032C9A"/>
    <w:rsid w:val="00053383"/>
    <w:rsid w:val="000C6D8C"/>
    <w:rsid w:val="000D4C6B"/>
    <w:rsid w:val="00105915"/>
    <w:rsid w:val="001133F9"/>
    <w:rsid w:val="001A20F7"/>
    <w:rsid w:val="001D73D8"/>
    <w:rsid w:val="001E35F4"/>
    <w:rsid w:val="00217F01"/>
    <w:rsid w:val="002C055F"/>
    <w:rsid w:val="002D1B63"/>
    <w:rsid w:val="00332EDB"/>
    <w:rsid w:val="00354E90"/>
    <w:rsid w:val="003A59A4"/>
    <w:rsid w:val="004B5DF3"/>
    <w:rsid w:val="00502918"/>
    <w:rsid w:val="00596C11"/>
    <w:rsid w:val="005E06A3"/>
    <w:rsid w:val="00670E3E"/>
    <w:rsid w:val="00684066"/>
    <w:rsid w:val="006850C1"/>
    <w:rsid w:val="0070701B"/>
    <w:rsid w:val="00733F6E"/>
    <w:rsid w:val="00775FE8"/>
    <w:rsid w:val="008D110E"/>
    <w:rsid w:val="009064DC"/>
    <w:rsid w:val="0090728F"/>
    <w:rsid w:val="00A10E4A"/>
    <w:rsid w:val="00A260EE"/>
    <w:rsid w:val="00B039E1"/>
    <w:rsid w:val="00B6737A"/>
    <w:rsid w:val="00BC44D1"/>
    <w:rsid w:val="00C0157E"/>
    <w:rsid w:val="00CD18EE"/>
    <w:rsid w:val="00DE0169"/>
    <w:rsid w:val="00F258E8"/>
    <w:rsid w:val="00F62263"/>
    <w:rsid w:val="00F96BEC"/>
    <w:rsid w:val="00FA3F65"/>
    <w:rsid w:val="00FA6125"/>
    <w:rsid w:val="1BA13F8E"/>
    <w:rsid w:val="1BC34E9C"/>
    <w:rsid w:val="21BE67AE"/>
    <w:rsid w:val="48AC4E16"/>
    <w:rsid w:val="576A39C4"/>
    <w:rsid w:val="5DBB20D6"/>
    <w:rsid w:val="70375FAA"/>
    <w:rsid w:val="7E37014E"/>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9" w:semiHidden="0" w:name="heading 2"/>
    <w:lsdException w:uiPriority="9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link w:val="21"/>
    <w:qFormat/>
    <w:uiPriority w:val="9"/>
    <w:pPr>
      <w:keepNext/>
      <w:keepLines/>
      <w:spacing w:before="340" w:after="330" w:line="576" w:lineRule="auto"/>
      <w:outlineLvl w:val="0"/>
    </w:pPr>
    <w:rPr>
      <w:rFonts w:ascii="Calibri" w:hAnsi="Calibri"/>
      <w:b/>
      <w:bCs/>
      <w:kern w:val="44"/>
      <w:sz w:val="44"/>
      <w:szCs w:val="44"/>
    </w:rPr>
  </w:style>
  <w:style w:type="paragraph" w:styleId="3">
    <w:name w:val="heading 2"/>
    <w:basedOn w:val="1"/>
    <w:next w:val="1"/>
    <w:unhideWhenUsed/>
    <w:uiPriority w:val="99"/>
    <w:pPr>
      <w:keepNext/>
      <w:keepLines/>
      <w:spacing w:beforeLines="0" w:beforeAutospacing="0" w:afterLines="0" w:afterAutospacing="0" w:line="360" w:lineRule="auto"/>
      <w:outlineLvl w:val="1"/>
    </w:pPr>
    <w:rPr>
      <w:rFonts w:ascii="Arial" w:hAnsi="Arial" w:eastAsia="黑体"/>
      <w:b/>
      <w:sz w:val="24"/>
    </w:rPr>
  </w:style>
  <w:style w:type="paragraph" w:styleId="4">
    <w:name w:val="heading 3"/>
    <w:basedOn w:val="1"/>
    <w:next w:val="1"/>
    <w:unhideWhenUsed/>
    <w:uiPriority w:val="99"/>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16"/>
    <w:qFormat/>
    <w:uiPriority w:val="0"/>
    <w:rPr>
      <w:rFonts w:ascii="宋体" w:hAnsi="Courier New"/>
      <w:szCs w:val="20"/>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9">
    <w:name w:val="Title"/>
    <w:basedOn w:val="1"/>
    <w:link w:val="20"/>
    <w:qFormat/>
    <w:uiPriority w:val="10"/>
    <w:pPr>
      <w:spacing w:before="240" w:after="60"/>
      <w:jc w:val="center"/>
      <w:outlineLvl w:val="0"/>
    </w:pPr>
    <w:rPr>
      <w:rFonts w:ascii="Cambria" w:hAnsi="Cambria"/>
      <w:b/>
      <w:bCs/>
      <w:sz w:val="32"/>
      <w:szCs w:val="32"/>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页眉 Char"/>
    <w:basedOn w:val="12"/>
    <w:link w:val="7"/>
    <w:qFormat/>
    <w:uiPriority w:val="99"/>
    <w:rPr>
      <w:sz w:val="18"/>
      <w:szCs w:val="18"/>
    </w:rPr>
  </w:style>
  <w:style w:type="character" w:customStyle="1" w:styleId="14">
    <w:name w:val="页脚 Char"/>
    <w:basedOn w:val="12"/>
    <w:link w:val="6"/>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纯文本 Char"/>
    <w:basedOn w:val="12"/>
    <w:link w:val="5"/>
    <w:qFormat/>
    <w:uiPriority w:val="0"/>
    <w:rPr>
      <w:rFonts w:ascii="宋体" w:hAnsi="Courier New" w:eastAsia="宋体" w:cs="Times New Roman"/>
      <w:szCs w:val="20"/>
    </w:rPr>
  </w:style>
  <w:style w:type="paragraph" w:customStyle="1" w:styleId="17">
    <w:name w:val="Revision"/>
    <w:semiHidden/>
    <w:qFormat/>
    <w:uiPriority w:val="99"/>
    <w:rPr>
      <w:rFonts w:ascii="Times New Roman" w:hAnsi="Times New Roman" w:eastAsia="宋体" w:cs="Times New Roman"/>
      <w:kern w:val="2"/>
      <w:sz w:val="21"/>
      <w:szCs w:val="24"/>
      <w:lang w:val="en-US" w:eastAsia="zh-CN" w:bidi="ar-SA"/>
    </w:rPr>
  </w:style>
  <w:style w:type="character" w:customStyle="1" w:styleId="18">
    <w:name w:val="标题 1 字符"/>
    <w:basedOn w:val="12"/>
    <w:qFormat/>
    <w:uiPriority w:val="9"/>
    <w:rPr>
      <w:b/>
      <w:bCs/>
      <w:kern w:val="44"/>
      <w:sz w:val="44"/>
      <w:szCs w:val="44"/>
    </w:rPr>
  </w:style>
  <w:style w:type="character" w:customStyle="1" w:styleId="19">
    <w:name w:val="标题 字符"/>
    <w:basedOn w:val="12"/>
    <w:qFormat/>
    <w:uiPriority w:val="10"/>
    <w:rPr>
      <w:rFonts w:asciiTheme="majorHAnsi" w:hAnsiTheme="majorHAnsi" w:eastAsiaTheme="majorEastAsia" w:cstheme="majorBidi"/>
      <w:b/>
      <w:bCs/>
      <w:kern w:val="2"/>
      <w:sz w:val="32"/>
      <w:szCs w:val="32"/>
    </w:rPr>
  </w:style>
  <w:style w:type="character" w:customStyle="1" w:styleId="20">
    <w:name w:val="标题 Char"/>
    <w:link w:val="9"/>
    <w:uiPriority w:val="10"/>
    <w:rPr>
      <w:rFonts w:ascii="Cambria" w:hAnsi="Cambria"/>
      <w:b/>
      <w:bCs/>
      <w:kern w:val="2"/>
      <w:sz w:val="32"/>
      <w:szCs w:val="32"/>
    </w:rPr>
  </w:style>
  <w:style w:type="character" w:customStyle="1" w:styleId="21">
    <w:name w:val="标题 1 Char"/>
    <w:link w:val="2"/>
    <w:qFormat/>
    <w:uiPriority w:val="9"/>
    <w:rPr>
      <w:rFonts w:ascii="Calibri" w:hAnsi="Calibri"/>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3</Pages>
  <Words>1345</Words>
  <Characters>1509</Characters>
  <Lines>12</Lines>
  <Paragraphs>3</Paragraphs>
  <TotalTime>55</TotalTime>
  <ScaleCrop>false</ScaleCrop>
  <LinksUpToDate>false</LinksUpToDate>
  <CharactersWithSpaces>1612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2025-05-31T03:26:00Z</dcterms:created>
  <dc:creator>alex</dc:creator>
  <cp:lastModifiedBy>拂岸夕茵</cp:lastModifiedBy>
  <cp:lastPrinted>2025-07-29T05:28:00Z</cp:lastPrinted>
  <dcterms:modified xsi:type="dcterms:W3CDTF">2026-05-25T03:56:28Z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KSOTemplateDocerSaveRecord">
    <vt:lpwstr>eyJoZGlkIjoiYjk3NzMxNzE0MDQ0ZjA0YzBjMDk2NTVmNzI4MTFlOTkiLCJ1c2VySWQiOiIxNzIzNjAwODAzIn0=</vt:lpwstr>
  </property>
  <property fmtid="{D5CDD505-2E9C-101B-9397-08002B2CF9AE}" pid="4" name="ICV">
    <vt:lpwstr>311C2A3B7CD84354A68C10568F75BB5A_13</vt:lpwstr>
  </property>
</Properties>
</file>