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1AB22" w14:textId="77777777" w:rsidR="00D8411E" w:rsidRPr="00431A6E" w:rsidRDefault="00E867FA">
      <w:pPr>
        <w:rPr>
          <w:sz w:val="18"/>
          <w:szCs w:val="18"/>
        </w:rPr>
      </w:pPr>
      <w:r w:rsidRPr="00431A6E">
        <w:rPr>
          <w:rFonts w:ascii="IBM Plex Sans" w:eastAsia="IBM Plex Sans" w:hAnsi="IBM Plex Sans" w:cs="IBM Plex Sans"/>
          <w:b/>
          <w:bCs/>
          <w:color w:val="1B1F2A"/>
          <w:spacing w:val="10"/>
          <w:sz w:val="40"/>
          <w:szCs w:val="40"/>
        </w:rPr>
        <w:t>AHMED FARID ZAHIDI</w:t>
      </w:r>
    </w:p>
    <w:p w14:paraId="500F31B5" w14:textId="77777777" w:rsidR="00D8411E" w:rsidRPr="00431A6E" w:rsidRDefault="00E867FA">
      <w:pPr>
        <w:spacing w:before="60" w:after="160"/>
        <w:rPr>
          <w:sz w:val="18"/>
          <w:szCs w:val="18"/>
        </w:rPr>
      </w:pPr>
      <w:r w:rsidRPr="00431A6E">
        <w:rPr>
          <w:rFonts w:ascii="IBM Plex Sans" w:eastAsia="IBM Plex Sans" w:hAnsi="IBM Plex Sans" w:cs="IBM Plex Sans"/>
          <w:color w:val="9A7B1E"/>
        </w:rPr>
        <w:t xml:space="preserve">Physics · Mathematics · Data </w:t>
      </w:r>
      <w:proofErr w:type="gramStart"/>
      <w:r w:rsidRPr="00431A6E">
        <w:rPr>
          <w:rFonts w:ascii="IBM Plex Sans" w:eastAsia="IBM Plex Sans" w:hAnsi="IBM Plex Sans" w:cs="IBM Plex Sans"/>
          <w:color w:val="9A7B1E"/>
        </w:rPr>
        <w:t>Science  —</w:t>
      </w:r>
      <w:proofErr w:type="gramEnd"/>
      <w:r w:rsidRPr="00431A6E">
        <w:rPr>
          <w:rFonts w:ascii="IBM Plex Sans" w:eastAsia="IBM Plex Sans" w:hAnsi="IBM Plex Sans" w:cs="IBM Plex Sans"/>
          <w:color w:val="9A7B1E"/>
        </w:rPr>
        <w:t xml:space="preserve">  IISER Thiruvananthapuram</w:t>
      </w:r>
    </w:p>
    <w:p w14:paraId="71F2DE6B" w14:textId="036211A9" w:rsidR="00D8411E" w:rsidRPr="007E2641" w:rsidRDefault="00E867FA" w:rsidP="001849ED">
      <w:pPr>
        <w:jc w:val="both"/>
        <w:rPr>
          <w:sz w:val="18"/>
          <w:szCs w:val="18"/>
        </w:rPr>
      </w:pPr>
      <w:proofErr w:type="gramStart"/>
      <w:r w:rsidRPr="007E2641">
        <w:rPr>
          <w:rFonts w:ascii="IBM Plex Mono" w:eastAsia="IBM Plex Mono" w:hAnsi="IBM Plex Mono" w:cs="IBM Plex Mono"/>
          <w:color w:val="5A6472"/>
          <w:sz w:val="16"/>
          <w:szCs w:val="16"/>
        </w:rPr>
        <w:t>ta8564280@gmail.com</w:t>
      </w:r>
      <w:r w:rsidRPr="007E2641">
        <w:rPr>
          <w:rFonts w:ascii="IBM Plex Mono" w:eastAsia="IBM Plex Mono" w:hAnsi="IBM Plex Mono" w:cs="IBM Plex Mono"/>
          <w:color w:val="D8D3C6"/>
          <w:sz w:val="16"/>
          <w:szCs w:val="16"/>
        </w:rPr>
        <w:t xml:space="preserve"> </w:t>
      </w:r>
      <w:r w:rsidRPr="007E2641">
        <w:rPr>
          <w:rFonts w:ascii="IBM Plex Mono" w:eastAsia="IBM Plex Mono" w:hAnsi="IBM Plex Mono" w:cs="IBM Plex Mono"/>
          <w:color w:val="D8D3C6"/>
          <w:sz w:val="16"/>
          <w:szCs w:val="16"/>
        </w:rPr>
        <w:t xml:space="preserve"> |</w:t>
      </w:r>
      <w:proofErr w:type="gramEnd"/>
      <w:r w:rsidRPr="007E2641">
        <w:rPr>
          <w:rFonts w:ascii="IBM Plex Mono" w:eastAsia="IBM Plex Mono" w:hAnsi="IBM Plex Mono" w:cs="IBM Plex Mono"/>
          <w:color w:val="D8D3C6"/>
          <w:sz w:val="16"/>
          <w:szCs w:val="16"/>
        </w:rPr>
        <w:t xml:space="preserve">  </w:t>
      </w:r>
      <w:r w:rsidRPr="007E2641">
        <w:rPr>
          <w:rFonts w:ascii="IBM Plex Mono" w:eastAsia="IBM Plex Mono" w:hAnsi="IBM Plex Mono" w:cs="IBM Plex Mono"/>
          <w:color w:val="5A6472"/>
          <w:sz w:val="16"/>
          <w:szCs w:val="16"/>
        </w:rPr>
        <w:t xml:space="preserve">Kolkata, West Bengal, </w:t>
      </w:r>
      <w:proofErr w:type="gramStart"/>
      <w:r w:rsidRPr="007E2641">
        <w:rPr>
          <w:rFonts w:ascii="IBM Plex Mono" w:eastAsia="IBM Plex Mono" w:hAnsi="IBM Plex Mono" w:cs="IBM Plex Mono"/>
          <w:color w:val="5A6472"/>
          <w:sz w:val="16"/>
          <w:szCs w:val="16"/>
        </w:rPr>
        <w:t>India</w:t>
      </w:r>
      <w:r w:rsidRPr="007E2641">
        <w:rPr>
          <w:rFonts w:ascii="IBM Plex Mono" w:eastAsia="IBM Plex Mono" w:hAnsi="IBM Plex Mono" w:cs="IBM Plex Mono"/>
          <w:color w:val="D8D3C6"/>
          <w:sz w:val="16"/>
          <w:szCs w:val="16"/>
        </w:rPr>
        <w:t xml:space="preserve">  </w:t>
      </w:r>
      <w:r w:rsidRPr="007E2641">
        <w:rPr>
          <w:rFonts w:ascii="IBM Plex Mono" w:eastAsia="IBM Plex Mono" w:hAnsi="IBM Plex Mono" w:cs="IBM Plex Mono"/>
          <w:color w:val="D8D3C6"/>
          <w:sz w:val="16"/>
          <w:szCs w:val="16"/>
        </w:rPr>
        <w:t>|</w:t>
      </w:r>
      <w:proofErr w:type="gramEnd"/>
      <w:r w:rsidRPr="007E2641">
        <w:rPr>
          <w:rFonts w:ascii="IBM Plex Mono" w:eastAsia="IBM Plex Mono" w:hAnsi="IBM Plex Mono" w:cs="IBM Plex Mono"/>
          <w:color w:val="D8D3C6"/>
          <w:sz w:val="16"/>
          <w:szCs w:val="16"/>
        </w:rPr>
        <w:t xml:space="preserve"> </w:t>
      </w:r>
      <w:r w:rsidRPr="007E2641">
        <w:rPr>
          <w:rFonts w:ascii="IBM Plex Mono" w:eastAsia="IBM Plex Mono" w:hAnsi="IBM Plex Mono" w:cs="IBM Plex Mono"/>
          <w:color w:val="D8D3C6"/>
          <w:sz w:val="16"/>
          <w:szCs w:val="16"/>
        </w:rPr>
        <w:t xml:space="preserve"> </w:t>
      </w:r>
      <w:r w:rsidRPr="007E2641">
        <w:rPr>
          <w:rFonts w:ascii="IBM Plex Mono" w:eastAsia="IBM Plex Mono" w:hAnsi="IBM Plex Mono" w:cs="IBM Plex Mono"/>
          <w:color w:val="5A6472"/>
          <w:sz w:val="16"/>
          <w:szCs w:val="16"/>
        </w:rPr>
        <w:t>github.com/</w:t>
      </w:r>
      <w:proofErr w:type="spellStart"/>
      <w:proofErr w:type="gramStart"/>
      <w:r w:rsidRPr="007E2641">
        <w:rPr>
          <w:rFonts w:ascii="IBM Plex Mono" w:eastAsia="IBM Plex Mono" w:hAnsi="IBM Plex Mono" w:cs="IBM Plex Mono"/>
          <w:color w:val="5A6472"/>
          <w:sz w:val="16"/>
          <w:szCs w:val="16"/>
        </w:rPr>
        <w:t>theafz</w:t>
      </w:r>
      <w:proofErr w:type="spellEnd"/>
      <w:r w:rsidRPr="007E2641">
        <w:rPr>
          <w:rFonts w:ascii="IBM Plex Mono" w:eastAsia="IBM Plex Mono" w:hAnsi="IBM Plex Mono" w:cs="IBM Plex Mono"/>
          <w:color w:val="D8D3C6"/>
          <w:sz w:val="16"/>
          <w:szCs w:val="16"/>
        </w:rPr>
        <w:t xml:space="preserve"> </w:t>
      </w:r>
      <w:r w:rsidRPr="007E2641">
        <w:rPr>
          <w:rFonts w:ascii="IBM Plex Mono" w:eastAsia="IBM Plex Mono" w:hAnsi="IBM Plex Mono" w:cs="IBM Plex Mono"/>
          <w:color w:val="D8D3C6"/>
          <w:sz w:val="16"/>
          <w:szCs w:val="16"/>
        </w:rPr>
        <w:t xml:space="preserve"> |</w:t>
      </w:r>
      <w:proofErr w:type="gramEnd"/>
      <w:r w:rsidRPr="007E2641">
        <w:rPr>
          <w:rFonts w:ascii="IBM Plex Mono" w:eastAsia="IBM Plex Mono" w:hAnsi="IBM Plex Mono" w:cs="IBM Plex Mono"/>
          <w:color w:val="D8D3C6"/>
          <w:sz w:val="16"/>
          <w:szCs w:val="16"/>
        </w:rPr>
        <w:t xml:space="preserve"> </w:t>
      </w:r>
      <w:r w:rsidRPr="007E2641">
        <w:rPr>
          <w:rFonts w:ascii="IBM Plex Mono" w:eastAsia="IBM Plex Mono" w:hAnsi="IBM Plex Mono" w:cs="IBM Plex Mono"/>
          <w:color w:val="D8D3C6"/>
          <w:sz w:val="16"/>
          <w:szCs w:val="16"/>
        </w:rPr>
        <w:t xml:space="preserve"> </w:t>
      </w:r>
      <w:r w:rsidRPr="007E2641">
        <w:rPr>
          <w:rFonts w:ascii="IBM Plex Mono" w:eastAsia="IBM Plex Mono" w:hAnsi="IBM Plex Mono" w:cs="IBM Plex Mono"/>
          <w:color w:val="5A6472"/>
          <w:sz w:val="16"/>
          <w:szCs w:val="16"/>
        </w:rPr>
        <w:t>linkedin.com/in/</w:t>
      </w:r>
      <w:proofErr w:type="spellStart"/>
      <w:r w:rsidR="00431A6E" w:rsidRPr="007E2641">
        <w:rPr>
          <w:rFonts w:ascii="IBM Plex Mono" w:eastAsia="IBM Plex Mono" w:hAnsi="IBM Plex Mono" w:cs="IBM Plex Mono"/>
          <w:color w:val="5A6472"/>
          <w:sz w:val="16"/>
          <w:szCs w:val="16"/>
        </w:rPr>
        <w:t>ahmedfaridzahidi</w:t>
      </w:r>
      <w:proofErr w:type="spellEnd"/>
    </w:p>
    <w:p w14:paraId="28F03B73" w14:textId="77777777" w:rsidR="00D8411E" w:rsidRDefault="00E867FA">
      <w:pPr>
        <w:pBdr>
          <w:bottom w:val="single" w:sz="4" w:space="0" w:color="D8D3C6"/>
        </w:pBdr>
        <w:spacing w:before="260" w:after="100"/>
      </w:pPr>
      <w:r>
        <w:rPr>
          <w:rFonts w:ascii="IBM Plex Sans" w:eastAsia="IBM Plex Sans" w:hAnsi="IBM Plex Sans" w:cs="IBM Plex Sans"/>
          <w:b/>
          <w:bCs/>
          <w:color w:val="9A7B1E"/>
          <w:spacing w:val="20"/>
          <w:sz w:val="19"/>
          <w:szCs w:val="19"/>
        </w:rPr>
        <w:t>PROFILE</w:t>
      </w:r>
    </w:p>
    <w:p w14:paraId="23257D0D" w14:textId="77777777" w:rsidR="00D8411E" w:rsidRPr="00431A6E" w:rsidRDefault="00E867FA">
      <w:pPr>
        <w:spacing w:after="100"/>
        <w:rPr>
          <w:sz w:val="19"/>
          <w:szCs w:val="19"/>
        </w:rPr>
      </w:pPr>
      <w:r w:rsidRPr="00431A6E">
        <w:rPr>
          <w:rFonts w:ascii="IBM Plex Sans" w:eastAsia="IBM Plex Sans" w:hAnsi="IBM Plex Sans" w:cs="IBM Plex Sans"/>
          <w:color w:val="1B1F2A"/>
          <w:sz w:val="19"/>
          <w:szCs w:val="19"/>
        </w:rPr>
        <w:t>Second-year BS-MS Dual Degree student at IISER Thiruvananthapuram, majoring across Physics, Mathematics, and Data Science. Undergraduate researcher with a focus on theoretical physics, applied mathematics, and scientific computing, aiming toward interdisciplinary research spanning AI and the physical sciences. Comfortable moving between rigorous coursework, independent coding projects, and public-facing scientific communication.</w:t>
      </w:r>
    </w:p>
    <w:p w14:paraId="703B2021" w14:textId="77777777" w:rsidR="00D8411E" w:rsidRDefault="00E867FA">
      <w:pPr>
        <w:pBdr>
          <w:bottom w:val="single" w:sz="4" w:space="0" w:color="D8D3C6"/>
        </w:pBdr>
        <w:spacing w:before="260" w:after="100"/>
      </w:pPr>
      <w:r>
        <w:rPr>
          <w:rFonts w:ascii="IBM Plex Sans" w:eastAsia="IBM Plex Sans" w:hAnsi="IBM Plex Sans" w:cs="IBM Plex Sans"/>
          <w:b/>
          <w:bCs/>
          <w:color w:val="9A7B1E"/>
          <w:spacing w:val="20"/>
          <w:sz w:val="19"/>
          <w:szCs w:val="19"/>
        </w:rPr>
        <w:t>EDUCATION</w:t>
      </w:r>
    </w:p>
    <w:p w14:paraId="274C8BF9" w14:textId="00BC38BD" w:rsidR="00D8411E" w:rsidRDefault="00E867FA">
      <w:pPr>
        <w:tabs>
          <w:tab w:val="right" w:pos="9350"/>
        </w:tabs>
        <w:spacing w:before="140" w:after="20"/>
      </w:pPr>
      <w:r>
        <w:rPr>
          <w:rFonts w:ascii="IBM Plex Sans" w:eastAsia="IBM Plex Sans" w:hAnsi="IBM Plex Sans" w:cs="IBM Plex Sans"/>
          <w:b/>
          <w:bCs/>
          <w:color w:val="1B1F2A"/>
          <w:sz w:val="21"/>
          <w:szCs w:val="21"/>
        </w:rPr>
        <w:t>IISER Thiruvananthapuram</w:t>
      </w:r>
      <w:r w:rsidR="00431A6E">
        <w:rPr>
          <w:rFonts w:ascii="IBM Plex Sans" w:eastAsia="IBM Plex Sans" w:hAnsi="IBM Plex Sans" w:cs="IBM Plex Sans"/>
          <w:b/>
          <w:bCs/>
          <w:color w:val="1B1F2A"/>
          <w:sz w:val="21"/>
          <w:szCs w:val="21"/>
        </w:rPr>
        <w:t xml:space="preserve"> </w:t>
      </w:r>
      <w:r w:rsidR="00431A6E">
        <w:rPr>
          <w:rFonts w:ascii="IBM Plex Mono" w:eastAsia="IBM Plex Mono" w:hAnsi="IBM Plex Mono" w:cs="IBM Plex Mono"/>
          <w:color w:val="5A6472"/>
          <w:sz w:val="18"/>
          <w:szCs w:val="18"/>
        </w:rPr>
        <w:t>(2</w:t>
      </w:r>
      <w:r>
        <w:rPr>
          <w:rFonts w:ascii="IBM Plex Mono" w:eastAsia="IBM Plex Mono" w:hAnsi="IBM Plex Mono" w:cs="IBM Plex Mono"/>
          <w:color w:val="5A6472"/>
          <w:sz w:val="18"/>
          <w:szCs w:val="18"/>
        </w:rPr>
        <w:t>024 — Present</w:t>
      </w:r>
      <w:r w:rsidR="00431A6E">
        <w:rPr>
          <w:rFonts w:ascii="IBM Plex Mono" w:eastAsia="IBM Plex Mono" w:hAnsi="IBM Plex Mono" w:cs="IBM Plex Mono"/>
          <w:color w:val="5A6472"/>
          <w:sz w:val="18"/>
          <w:szCs w:val="18"/>
        </w:rPr>
        <w:t>)</w:t>
      </w:r>
    </w:p>
    <w:p w14:paraId="3EA29E35" w14:textId="77777777" w:rsidR="00D8411E" w:rsidRDefault="00E867FA">
      <w:pPr>
        <w:spacing w:after="60"/>
      </w:pPr>
      <w:r>
        <w:rPr>
          <w:rFonts w:ascii="IBM Plex Sans" w:eastAsia="IBM Plex Sans" w:hAnsi="IBM Plex Sans" w:cs="IBM Plex Sans"/>
          <w:i/>
          <w:iCs/>
          <w:color w:val="5A6472"/>
          <w:sz w:val="19"/>
          <w:szCs w:val="19"/>
        </w:rPr>
        <w:t>BS-MS Dual Degree · Physics, Mathematics &amp; Data Science</w:t>
      </w:r>
    </w:p>
    <w:p w14:paraId="7F9C2D6B" w14:textId="77777777" w:rsidR="00D8411E" w:rsidRDefault="00E867FA">
      <w:pPr>
        <w:spacing w:after="40"/>
        <w:ind w:left="260" w:hanging="180"/>
      </w:pPr>
      <w:r>
        <w:rPr>
          <w:rFonts w:ascii="IBM Plex Sans" w:eastAsia="IBM Plex Sans" w:hAnsi="IBM Plex Sans" w:cs="IBM Plex Sans"/>
          <w:color w:val="9A7B1E"/>
          <w:sz w:val="19"/>
          <w:szCs w:val="19"/>
        </w:rPr>
        <w:t xml:space="preserve">—  </w:t>
      </w:r>
      <w:r>
        <w:rPr>
          <w:rFonts w:ascii="IBM Plex Sans" w:eastAsia="IBM Plex Sans" w:hAnsi="IBM Plex Sans" w:cs="IBM Plex Sans"/>
          <w:color w:val="1B1F2A"/>
          <w:sz w:val="19"/>
          <w:szCs w:val="19"/>
        </w:rPr>
        <w:t>Currently in second year; undergraduate researcher alongside coursework.</w:t>
      </w:r>
    </w:p>
    <w:p w14:paraId="25875DBB" w14:textId="77777777" w:rsidR="00D8411E" w:rsidRDefault="00E867FA">
      <w:pPr>
        <w:spacing w:after="40"/>
        <w:ind w:left="260" w:hanging="180"/>
      </w:pPr>
      <w:r>
        <w:rPr>
          <w:rFonts w:ascii="IBM Plex Sans" w:eastAsia="IBM Plex Sans" w:hAnsi="IBM Plex Sans" w:cs="IBM Plex Sans"/>
          <w:color w:val="9A7B1E"/>
          <w:sz w:val="19"/>
          <w:szCs w:val="19"/>
        </w:rPr>
        <w:t xml:space="preserve">—  </w:t>
      </w:r>
      <w:r>
        <w:rPr>
          <w:rFonts w:ascii="IBM Plex Sans" w:eastAsia="IBM Plex Sans" w:hAnsi="IBM Plex Sans" w:cs="IBM Plex Sans"/>
          <w:color w:val="1B1F2A"/>
          <w:sz w:val="19"/>
          <w:szCs w:val="19"/>
        </w:rPr>
        <w:t>Core coursework spans electrodynamics, quantum mechanics, applied mathematics, and data science.</w:t>
      </w:r>
    </w:p>
    <w:p w14:paraId="55238C26" w14:textId="750BAAF2" w:rsidR="00D8411E" w:rsidRDefault="00E867FA">
      <w:pPr>
        <w:tabs>
          <w:tab w:val="right" w:pos="9350"/>
        </w:tabs>
        <w:spacing w:before="140" w:after="20"/>
      </w:pPr>
      <w:r>
        <w:rPr>
          <w:rFonts w:ascii="IBM Plex Sans" w:eastAsia="IBM Plex Sans" w:hAnsi="IBM Plex Sans" w:cs="IBM Plex Sans"/>
          <w:b/>
          <w:bCs/>
          <w:color w:val="1B1F2A"/>
          <w:sz w:val="21"/>
          <w:szCs w:val="21"/>
        </w:rPr>
        <w:t>Higher Secondary Education</w:t>
      </w:r>
      <w:r w:rsidR="00431A6E">
        <w:rPr>
          <w:rFonts w:ascii="IBM Plex Mono" w:eastAsia="IBM Plex Mono" w:hAnsi="IBM Plex Mono" w:cs="IBM Plex Mono"/>
          <w:color w:val="5A6472"/>
          <w:sz w:val="18"/>
          <w:szCs w:val="18"/>
        </w:rPr>
        <w:t xml:space="preserve"> (2019-2024)</w:t>
      </w:r>
    </w:p>
    <w:p w14:paraId="4FC47701" w14:textId="77777777" w:rsidR="00D8411E" w:rsidRDefault="00E867FA">
      <w:pPr>
        <w:spacing w:after="60"/>
      </w:pPr>
      <w:r>
        <w:rPr>
          <w:rFonts w:ascii="IBM Plex Sans" w:eastAsia="IBM Plex Sans" w:hAnsi="IBM Plex Sans" w:cs="IBM Plex Sans"/>
          <w:i/>
          <w:iCs/>
          <w:color w:val="5A6472"/>
          <w:sz w:val="19"/>
          <w:szCs w:val="19"/>
        </w:rPr>
        <w:t>Physics, Chemistry, Mathematics &amp; Computer Science</w:t>
      </w:r>
    </w:p>
    <w:p w14:paraId="3F163C1A" w14:textId="77777777" w:rsidR="00D8411E" w:rsidRDefault="00E867FA">
      <w:pPr>
        <w:spacing w:after="40"/>
        <w:ind w:left="260" w:hanging="180"/>
      </w:pPr>
      <w:r>
        <w:rPr>
          <w:rFonts w:ascii="IBM Plex Sans" w:eastAsia="IBM Plex Sans" w:hAnsi="IBM Plex Sans" w:cs="IBM Plex Sans"/>
          <w:color w:val="9A7B1E"/>
          <w:sz w:val="19"/>
          <w:szCs w:val="19"/>
        </w:rPr>
        <w:t xml:space="preserve">—  </w:t>
      </w:r>
      <w:r>
        <w:rPr>
          <w:rFonts w:ascii="IBM Plex Sans" w:eastAsia="IBM Plex Sans" w:hAnsi="IBM Plex Sans" w:cs="IBM Plex Sans"/>
          <w:color w:val="1B1F2A"/>
          <w:sz w:val="19"/>
          <w:szCs w:val="19"/>
        </w:rPr>
        <w:t>Cleared JEE Main, JEE Advanced, WBJEE, IAT, and CUET across the admissions cycle.</w:t>
      </w:r>
    </w:p>
    <w:p w14:paraId="530C8A02" w14:textId="77777777" w:rsidR="00D8411E" w:rsidRDefault="00E867FA">
      <w:pPr>
        <w:spacing w:after="40"/>
        <w:ind w:left="260" w:hanging="180"/>
      </w:pPr>
      <w:r>
        <w:rPr>
          <w:rFonts w:ascii="IBM Plex Sans" w:eastAsia="IBM Plex Sans" w:hAnsi="IBM Plex Sans" w:cs="IBM Plex Sans"/>
          <w:color w:val="9A7B1E"/>
          <w:sz w:val="19"/>
          <w:szCs w:val="19"/>
        </w:rPr>
        <w:t xml:space="preserve">—  </w:t>
      </w:r>
      <w:r>
        <w:rPr>
          <w:rFonts w:ascii="IBM Plex Sans" w:eastAsia="IBM Plex Sans" w:hAnsi="IBM Plex Sans" w:cs="IBM Plex Sans"/>
          <w:color w:val="1B1F2A"/>
          <w:sz w:val="19"/>
          <w:szCs w:val="19"/>
        </w:rPr>
        <w:t>Strong performance in Class XII board examinations.</w:t>
      </w:r>
    </w:p>
    <w:p w14:paraId="23176364" w14:textId="77777777" w:rsidR="00D8411E" w:rsidRDefault="00E867FA">
      <w:pPr>
        <w:pBdr>
          <w:bottom w:val="single" w:sz="4" w:space="0" w:color="D8D3C6"/>
        </w:pBdr>
        <w:spacing w:before="260" w:after="100"/>
      </w:pPr>
      <w:r>
        <w:rPr>
          <w:rFonts w:ascii="IBM Plex Sans" w:eastAsia="IBM Plex Sans" w:hAnsi="IBM Plex Sans" w:cs="IBM Plex Sans"/>
          <w:b/>
          <w:bCs/>
          <w:color w:val="9A7B1E"/>
          <w:spacing w:val="20"/>
          <w:sz w:val="19"/>
          <w:szCs w:val="19"/>
        </w:rPr>
        <w:t>EXPERIENCE</w:t>
      </w:r>
    </w:p>
    <w:p w14:paraId="534CC60C" w14:textId="797B0819" w:rsidR="00D8411E" w:rsidRDefault="00E867FA">
      <w:pPr>
        <w:tabs>
          <w:tab w:val="right" w:pos="9350"/>
        </w:tabs>
        <w:spacing w:before="140" w:after="20"/>
      </w:pPr>
      <w:r>
        <w:rPr>
          <w:rFonts w:ascii="IBM Plex Sans" w:eastAsia="IBM Plex Sans" w:hAnsi="IBM Plex Sans" w:cs="IBM Plex Sans"/>
          <w:b/>
          <w:bCs/>
          <w:color w:val="1B1F2A"/>
          <w:sz w:val="21"/>
          <w:szCs w:val="21"/>
        </w:rPr>
        <w:t xml:space="preserve">E-commerce &amp; Assistant Editor — </w:t>
      </w:r>
      <w:proofErr w:type="spellStart"/>
      <w:r>
        <w:rPr>
          <w:rFonts w:ascii="IBM Plex Sans" w:eastAsia="IBM Plex Sans" w:hAnsi="IBM Plex Sans" w:cs="IBM Plex Sans"/>
          <w:b/>
          <w:bCs/>
          <w:color w:val="1B1F2A"/>
          <w:sz w:val="21"/>
          <w:szCs w:val="21"/>
        </w:rPr>
        <w:t>Goodword</w:t>
      </w:r>
      <w:proofErr w:type="spellEnd"/>
      <w:r>
        <w:rPr>
          <w:rFonts w:ascii="IBM Plex Sans" w:eastAsia="IBM Plex Sans" w:hAnsi="IBM Plex Sans" w:cs="IBM Plex Sans"/>
          <w:b/>
          <w:bCs/>
          <w:color w:val="1B1F2A"/>
          <w:sz w:val="21"/>
          <w:szCs w:val="21"/>
        </w:rPr>
        <w:t xml:space="preserve"> Books</w:t>
      </w:r>
      <w:r w:rsidR="00431A6E">
        <w:rPr>
          <w:rFonts w:ascii="IBM Plex Mono" w:eastAsia="IBM Plex Mono" w:hAnsi="IBM Plex Mono" w:cs="IBM Plex Mono"/>
          <w:color w:val="5A6472"/>
          <w:sz w:val="18"/>
          <w:szCs w:val="18"/>
        </w:rPr>
        <w:t xml:space="preserve"> (June 2025 – Present)</w:t>
      </w:r>
    </w:p>
    <w:p w14:paraId="4356A894" w14:textId="77777777" w:rsidR="00D8411E" w:rsidRDefault="00E867FA">
      <w:pPr>
        <w:spacing w:after="40"/>
        <w:ind w:left="260" w:hanging="180"/>
      </w:pPr>
      <w:r>
        <w:rPr>
          <w:rFonts w:ascii="IBM Plex Sans" w:eastAsia="IBM Plex Sans" w:hAnsi="IBM Plex Sans" w:cs="IBM Plex Sans"/>
          <w:color w:val="9A7B1E"/>
          <w:sz w:val="19"/>
          <w:szCs w:val="19"/>
        </w:rPr>
        <w:t xml:space="preserve">—  </w:t>
      </w:r>
      <w:r>
        <w:rPr>
          <w:rFonts w:ascii="IBM Plex Sans" w:eastAsia="IBM Plex Sans" w:hAnsi="IBM Plex Sans" w:cs="IBM Plex Sans"/>
          <w:color w:val="1B1F2A"/>
          <w:sz w:val="19"/>
          <w:szCs w:val="19"/>
        </w:rPr>
        <w:t>Managed e-commerce listings and catalogue operations alongside editorial assistant duties.</w:t>
      </w:r>
    </w:p>
    <w:p w14:paraId="6E8E1705" w14:textId="77777777" w:rsidR="00D8411E" w:rsidRDefault="00E867FA">
      <w:pPr>
        <w:spacing w:after="40"/>
        <w:ind w:left="260" w:hanging="180"/>
      </w:pPr>
      <w:r>
        <w:rPr>
          <w:rFonts w:ascii="IBM Plex Sans" w:eastAsia="IBM Plex Sans" w:hAnsi="IBM Plex Sans" w:cs="IBM Plex Sans"/>
          <w:color w:val="9A7B1E"/>
          <w:sz w:val="19"/>
          <w:szCs w:val="19"/>
        </w:rPr>
        <w:t xml:space="preserve">—  </w:t>
      </w:r>
      <w:r>
        <w:rPr>
          <w:rFonts w:ascii="IBM Plex Sans" w:eastAsia="IBM Plex Sans" w:hAnsi="IBM Plex Sans" w:cs="IBM Plex Sans"/>
          <w:color w:val="1B1F2A"/>
          <w:sz w:val="19"/>
          <w:szCs w:val="19"/>
        </w:rPr>
        <w:t>Supported day-to-day publishing workflow across digital and editorial functions.</w:t>
      </w:r>
    </w:p>
    <w:p w14:paraId="5C16122D" w14:textId="16FDD47F" w:rsidR="00D8411E" w:rsidRDefault="00E867FA">
      <w:pPr>
        <w:tabs>
          <w:tab w:val="right" w:pos="9350"/>
        </w:tabs>
        <w:spacing w:before="140" w:after="20"/>
      </w:pPr>
      <w:r>
        <w:rPr>
          <w:rFonts w:ascii="IBM Plex Sans" w:eastAsia="IBM Plex Sans" w:hAnsi="IBM Plex Sans" w:cs="IBM Plex Sans"/>
          <w:b/>
          <w:bCs/>
          <w:color w:val="1B1F2A"/>
          <w:sz w:val="21"/>
          <w:szCs w:val="21"/>
        </w:rPr>
        <w:t>Content Creator &amp; Video Editor</w:t>
      </w:r>
      <w:r w:rsidR="00431A6E">
        <w:rPr>
          <w:rFonts w:ascii="IBM Plex Mono" w:eastAsia="IBM Plex Mono" w:hAnsi="IBM Plex Mono" w:cs="IBM Plex Mono"/>
          <w:color w:val="5A6472"/>
          <w:sz w:val="18"/>
          <w:szCs w:val="18"/>
        </w:rPr>
        <w:t xml:space="preserve"> (April 2022 – Present)</w:t>
      </w:r>
    </w:p>
    <w:p w14:paraId="55C42FD3" w14:textId="77777777" w:rsidR="00D8411E" w:rsidRDefault="00E867FA">
      <w:pPr>
        <w:spacing w:after="40"/>
        <w:ind w:left="260" w:hanging="180"/>
      </w:pPr>
      <w:r>
        <w:rPr>
          <w:rFonts w:ascii="IBM Plex Sans" w:eastAsia="IBM Plex Sans" w:hAnsi="IBM Plex Sans" w:cs="IBM Plex Sans"/>
          <w:color w:val="9A7B1E"/>
          <w:sz w:val="19"/>
          <w:szCs w:val="19"/>
        </w:rPr>
        <w:t xml:space="preserve">—  </w:t>
      </w:r>
      <w:r>
        <w:rPr>
          <w:rFonts w:ascii="IBM Plex Sans" w:eastAsia="IBM Plex Sans" w:hAnsi="IBM Plex Sans" w:cs="IBM Plex Sans"/>
          <w:color w:val="1B1F2A"/>
          <w:sz w:val="19"/>
          <w:szCs w:val="19"/>
        </w:rPr>
        <w:t>Produced and edited digital video content, including full solo production work.</w:t>
      </w:r>
    </w:p>
    <w:p w14:paraId="626B8592" w14:textId="77777777" w:rsidR="00D8411E" w:rsidRDefault="00E867FA">
      <w:pPr>
        <w:spacing w:after="40"/>
        <w:ind w:left="260" w:hanging="180"/>
      </w:pPr>
      <w:r>
        <w:rPr>
          <w:rFonts w:ascii="IBM Plex Sans" w:eastAsia="IBM Plex Sans" w:hAnsi="IBM Plex Sans" w:cs="IBM Plex Sans"/>
          <w:color w:val="9A7B1E"/>
          <w:sz w:val="19"/>
          <w:szCs w:val="19"/>
        </w:rPr>
        <w:t xml:space="preserve">—  </w:t>
      </w:r>
      <w:r>
        <w:rPr>
          <w:rFonts w:ascii="IBM Plex Sans" w:eastAsia="IBM Plex Sans" w:hAnsi="IBM Plex Sans" w:cs="IBM Plex Sans"/>
          <w:color w:val="1B1F2A"/>
          <w:sz w:val="19"/>
          <w:szCs w:val="19"/>
        </w:rPr>
        <w:t>Handled shooting, cutting, grading, and motion graphics end-to-end on select projects.</w:t>
      </w:r>
    </w:p>
    <w:p w14:paraId="51F01CA9" w14:textId="218F26BF" w:rsidR="00D8411E" w:rsidRDefault="00E867FA">
      <w:pPr>
        <w:tabs>
          <w:tab w:val="right" w:pos="9350"/>
        </w:tabs>
        <w:spacing w:before="140" w:after="20"/>
      </w:pPr>
      <w:r>
        <w:rPr>
          <w:rFonts w:ascii="IBM Plex Sans" w:eastAsia="IBM Plex Sans" w:hAnsi="IBM Plex Sans" w:cs="IBM Plex Sans"/>
          <w:b/>
          <w:bCs/>
          <w:color w:val="1B1F2A"/>
          <w:sz w:val="21"/>
          <w:szCs w:val="21"/>
        </w:rPr>
        <w:t xml:space="preserve">Volunteer, Dawah Activities — CPS </w:t>
      </w:r>
      <w:proofErr w:type="gramStart"/>
      <w:r>
        <w:rPr>
          <w:rFonts w:ascii="IBM Plex Sans" w:eastAsia="IBM Plex Sans" w:hAnsi="IBM Plex Sans" w:cs="IBM Plex Sans"/>
          <w:b/>
          <w:bCs/>
          <w:color w:val="1B1F2A"/>
          <w:sz w:val="21"/>
          <w:szCs w:val="21"/>
        </w:rPr>
        <w:t>International</w:t>
      </w:r>
      <w:r w:rsidR="00431A6E">
        <w:rPr>
          <w:rFonts w:ascii="IBM Plex Sans" w:eastAsia="IBM Plex Sans" w:hAnsi="IBM Plex Sans" w:cs="IBM Plex Sans"/>
          <w:b/>
          <w:bCs/>
          <w:color w:val="1B1F2A"/>
          <w:sz w:val="21"/>
          <w:szCs w:val="21"/>
        </w:rPr>
        <w:t xml:space="preserve"> </w:t>
      </w:r>
      <w:r w:rsidR="00431A6E">
        <w:rPr>
          <w:rFonts w:ascii="IBM Plex Mono" w:eastAsia="IBM Plex Mono" w:hAnsi="IBM Plex Mono" w:cs="IBM Plex Mono"/>
          <w:color w:val="5A6472"/>
          <w:sz w:val="18"/>
          <w:szCs w:val="18"/>
        </w:rPr>
        <w:t xml:space="preserve"> (</w:t>
      </w:r>
      <w:proofErr w:type="gramEnd"/>
      <w:r w:rsidR="00431A6E">
        <w:rPr>
          <w:rFonts w:ascii="IBM Plex Mono" w:eastAsia="IBM Plex Mono" w:hAnsi="IBM Plex Mono" w:cs="IBM Plex Mono"/>
          <w:color w:val="5A6472"/>
          <w:sz w:val="18"/>
          <w:szCs w:val="18"/>
        </w:rPr>
        <w:t>January 2024 – Present)</w:t>
      </w:r>
    </w:p>
    <w:p w14:paraId="03886B72" w14:textId="09A6F59B" w:rsidR="00D8411E" w:rsidRDefault="00E867FA">
      <w:pPr>
        <w:spacing w:after="40"/>
        <w:ind w:left="260" w:hanging="180"/>
      </w:pPr>
      <w:r>
        <w:rPr>
          <w:rFonts w:ascii="IBM Plex Sans" w:eastAsia="IBM Plex Sans" w:hAnsi="IBM Plex Sans" w:cs="IBM Plex Sans"/>
          <w:color w:val="9A7B1E"/>
          <w:sz w:val="19"/>
          <w:szCs w:val="19"/>
        </w:rPr>
        <w:t xml:space="preserve">—  </w:t>
      </w:r>
      <w:r>
        <w:rPr>
          <w:rFonts w:ascii="IBM Plex Sans" w:eastAsia="IBM Plex Sans" w:hAnsi="IBM Plex Sans" w:cs="IBM Plex Sans"/>
          <w:color w:val="1B1F2A"/>
          <w:sz w:val="19"/>
          <w:szCs w:val="19"/>
        </w:rPr>
        <w:t>Participate in outreach and Dawah initiatives, including distribution drives at public events such as the</w:t>
      </w:r>
      <w:r w:rsidR="00431A6E">
        <w:rPr>
          <w:rFonts w:ascii="IBM Plex Sans" w:eastAsia="IBM Plex Sans" w:hAnsi="IBM Plex Sans" w:cs="IBM Plex Sans"/>
          <w:color w:val="1B1F2A"/>
          <w:sz w:val="19"/>
          <w:szCs w:val="19"/>
        </w:rPr>
        <w:t xml:space="preserve"> International</w:t>
      </w:r>
      <w:r>
        <w:rPr>
          <w:rFonts w:ascii="IBM Plex Sans" w:eastAsia="IBM Plex Sans" w:hAnsi="IBM Plex Sans" w:cs="IBM Plex Sans"/>
          <w:color w:val="1B1F2A"/>
          <w:sz w:val="19"/>
          <w:szCs w:val="19"/>
        </w:rPr>
        <w:t xml:space="preserve"> Kolkata Book Fair.</w:t>
      </w:r>
    </w:p>
    <w:p w14:paraId="238EA50B" w14:textId="77777777" w:rsidR="00D8411E" w:rsidRDefault="00E867FA">
      <w:pPr>
        <w:pBdr>
          <w:bottom w:val="single" w:sz="4" w:space="0" w:color="D8D3C6"/>
        </w:pBdr>
        <w:spacing w:before="260" w:after="100"/>
      </w:pPr>
      <w:r>
        <w:rPr>
          <w:rFonts w:ascii="IBM Plex Sans" w:eastAsia="IBM Plex Sans" w:hAnsi="IBM Plex Sans" w:cs="IBM Plex Sans"/>
          <w:b/>
          <w:bCs/>
          <w:color w:val="9A7B1E"/>
          <w:spacing w:val="20"/>
          <w:sz w:val="19"/>
          <w:szCs w:val="19"/>
        </w:rPr>
        <w:t>PROJECTS</w:t>
      </w:r>
    </w:p>
    <w:p w14:paraId="325E6C6A" w14:textId="3587E87C" w:rsidR="00D8411E" w:rsidRDefault="00E867FA">
      <w:pPr>
        <w:tabs>
          <w:tab w:val="right" w:pos="9350"/>
        </w:tabs>
        <w:spacing w:before="140" w:after="20"/>
      </w:pPr>
      <w:r>
        <w:rPr>
          <w:rFonts w:ascii="IBM Plex Sans" w:eastAsia="IBM Plex Sans" w:hAnsi="IBM Plex Sans" w:cs="IBM Plex Sans"/>
          <w:b/>
          <w:bCs/>
          <w:color w:val="1B1F2A"/>
          <w:sz w:val="21"/>
          <w:szCs w:val="21"/>
        </w:rPr>
        <w:t>Atmosphere — Next-Gen Weather Engine</w:t>
      </w:r>
      <w:r w:rsidR="00431A6E">
        <w:rPr>
          <w:rFonts w:ascii="IBM Plex Sans" w:eastAsia="IBM Plex Sans" w:hAnsi="IBM Plex Sans" w:cs="IBM Plex Sans"/>
          <w:b/>
          <w:bCs/>
          <w:color w:val="1B1F2A"/>
          <w:sz w:val="21"/>
          <w:szCs w:val="21"/>
        </w:rPr>
        <w:t xml:space="preserve"> </w:t>
      </w:r>
      <w:r w:rsidR="00431A6E">
        <w:rPr>
          <w:rFonts w:ascii="IBM Plex Mono" w:eastAsia="IBM Plex Mono" w:hAnsi="IBM Plex Mono" w:cs="IBM Plex Mono"/>
          <w:color w:val="5A6472"/>
          <w:sz w:val="18"/>
          <w:szCs w:val="18"/>
        </w:rPr>
        <w:t>(t</w:t>
      </w:r>
      <w:r>
        <w:rPr>
          <w:rFonts w:ascii="IBM Plex Mono" w:eastAsia="IBM Plex Mono" w:hAnsi="IBM Plex Mono" w:cs="IBM Plex Mono"/>
          <w:color w:val="5A6472"/>
          <w:sz w:val="18"/>
          <w:szCs w:val="18"/>
        </w:rPr>
        <w:t>heafz.github.io/atmosphere-weather-engine</w:t>
      </w:r>
      <w:r w:rsidR="00431A6E">
        <w:rPr>
          <w:rFonts w:ascii="IBM Plex Mono" w:eastAsia="IBM Plex Mono" w:hAnsi="IBM Plex Mono" w:cs="IBM Plex Mono"/>
          <w:color w:val="5A6472"/>
          <w:sz w:val="18"/>
          <w:szCs w:val="18"/>
        </w:rPr>
        <w:t>)</w:t>
      </w:r>
    </w:p>
    <w:p w14:paraId="6B71FB0B" w14:textId="77777777" w:rsidR="00D8411E" w:rsidRDefault="00E867FA">
      <w:pPr>
        <w:spacing w:after="60"/>
      </w:pPr>
      <w:r>
        <w:rPr>
          <w:rFonts w:ascii="IBM Plex Sans" w:eastAsia="IBM Plex Sans" w:hAnsi="IBM Plex Sans" w:cs="IBM Plex Sans"/>
          <w:i/>
          <w:iCs/>
          <w:color w:val="5A6472"/>
          <w:sz w:val="19"/>
          <w:szCs w:val="19"/>
        </w:rPr>
        <w:t xml:space="preserve">Personal Project · JavaScript, </w:t>
      </w:r>
      <w:proofErr w:type="spellStart"/>
      <w:r>
        <w:rPr>
          <w:rFonts w:ascii="IBM Plex Sans" w:eastAsia="IBM Plex Sans" w:hAnsi="IBM Plex Sans" w:cs="IBM Plex Sans"/>
          <w:i/>
          <w:iCs/>
          <w:color w:val="5A6472"/>
          <w:sz w:val="19"/>
          <w:szCs w:val="19"/>
        </w:rPr>
        <w:t>OpenWeather</w:t>
      </w:r>
      <w:proofErr w:type="spellEnd"/>
      <w:r>
        <w:rPr>
          <w:rFonts w:ascii="IBM Plex Sans" w:eastAsia="IBM Plex Sans" w:hAnsi="IBM Plex Sans" w:cs="IBM Plex Sans"/>
          <w:i/>
          <w:iCs/>
          <w:color w:val="5A6472"/>
          <w:sz w:val="19"/>
          <w:szCs w:val="19"/>
        </w:rPr>
        <w:t xml:space="preserve"> API</w:t>
      </w:r>
    </w:p>
    <w:p w14:paraId="0EB8BB5A" w14:textId="77777777" w:rsidR="00D8411E" w:rsidRDefault="00E867FA">
      <w:pPr>
        <w:spacing w:after="40"/>
        <w:ind w:left="260" w:hanging="180"/>
      </w:pPr>
      <w:r>
        <w:rPr>
          <w:rFonts w:ascii="IBM Plex Sans" w:eastAsia="IBM Plex Sans" w:hAnsi="IBM Plex Sans" w:cs="IBM Plex Sans"/>
          <w:color w:val="9A7B1E"/>
          <w:sz w:val="19"/>
          <w:szCs w:val="19"/>
        </w:rPr>
        <w:t xml:space="preserve">—  </w:t>
      </w:r>
      <w:r>
        <w:rPr>
          <w:rFonts w:ascii="IBM Plex Sans" w:eastAsia="IBM Plex Sans" w:hAnsi="IBM Plex Sans" w:cs="IBM Plex Sans"/>
          <w:color w:val="1B1F2A"/>
          <w:sz w:val="19"/>
          <w:szCs w:val="19"/>
        </w:rPr>
        <w:t>Built a live weather lookup web app returning real-time temperature, humidity, wind velocity, and Air Quality Index.</w:t>
      </w:r>
    </w:p>
    <w:p w14:paraId="5FF823F7" w14:textId="77777777" w:rsidR="00D8411E" w:rsidRDefault="00E867FA">
      <w:pPr>
        <w:spacing w:after="40"/>
        <w:ind w:left="260" w:hanging="180"/>
      </w:pPr>
      <w:r>
        <w:rPr>
          <w:rFonts w:ascii="IBM Plex Sans" w:eastAsia="IBM Plex Sans" w:hAnsi="IBM Plex Sans" w:cs="IBM Plex Sans"/>
          <w:color w:val="9A7B1E"/>
          <w:sz w:val="19"/>
          <w:szCs w:val="19"/>
        </w:rPr>
        <w:t xml:space="preserve">—  </w:t>
      </w:r>
      <w:r>
        <w:rPr>
          <w:rFonts w:ascii="IBM Plex Sans" w:eastAsia="IBM Plex Sans" w:hAnsi="IBM Plex Sans" w:cs="IBM Plex Sans"/>
          <w:color w:val="1B1F2A"/>
          <w:sz w:val="19"/>
          <w:szCs w:val="19"/>
        </w:rPr>
        <w:t>First independent coding project, built during first-year summer break.</w:t>
      </w:r>
    </w:p>
    <w:p w14:paraId="4D88A461" w14:textId="7329958B" w:rsidR="00D8411E" w:rsidRDefault="00E867FA">
      <w:pPr>
        <w:tabs>
          <w:tab w:val="right" w:pos="9350"/>
        </w:tabs>
        <w:spacing w:before="140" w:after="20"/>
      </w:pPr>
      <w:r>
        <w:rPr>
          <w:rFonts w:ascii="IBM Plex Sans" w:eastAsia="IBM Plex Sans" w:hAnsi="IBM Plex Sans" w:cs="IBM Plex Sans"/>
          <w:b/>
          <w:bCs/>
          <w:color w:val="1B1F2A"/>
          <w:sz w:val="21"/>
          <w:szCs w:val="21"/>
        </w:rPr>
        <w:t>Science Expo — Full Production Reel</w:t>
      </w:r>
      <w:r w:rsidR="00431A6E">
        <w:rPr>
          <w:rFonts w:ascii="IBM Plex Mono" w:eastAsia="IBM Plex Mono" w:hAnsi="IBM Plex Mono" w:cs="IBM Plex Mono"/>
          <w:color w:val="5A6472"/>
          <w:sz w:val="18"/>
          <w:szCs w:val="18"/>
        </w:rPr>
        <w:t xml:space="preserve"> (C</w:t>
      </w:r>
      <w:r>
        <w:rPr>
          <w:rFonts w:ascii="IBM Plex Mono" w:eastAsia="IBM Plex Mono" w:hAnsi="IBM Plex Mono" w:cs="IBM Plex Mono"/>
          <w:color w:val="5A6472"/>
          <w:sz w:val="18"/>
          <w:szCs w:val="18"/>
        </w:rPr>
        <w:t>ollege Science Expo</w:t>
      </w:r>
      <w:r w:rsidR="00431A6E">
        <w:rPr>
          <w:rFonts w:ascii="IBM Plex Mono" w:eastAsia="IBM Plex Mono" w:hAnsi="IBM Plex Mono" w:cs="IBM Plex Mono"/>
          <w:color w:val="5A6472"/>
          <w:sz w:val="18"/>
          <w:szCs w:val="18"/>
        </w:rPr>
        <w:t>)</w:t>
      </w:r>
    </w:p>
    <w:p w14:paraId="0E16FB6D" w14:textId="77777777" w:rsidR="00D8411E" w:rsidRDefault="00E867FA">
      <w:pPr>
        <w:spacing w:after="60"/>
      </w:pPr>
      <w:r>
        <w:rPr>
          <w:rFonts w:ascii="IBM Plex Sans" w:eastAsia="IBM Plex Sans" w:hAnsi="IBM Plex Sans" w:cs="IBM Plex Sans"/>
          <w:i/>
          <w:iCs/>
          <w:color w:val="5A6472"/>
          <w:sz w:val="19"/>
          <w:szCs w:val="19"/>
        </w:rPr>
        <w:t>Solo Video Production · Adobe Premiere Pro</w:t>
      </w:r>
    </w:p>
    <w:p w14:paraId="22B84470" w14:textId="77777777" w:rsidR="00D8411E" w:rsidRDefault="00E867FA">
      <w:pPr>
        <w:spacing w:after="40"/>
        <w:ind w:left="260" w:hanging="180"/>
      </w:pPr>
      <w:r>
        <w:rPr>
          <w:rFonts w:ascii="IBM Plex Sans" w:eastAsia="IBM Plex Sans" w:hAnsi="IBM Plex Sans" w:cs="IBM Plex Sans"/>
          <w:color w:val="9A7B1E"/>
          <w:sz w:val="19"/>
          <w:szCs w:val="19"/>
        </w:rPr>
        <w:t xml:space="preserve">—  </w:t>
      </w:r>
      <w:r>
        <w:rPr>
          <w:rFonts w:ascii="IBM Plex Sans" w:eastAsia="IBM Plex Sans" w:hAnsi="IBM Plex Sans" w:cs="IBM Plex Sans"/>
          <w:color w:val="1B1F2A"/>
          <w:sz w:val="19"/>
          <w:szCs w:val="19"/>
        </w:rPr>
        <w:t>Shot, edited, graded, and motion-graphed the complete promotional video for the college science expo, solo.</w:t>
      </w:r>
    </w:p>
    <w:p w14:paraId="12264D3D" w14:textId="77777777" w:rsidR="00D8411E" w:rsidRDefault="00E867FA">
      <w:pPr>
        <w:pBdr>
          <w:bottom w:val="single" w:sz="4" w:space="0" w:color="D8D3C6"/>
        </w:pBdr>
        <w:spacing w:before="260" w:after="100"/>
      </w:pPr>
      <w:r>
        <w:rPr>
          <w:rFonts w:ascii="IBM Plex Sans" w:eastAsia="IBM Plex Sans" w:hAnsi="IBM Plex Sans" w:cs="IBM Plex Sans"/>
          <w:b/>
          <w:bCs/>
          <w:color w:val="9A7B1E"/>
          <w:spacing w:val="20"/>
          <w:sz w:val="19"/>
          <w:szCs w:val="19"/>
        </w:rPr>
        <w:t>SKILLS</w:t>
      </w:r>
    </w:p>
    <w:p w14:paraId="626DDAC0" w14:textId="77777777" w:rsidR="00D8411E" w:rsidRDefault="00E867FA">
      <w:pPr>
        <w:spacing w:after="40"/>
      </w:pPr>
      <w:r>
        <w:rPr>
          <w:rFonts w:ascii="IBM Plex Sans" w:eastAsia="IBM Plex Sans" w:hAnsi="IBM Plex Sans" w:cs="IBM Plex Sans"/>
          <w:b/>
          <w:bCs/>
          <w:color w:val="1B1F2A"/>
          <w:sz w:val="19"/>
          <w:szCs w:val="19"/>
        </w:rPr>
        <w:t xml:space="preserve">Languages &amp; Tools   </w:t>
      </w:r>
      <w:r>
        <w:rPr>
          <w:rFonts w:ascii="IBM Plex Sans" w:eastAsia="IBM Plex Sans" w:hAnsi="IBM Plex Sans" w:cs="IBM Plex Sans"/>
          <w:color w:val="5A6472"/>
          <w:sz w:val="19"/>
          <w:szCs w:val="19"/>
        </w:rPr>
        <w:t xml:space="preserve">Python · LaTeX · JavaScript · Three.js · </w:t>
      </w:r>
      <w:proofErr w:type="spellStart"/>
      <w:r>
        <w:rPr>
          <w:rFonts w:ascii="IBM Plex Sans" w:eastAsia="IBM Plex Sans" w:hAnsi="IBM Plex Sans" w:cs="IBM Plex Sans"/>
          <w:color w:val="5A6472"/>
          <w:sz w:val="19"/>
          <w:szCs w:val="19"/>
        </w:rPr>
        <w:t>MediaPipe</w:t>
      </w:r>
      <w:proofErr w:type="spellEnd"/>
    </w:p>
    <w:p w14:paraId="2B6DDD6E" w14:textId="77777777" w:rsidR="00D8411E" w:rsidRDefault="00E867FA">
      <w:pPr>
        <w:spacing w:after="40"/>
      </w:pPr>
      <w:r>
        <w:rPr>
          <w:rFonts w:ascii="IBM Plex Sans" w:eastAsia="IBM Plex Sans" w:hAnsi="IBM Plex Sans" w:cs="IBM Plex Sans"/>
          <w:b/>
          <w:bCs/>
          <w:color w:val="1B1F2A"/>
          <w:sz w:val="19"/>
          <w:szCs w:val="19"/>
        </w:rPr>
        <w:t xml:space="preserve">Domains   </w:t>
      </w:r>
      <w:r>
        <w:rPr>
          <w:rFonts w:ascii="IBM Plex Sans" w:eastAsia="IBM Plex Sans" w:hAnsi="IBM Plex Sans" w:cs="IBM Plex Sans"/>
          <w:color w:val="5A6472"/>
          <w:sz w:val="19"/>
          <w:szCs w:val="19"/>
        </w:rPr>
        <w:t>Scientific Computing · Machine Learning Fundamentals · Computer Vision</w:t>
      </w:r>
    </w:p>
    <w:p w14:paraId="30D48B18" w14:textId="77777777" w:rsidR="00D8411E" w:rsidRDefault="00E867FA">
      <w:pPr>
        <w:spacing w:after="40"/>
      </w:pPr>
      <w:r>
        <w:rPr>
          <w:rFonts w:ascii="IBM Plex Sans" w:eastAsia="IBM Plex Sans" w:hAnsi="IBM Plex Sans" w:cs="IBM Plex Sans"/>
          <w:b/>
          <w:bCs/>
          <w:color w:val="1B1F2A"/>
          <w:sz w:val="19"/>
          <w:szCs w:val="19"/>
        </w:rPr>
        <w:t xml:space="preserve">Communication   </w:t>
      </w:r>
      <w:r>
        <w:rPr>
          <w:rFonts w:ascii="IBM Plex Sans" w:eastAsia="IBM Plex Sans" w:hAnsi="IBM Plex Sans" w:cs="IBM Plex Sans"/>
          <w:color w:val="5A6472"/>
          <w:sz w:val="19"/>
          <w:szCs w:val="19"/>
        </w:rPr>
        <w:t>Scientific Communication · Technical Writing · Educational Research · Video Editing</w:t>
      </w:r>
    </w:p>
    <w:p w14:paraId="64E8F228" w14:textId="77777777" w:rsidR="00D8411E" w:rsidRDefault="00E867FA">
      <w:pPr>
        <w:spacing w:after="40"/>
      </w:pPr>
      <w:r>
        <w:rPr>
          <w:rFonts w:ascii="IBM Plex Sans" w:eastAsia="IBM Plex Sans" w:hAnsi="IBM Plex Sans" w:cs="IBM Plex Sans"/>
          <w:b/>
          <w:bCs/>
          <w:color w:val="1B1F2A"/>
          <w:sz w:val="19"/>
          <w:szCs w:val="19"/>
        </w:rPr>
        <w:t xml:space="preserve">Languages Spoken   </w:t>
      </w:r>
      <w:r>
        <w:rPr>
          <w:rFonts w:ascii="IBM Plex Sans" w:eastAsia="IBM Plex Sans" w:hAnsi="IBM Plex Sans" w:cs="IBM Plex Sans"/>
          <w:color w:val="5A6472"/>
          <w:sz w:val="19"/>
          <w:szCs w:val="19"/>
        </w:rPr>
        <w:t>English · Hindi · Urdu · Punjabi · Bengali</w:t>
      </w:r>
    </w:p>
    <w:p w14:paraId="579ECB96" w14:textId="77777777" w:rsidR="00D8411E" w:rsidRDefault="00E867FA">
      <w:pPr>
        <w:pBdr>
          <w:bottom w:val="single" w:sz="4" w:space="0" w:color="D8D3C6"/>
        </w:pBdr>
        <w:spacing w:before="260" w:after="100"/>
      </w:pPr>
      <w:r>
        <w:rPr>
          <w:rFonts w:ascii="IBM Plex Sans" w:eastAsia="IBM Plex Sans" w:hAnsi="IBM Plex Sans" w:cs="IBM Plex Sans"/>
          <w:b/>
          <w:bCs/>
          <w:color w:val="9A7B1E"/>
          <w:spacing w:val="20"/>
          <w:sz w:val="19"/>
          <w:szCs w:val="19"/>
        </w:rPr>
        <w:t>ACHIEVEMENTS</w:t>
      </w:r>
    </w:p>
    <w:p w14:paraId="46CCA707" w14:textId="77777777" w:rsidR="00431A6E" w:rsidRDefault="00E867FA" w:rsidP="00431A6E">
      <w:pPr>
        <w:spacing w:after="40"/>
        <w:ind w:left="260" w:hanging="180"/>
        <w:rPr>
          <w:rFonts w:ascii="IBM Plex Sans" w:eastAsia="IBM Plex Sans" w:hAnsi="IBM Plex Sans" w:cs="IBM Plex Sans"/>
          <w:color w:val="1B1F2A"/>
          <w:sz w:val="19"/>
          <w:szCs w:val="19"/>
        </w:rPr>
      </w:pPr>
      <w:r>
        <w:rPr>
          <w:rFonts w:ascii="IBM Plex Sans" w:eastAsia="IBM Plex Sans" w:hAnsi="IBM Plex Sans" w:cs="IBM Plex Sans"/>
          <w:color w:val="9A7B1E"/>
          <w:sz w:val="19"/>
          <w:szCs w:val="19"/>
        </w:rPr>
        <w:t xml:space="preserve">—  </w:t>
      </w:r>
      <w:r>
        <w:rPr>
          <w:rFonts w:ascii="IBM Plex Sans" w:eastAsia="IBM Plex Sans" w:hAnsi="IBM Plex Sans" w:cs="IBM Plex Sans"/>
          <w:color w:val="1B1F2A"/>
          <w:sz w:val="19"/>
          <w:szCs w:val="19"/>
        </w:rPr>
        <w:t>Cleared five national and state-level entrance examinations: JEE Main, JEE Advanced, WBJEE, IAT, and CUET.</w:t>
      </w:r>
    </w:p>
    <w:p w14:paraId="32B12D04" w14:textId="6A833672" w:rsidR="00D8411E" w:rsidRDefault="00E867FA" w:rsidP="00431A6E">
      <w:pPr>
        <w:spacing w:after="40"/>
        <w:ind w:left="260" w:hanging="180"/>
      </w:pPr>
      <w:r>
        <w:rPr>
          <w:rFonts w:ascii="IBM Plex Sans" w:eastAsia="IBM Plex Sans" w:hAnsi="IBM Plex Sans" w:cs="IBM Plex Sans"/>
          <w:color w:val="9A7B1E"/>
          <w:sz w:val="19"/>
          <w:szCs w:val="19"/>
        </w:rPr>
        <w:t>—</w:t>
      </w:r>
      <w:r>
        <w:rPr>
          <w:rFonts w:ascii="IBM Plex Sans" w:eastAsia="IBM Plex Sans" w:hAnsi="IBM Plex Sans" w:cs="IBM Plex Sans"/>
          <w:color w:val="9A7B1E"/>
          <w:sz w:val="19"/>
          <w:szCs w:val="19"/>
        </w:rPr>
        <w:t xml:space="preserve">  </w:t>
      </w:r>
      <w:r>
        <w:rPr>
          <w:rFonts w:ascii="IBM Plex Sans" w:eastAsia="IBM Plex Sans" w:hAnsi="IBM Plex Sans" w:cs="IBM Plex Sans"/>
          <w:color w:val="1B1F2A"/>
          <w:sz w:val="19"/>
          <w:szCs w:val="19"/>
        </w:rPr>
        <w:t>Rebuilt exam preparation from scratch after an initial unsuccessful JEE attempt, clearing all five exams on the following cycle.</w:t>
      </w:r>
    </w:p>
    <w:sectPr w:rsidR="00D8411E" w:rsidSect="00431A6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05A7B"/>
    <w:multiLevelType w:val="hybridMultilevel"/>
    <w:tmpl w:val="DA5A30A6"/>
    <w:lvl w:ilvl="0" w:tplc="BC3E5014">
      <w:start w:val="1"/>
      <w:numFmt w:val="bullet"/>
      <w:lvlText w:val="●"/>
      <w:lvlJc w:val="left"/>
      <w:pPr>
        <w:ind w:left="720" w:hanging="360"/>
      </w:pPr>
    </w:lvl>
    <w:lvl w:ilvl="1" w:tplc="5E123B84">
      <w:start w:val="1"/>
      <w:numFmt w:val="bullet"/>
      <w:lvlText w:val="○"/>
      <w:lvlJc w:val="left"/>
      <w:pPr>
        <w:ind w:left="1440" w:hanging="360"/>
      </w:pPr>
    </w:lvl>
    <w:lvl w:ilvl="2" w:tplc="80B4F6BC">
      <w:start w:val="1"/>
      <w:numFmt w:val="bullet"/>
      <w:lvlText w:val="■"/>
      <w:lvlJc w:val="left"/>
      <w:pPr>
        <w:ind w:left="2160" w:hanging="360"/>
      </w:pPr>
    </w:lvl>
    <w:lvl w:ilvl="3" w:tplc="173CD67A">
      <w:start w:val="1"/>
      <w:numFmt w:val="bullet"/>
      <w:lvlText w:val="●"/>
      <w:lvlJc w:val="left"/>
      <w:pPr>
        <w:ind w:left="2880" w:hanging="360"/>
      </w:pPr>
    </w:lvl>
    <w:lvl w:ilvl="4" w:tplc="A14C654E">
      <w:start w:val="1"/>
      <w:numFmt w:val="bullet"/>
      <w:lvlText w:val="○"/>
      <w:lvlJc w:val="left"/>
      <w:pPr>
        <w:ind w:left="3600" w:hanging="360"/>
      </w:pPr>
    </w:lvl>
    <w:lvl w:ilvl="5" w:tplc="CAB4DA1C">
      <w:start w:val="1"/>
      <w:numFmt w:val="bullet"/>
      <w:lvlText w:val="■"/>
      <w:lvlJc w:val="left"/>
      <w:pPr>
        <w:ind w:left="4320" w:hanging="360"/>
      </w:pPr>
    </w:lvl>
    <w:lvl w:ilvl="6" w:tplc="16C84E2A">
      <w:start w:val="1"/>
      <w:numFmt w:val="bullet"/>
      <w:lvlText w:val="●"/>
      <w:lvlJc w:val="left"/>
      <w:pPr>
        <w:ind w:left="5040" w:hanging="360"/>
      </w:pPr>
    </w:lvl>
    <w:lvl w:ilvl="7" w:tplc="27D46EBC">
      <w:start w:val="1"/>
      <w:numFmt w:val="bullet"/>
      <w:lvlText w:val="●"/>
      <w:lvlJc w:val="left"/>
      <w:pPr>
        <w:ind w:left="5760" w:hanging="360"/>
      </w:pPr>
    </w:lvl>
    <w:lvl w:ilvl="8" w:tplc="C026137E">
      <w:start w:val="1"/>
      <w:numFmt w:val="bullet"/>
      <w:lvlText w:val="●"/>
      <w:lvlJc w:val="left"/>
      <w:pPr>
        <w:ind w:left="6480" w:hanging="360"/>
      </w:pPr>
    </w:lvl>
  </w:abstractNum>
  <w:num w:numId="1" w16cid:durableId="453643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11E"/>
    <w:rsid w:val="001849ED"/>
    <w:rsid w:val="00431A6E"/>
    <w:rsid w:val="006D3FBB"/>
    <w:rsid w:val="007E2641"/>
    <w:rsid w:val="00D3088F"/>
    <w:rsid w:val="00D8411E"/>
    <w:rsid w:val="00E8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582F4"/>
  <w15:docId w15:val="{A4720D62-B3B8-4C66-9207-E6CBFE1D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Farid Zahidi</cp:lastModifiedBy>
  <cp:revision>4</cp:revision>
  <cp:lastPrinted>2026-07-03T12:00:00Z</cp:lastPrinted>
  <dcterms:created xsi:type="dcterms:W3CDTF">2026-07-03T11:49:00Z</dcterms:created>
  <dcterms:modified xsi:type="dcterms:W3CDTF">2026-07-03T12:02:00Z</dcterms:modified>
</cp:coreProperties>
</file>