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pPr>
        <w:pStyle w:val="Heading1"/>
      </w:pPr>
      <w:r>
        <w:t>2.2.1 Reference formula</w:t>
      </w:r>
    </w:p>
    <w:p>
      <w:r>
        <w:t>The product has been developed by using the raw materials from the manufacturers mentioned in the table below. Other manufacturers complying with the specifications described in the raw materials part can be used provided that the change has no impact on the finished product quality, safety and labelling.</w:t>
      </w:r>
    </w:p>
    <w:p>
      <w:r>
        <w:t>Table 1: Manufacturers used for the development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Manufacturer (or supplier)</w:t>
            </w:r>
          </w:p>
        </w:tc>
        <w:tc>
          <w:tcPr>
            <w:tcW w:type="dxa" w:w="2160"/>
          </w:tcPr>
          <w:p>
            <w:r>
              <w:t>INCI Name</w:t>
            </w:r>
          </w:p>
        </w:tc>
        <w:tc>
          <w:tcPr>
            <w:tcW w:type="dxa" w:w="2160"/>
          </w:tcPr>
          <w:p>
            <w:r>
              <w:t>Commercial Name</w:t>
            </w:r>
          </w:p>
        </w:tc>
        <w:tc>
          <w:tcPr>
            <w:tcW w:type="dxa" w:w="2160"/>
          </w:tcPr>
          <w:p>
            <w:r>
              <w:t>Supplier</w:t>
            </w:r>
          </w:p>
        </w:tc>
      </w:tr>
      <w:tr>
        <w:tc>
          <w:tcPr>
            <w:tcW w:type="dxa" w:w="2160"/>
          </w:tcPr>
          <w:p>
            <w:r/>
          </w:p>
        </w:tc>
        <w:tc>
          <w:tcPr>
            <w:tcW w:type="dxa" w:w="2160"/>
          </w:tcPr>
          <w:p>
            <w:r>
              <w:t>ACACIA SENEGAL GUM, XANTHAN GUM</w:t>
            </w:r>
          </w:p>
        </w:tc>
        <w:tc>
          <w:tcPr>
            <w:tcW w:type="dxa" w:w="2160"/>
          </w:tcPr>
          <w:p>
            <w:r>
              <w:t>NEW VEGAN WAX</w:t>
            </w:r>
          </w:p>
        </w:tc>
        <w:tc>
          <w:tcPr>
            <w:tcW w:type="dxa" w:w="2160"/>
          </w:tcPr>
          <w:p>
            <w:r>
              <w:t>KLK OLEO</w:t>
            </w:r>
          </w:p>
        </w:tc>
      </w:tr>
      <w:tr>
        <w:tc>
          <w:tcPr>
            <w:tcW w:type="dxa" w:w="2160"/>
          </w:tcPr>
          <w:p>
            <w:r>
              <w:t>Ascorbyl tetraisopalmitate</w:t>
            </w:r>
          </w:p>
        </w:tc>
        <w:tc>
          <w:tcPr>
            <w:tcW w:type="dxa" w:w="2160"/>
          </w:tcPr>
          <w:p>
            <w:r>
              <w:t>Nikkol VC-IPVS</w:t>
            </w:r>
          </w:p>
        </w:tc>
        <w:tc>
          <w:tcPr>
            <w:tcW w:type="dxa" w:w="2160"/>
          </w:tcPr>
          <w:p>
            <w:r>
              <w:t>Nikko chemicals</w:t>
            </w:r>
          </w:p>
        </w:tc>
        <w:tc>
          <w:tcPr>
            <w:tcW w:type="dxa" w:w="2160"/>
          </w:tcPr>
          <w:p>
            <w:r/>
          </w:p>
        </w:tc>
      </w:tr>
      <w:tr>
        <w:tc>
          <w:tcPr>
            <w:tcW w:type="dxa" w:w="2160"/>
          </w:tcPr>
          <w:p>
            <w:r>
              <w:t>Bis-behenyl/Isostearyl/Phytosteryl dimer dilinoleyl dimer dilinoleate</w:t>
            </w:r>
          </w:p>
        </w:tc>
        <w:tc>
          <w:tcPr>
            <w:tcW w:type="dxa" w:w="2160"/>
          </w:tcPr>
          <w:p>
            <w:r>
              <w:t>Plandool G</w:t>
            </w:r>
          </w:p>
        </w:tc>
        <w:tc>
          <w:tcPr>
            <w:tcW w:type="dxa" w:w="2160"/>
          </w:tcPr>
          <w:p>
            <w:r>
              <w:t>Nippon fine chemical</w:t>
            </w:r>
          </w:p>
        </w:tc>
        <w:tc>
          <w:tcPr>
            <w:tcW w:type="dxa" w:w="2160"/>
          </w:tcPr>
          <w:p>
            <w:r/>
          </w:p>
        </w:tc>
      </w:tr>
      <w:tr>
        <w:tc>
          <w:tcPr>
            <w:tcW w:type="dxa" w:w="2160"/>
          </w:tcPr>
          <w:p>
            <w:r>
              <w:t>Bis-ethylhexyloxyphenol methoxyphenyl triazine</w:t>
            </w:r>
          </w:p>
        </w:tc>
        <w:tc>
          <w:tcPr>
            <w:tcW w:type="dxa" w:w="2160"/>
          </w:tcPr>
          <w:p>
            <w:r>
              <w:t>Tinosorb S</w:t>
            </w:r>
          </w:p>
        </w:tc>
        <w:tc>
          <w:tcPr>
            <w:tcW w:type="dxa" w:w="2160"/>
          </w:tcPr>
          <w:p>
            <w:r>
              <w:t>BASF</w:t>
            </w:r>
          </w:p>
        </w:tc>
        <w:tc>
          <w:tcPr>
            <w:tcW w:type="dxa" w:w="2160"/>
          </w:tcPr>
          <w:p>
            <w:r/>
          </w:p>
        </w:tc>
      </w:tr>
      <w:tr>
        <w:tc>
          <w:tcPr>
            <w:tcW w:type="dxa" w:w="2160"/>
          </w:tcPr>
          <w:p>
            <w:r>
              <w:t>C10-18 triglycerides</w:t>
            </w:r>
          </w:p>
        </w:tc>
        <w:tc>
          <w:tcPr>
            <w:tcW w:type="dxa" w:w="2160"/>
          </w:tcPr>
          <w:p>
            <w:r>
              <w:t>Lipocire A SG</w:t>
            </w:r>
          </w:p>
        </w:tc>
        <w:tc>
          <w:tcPr>
            <w:tcW w:type="dxa" w:w="2160"/>
          </w:tcPr>
          <w:p>
            <w:r>
              <w:t>GATTEFOSSE</w:t>
            </w:r>
          </w:p>
        </w:tc>
        <w:tc>
          <w:tcPr>
            <w:tcW w:type="dxa" w:w="2160"/>
          </w:tcPr>
          <w:p>
            <w:r/>
          </w:p>
        </w:tc>
      </w:tr>
      <w:tr>
        <w:tc>
          <w:tcPr>
            <w:tcW w:type="dxa" w:w="2160"/>
          </w:tcPr>
          <w:p>
            <w:r>
              <w:t>CAPRYLIC/CAPRIC TRIGLYCERIDE</w:t>
            </w:r>
          </w:p>
        </w:tc>
        <w:tc>
          <w:tcPr>
            <w:tcW w:type="dxa" w:w="2160"/>
          </w:tcPr>
          <w:p>
            <w:r>
              <w:t>Myritol 318 MB</w:t>
            </w:r>
          </w:p>
        </w:tc>
        <w:tc>
          <w:tcPr>
            <w:tcW w:type="dxa" w:w="2160"/>
          </w:tcPr>
          <w:p>
            <w:r>
              <w:t>BASF</w:t>
            </w:r>
          </w:p>
        </w:tc>
        <w:tc>
          <w:tcPr>
            <w:tcW w:type="dxa" w:w="2160"/>
          </w:tcPr>
          <w:p>
            <w:r/>
          </w:p>
        </w:tc>
      </w:tr>
      <w:tr>
        <w:tc>
          <w:tcPr>
            <w:tcW w:type="dxa" w:w="2160"/>
          </w:tcPr>
          <w:p>
            <w:r>
              <w:t>Cera alba</w:t>
            </w:r>
          </w:p>
        </w:tc>
        <w:tc>
          <w:tcPr>
            <w:tcW w:type="dxa" w:w="2160"/>
          </w:tcPr>
          <w:p>
            <w:r>
              <w:t>Beeswax white</w:t>
            </w:r>
          </w:p>
        </w:tc>
        <w:tc>
          <w:tcPr>
            <w:tcW w:type="dxa" w:w="2160"/>
          </w:tcPr>
          <w:p>
            <w:r>
              <w:t>Koster keunen</w:t>
            </w:r>
          </w:p>
        </w:tc>
        <w:tc>
          <w:tcPr>
            <w:tcW w:type="dxa" w:w="2160"/>
          </w:tcPr>
          <w:p>
            <w:r/>
          </w:p>
        </w:tc>
      </w:tr>
      <w:tr>
        <w:tc>
          <w:tcPr>
            <w:tcW w:type="dxa" w:w="2160"/>
          </w:tcPr>
          <w:p>
            <w:r>
              <w:t>CI 77163</w:t>
            </w:r>
          </w:p>
        </w:tc>
        <w:tc>
          <w:tcPr>
            <w:tcW w:type="dxa" w:w="2160"/>
          </w:tcPr>
          <w:p>
            <w:r>
              <w:t>Ronaflair LF-2000</w:t>
            </w:r>
          </w:p>
        </w:tc>
        <w:tc>
          <w:tcPr>
            <w:tcW w:type="dxa" w:w="2160"/>
          </w:tcPr>
          <w:p>
            <w:r>
              <w:t>Merck</w:t>
            </w:r>
          </w:p>
        </w:tc>
        <w:tc>
          <w:tcPr>
            <w:tcW w:type="dxa" w:w="2160"/>
          </w:tcPr>
          <w:p>
            <w:r/>
          </w:p>
        </w:tc>
      </w:tr>
      <w:tr>
        <w:tc>
          <w:tcPr>
            <w:tcW w:type="dxa" w:w="2160"/>
          </w:tcPr>
          <w:p>
            <w:r>
              <w:t>Diethylamino hydroxybenzoyl hexyl benzoate</w:t>
            </w:r>
          </w:p>
        </w:tc>
        <w:tc>
          <w:tcPr>
            <w:tcW w:type="dxa" w:w="2160"/>
          </w:tcPr>
          <w:p>
            <w:r>
              <w:t>Uvinul A plus granular</w:t>
            </w:r>
          </w:p>
        </w:tc>
        <w:tc>
          <w:tcPr>
            <w:tcW w:type="dxa" w:w="2160"/>
          </w:tcPr>
          <w:p>
            <w:r>
              <w:t>BASF</w:t>
            </w:r>
          </w:p>
        </w:tc>
        <w:tc>
          <w:tcPr>
            <w:tcW w:type="dxa" w:w="2160"/>
          </w:tcPr>
          <w:p>
            <w:r/>
          </w:p>
        </w:tc>
      </w:tr>
      <w:tr>
        <w:tc>
          <w:tcPr>
            <w:tcW w:type="dxa" w:w="2160"/>
          </w:tcPr>
          <w:p>
            <w:r>
              <w:t>Ethylhexyl triazone</w:t>
            </w:r>
          </w:p>
        </w:tc>
        <w:tc>
          <w:tcPr>
            <w:tcW w:type="dxa" w:w="2160"/>
          </w:tcPr>
          <w:p>
            <w:r>
              <w:t>Uvinul T 150</w:t>
            </w:r>
          </w:p>
        </w:tc>
        <w:tc>
          <w:tcPr>
            <w:tcW w:type="dxa" w:w="2160"/>
          </w:tcPr>
          <w:p>
            <w:r>
              <w:t>BASF</w:t>
            </w:r>
          </w:p>
        </w:tc>
        <w:tc>
          <w:tcPr>
            <w:tcW w:type="dxa" w:w="2160"/>
          </w:tcPr>
          <w:p>
            <w:r/>
          </w:p>
        </w:tc>
      </w:tr>
      <w:tr>
        <w:tc>
          <w:tcPr>
            <w:tcW w:type="dxa" w:w="2160"/>
          </w:tcPr>
          <w:p>
            <w:r>
              <w:t>GLYCERYL STEARATE CITRATE</w:t>
            </w:r>
          </w:p>
        </w:tc>
        <w:tc>
          <w:tcPr>
            <w:tcW w:type="dxa" w:w="2160"/>
          </w:tcPr>
          <w:p>
            <w:r>
              <w:t>Dermofeel GSC SG</w:t>
            </w:r>
          </w:p>
        </w:tc>
        <w:tc>
          <w:tcPr>
            <w:tcW w:type="dxa" w:w="2160"/>
          </w:tcPr>
          <w:p>
            <w:r>
              <w:t>Evonik</w:t>
            </w:r>
          </w:p>
        </w:tc>
        <w:tc>
          <w:tcPr>
            <w:tcW w:type="dxa" w:w="2160"/>
          </w:tcPr>
          <w:p>
            <w:r/>
          </w:p>
        </w:tc>
      </w:tr>
      <w:tr>
        <w:tc>
          <w:tcPr>
            <w:tcW w:type="dxa" w:w="2160"/>
          </w:tcPr>
          <w:p>
            <w:r>
              <w:t>Helianthus annuus seed oil, Tocopherol, Beta-sitosterol, Squalene</w:t>
            </w:r>
          </w:p>
        </w:tc>
        <w:tc>
          <w:tcPr>
            <w:tcW w:type="dxa" w:w="2160"/>
          </w:tcPr>
          <w:p>
            <w:r>
              <w:t>Tocobiol SFC</w:t>
            </w:r>
          </w:p>
        </w:tc>
        <w:tc>
          <w:tcPr>
            <w:tcW w:type="dxa" w:w="2160"/>
          </w:tcPr>
          <w:p>
            <w:r>
              <w:t>BTSA</w:t>
            </w:r>
          </w:p>
        </w:tc>
        <w:tc>
          <w:tcPr>
            <w:tcW w:type="dxa" w:w="2160"/>
          </w:tcPr>
          <w:p>
            <w:r/>
          </w:p>
        </w:tc>
      </w:tr>
      <w:tr>
        <w:tc>
          <w:tcPr>
            <w:tcW w:type="dxa" w:w="2160"/>
          </w:tcPr>
          <w:p>
            <w:r>
              <w:t>Isoamyl p-methoxycinnamate</w:t>
            </w:r>
          </w:p>
        </w:tc>
        <w:tc>
          <w:tcPr>
            <w:tcW w:type="dxa" w:w="2160"/>
          </w:tcPr>
          <w:p>
            <w:r>
              <w:t>Neoheliopan E1000</w:t>
            </w:r>
          </w:p>
        </w:tc>
        <w:tc>
          <w:tcPr>
            <w:tcW w:type="dxa" w:w="2160"/>
          </w:tcPr>
          <w:p>
            <w:r>
              <w:t>SYMRISE</w:t>
            </w:r>
          </w:p>
        </w:tc>
        <w:tc>
          <w:tcPr>
            <w:tcW w:type="dxa" w:w="2160"/>
          </w:tcPr>
          <w:p>
            <w:r/>
          </w:p>
        </w:tc>
      </w:tr>
      <w:tr>
        <w:tc>
          <w:tcPr>
            <w:tcW w:type="dxa" w:w="2160"/>
          </w:tcPr>
          <w:p>
            <w:r>
              <w:t>Microcrystalline cellulose</w:t>
            </w:r>
          </w:p>
        </w:tc>
        <w:tc>
          <w:tcPr>
            <w:tcW w:type="dxa" w:w="2160"/>
          </w:tcPr>
          <w:p>
            <w:r>
              <w:t>Sensocel 8</w:t>
            </w:r>
          </w:p>
        </w:tc>
        <w:tc>
          <w:tcPr>
            <w:tcW w:type="dxa" w:w="2160"/>
          </w:tcPr>
          <w:p>
            <w:r>
              <w:t>Rossow</w:t>
            </w:r>
          </w:p>
        </w:tc>
        <w:tc>
          <w:tcPr>
            <w:tcW w:type="dxa" w:w="2160"/>
          </w:tcPr>
          <w:p>
            <w:r/>
          </w:p>
        </w:tc>
      </w:tr>
      <w:tr>
        <w:tc>
          <w:tcPr>
            <w:tcW w:type="dxa" w:w="2160"/>
          </w:tcPr>
          <w:p>
            <w:r>
              <w:t>Oryza sativa bran wax</w:t>
            </w:r>
          </w:p>
        </w:tc>
        <w:tc>
          <w:tcPr>
            <w:tcW w:type="dxa" w:w="2160"/>
          </w:tcPr>
          <w:p>
            <w:r>
              <w:t>Rice wax n 1</w:t>
            </w:r>
          </w:p>
        </w:tc>
        <w:tc>
          <w:tcPr>
            <w:tcW w:type="dxa" w:w="2160"/>
          </w:tcPr>
          <w:p>
            <w:r>
              <w:t>Saci-cfpa</w:t>
            </w:r>
          </w:p>
        </w:tc>
        <w:tc>
          <w:tcPr>
            <w:tcW w:type="dxa" w:w="2160"/>
          </w:tcPr>
          <w:p>
            <w:r/>
          </w:p>
        </w:tc>
      </w:tr>
      <w:tr>
        <w:tc>
          <w:tcPr>
            <w:tcW w:type="dxa" w:w="2160"/>
          </w:tcPr>
          <w:p>
            <w:r>
              <w:t>PANTHENOL</w:t>
            </w:r>
          </w:p>
        </w:tc>
        <w:tc>
          <w:tcPr>
            <w:tcW w:type="dxa" w:w="2160"/>
          </w:tcPr>
          <w:p>
            <w:r>
              <w:t>D-panthenol</w:t>
            </w:r>
          </w:p>
        </w:tc>
        <w:tc>
          <w:tcPr>
            <w:tcW w:type="dxa" w:w="2160"/>
          </w:tcPr>
          <w:p>
            <w:r>
              <w:t>DSM</w:t>
            </w:r>
          </w:p>
        </w:tc>
        <w:tc>
          <w:tcPr>
            <w:tcW w:type="dxa" w:w="2160"/>
          </w:tcPr>
          <w:p>
            <w:r/>
          </w:p>
        </w:tc>
      </w:tr>
      <w:tr>
        <w:tc>
          <w:tcPr>
            <w:tcW w:type="dxa" w:w="2160"/>
          </w:tcPr>
          <w:p>
            <w:r>
              <w:t>Parfum</w:t>
            </w:r>
          </w:p>
        </w:tc>
        <w:tc>
          <w:tcPr>
            <w:tcW w:type="dxa" w:w="2160"/>
          </w:tcPr>
          <w:p>
            <w:r>
              <w:t>Parfum vanille SA26 0346P01.01</w:t>
            </w:r>
          </w:p>
        </w:tc>
        <w:tc>
          <w:tcPr>
            <w:tcW w:type="dxa" w:w="2160"/>
          </w:tcPr>
          <w:p>
            <w:r>
              <w:t>A2PH</w:t>
            </w:r>
          </w:p>
        </w:tc>
        <w:tc>
          <w:tcPr>
            <w:tcW w:type="dxa" w:w="2160"/>
          </w:tcPr>
          <w:p>
            <w:r/>
          </w:p>
        </w:tc>
      </w:tr>
      <w:tr>
        <w:tc>
          <w:tcPr>
            <w:tcW w:type="dxa" w:w="2160"/>
          </w:tcPr>
          <w:p>
            <w:r>
              <w:t>Ricinus communis seed oil</w:t>
            </w:r>
          </w:p>
        </w:tc>
        <w:tc>
          <w:tcPr>
            <w:tcW w:type="dxa" w:w="2160"/>
          </w:tcPr>
          <w:p>
            <w:r>
              <w:t>Castor oil refined</w:t>
            </w:r>
          </w:p>
        </w:tc>
        <w:tc>
          <w:tcPr>
            <w:tcW w:type="dxa" w:w="2160"/>
          </w:tcPr>
          <w:p>
            <w:r>
              <w:t>IMCD</w:t>
            </w:r>
          </w:p>
        </w:tc>
        <w:tc>
          <w:tcPr>
            <w:tcW w:type="dxa" w:w="2160"/>
          </w:tcPr>
          <w:p>
            <w:r/>
          </w:p>
        </w:tc>
      </w:tr>
      <w:tr>
        <w:tc>
          <w:tcPr>
            <w:tcW w:type="dxa" w:w="2160"/>
          </w:tcPr>
          <w:p>
            <w:r>
              <w:t>TOCOPHERYL ACETATE</w:t>
            </w:r>
          </w:p>
        </w:tc>
        <w:tc>
          <w:tcPr>
            <w:tcW w:type="dxa" w:w="2160"/>
          </w:tcPr>
          <w:p>
            <w:r>
              <w:t>Acetate de vitamine E care</w:t>
            </w:r>
          </w:p>
        </w:tc>
        <w:tc>
          <w:tcPr>
            <w:tcW w:type="dxa" w:w="2160"/>
          </w:tcPr>
          <w:p>
            <w:r>
              <w:t>BASF</w:t>
            </w:r>
          </w:p>
        </w:tc>
        <w:tc>
          <w:tcPr>
            <w:tcW w:type="dxa" w:w="2160"/>
          </w:tcPr>
          <w:p>
            <w:r/>
          </w:p>
        </w:tc>
      </w:tr>
      <w:tr>
        <w:tc>
          <w:tcPr>
            <w:tcW w:type="dxa" w:w="2160"/>
          </w:tcPr>
          <w:p>
            <w:r>
              <w:t>Tribehenin</w:t>
            </w:r>
          </w:p>
        </w:tc>
        <w:tc>
          <w:tcPr>
            <w:tcW w:type="dxa" w:w="2160"/>
          </w:tcPr>
          <w:p>
            <w:r>
              <w:t>Syncrowax HRC-PA-(RB)</w:t>
            </w:r>
          </w:p>
        </w:tc>
        <w:tc>
          <w:tcPr>
            <w:tcW w:type="dxa" w:w="2160"/>
          </w:tcPr>
          <w:p>
            <w:r>
              <w:t>CRODA</w:t>
            </w:r>
          </w:p>
        </w:tc>
        <w:tc>
          <w:tcPr>
            <w:tcW w:type="dxa" w:w="2160"/>
          </w:tcPr>
          <w:p>
            <w:r/>
          </w:p>
        </w:tc>
      </w:tr>
      <w:tr>
        <w:tc>
          <w:tcPr>
            <w:tcW w:type="dxa" w:w="2160"/>
          </w:tcPr>
          <w:p>
            <w:r/>
          </w:p>
        </w:tc>
        <w:tc>
          <w:tcPr>
            <w:tcW w:type="dxa" w:w="2160"/>
          </w:tcPr>
          <w:p>
            <w:r/>
          </w:p>
        </w:tc>
        <w:tc>
          <w:tcPr>
            <w:tcW w:type="dxa" w:w="2160"/>
          </w:tcPr>
          <w:p>
            <w:r/>
          </w:p>
        </w:tc>
        <w:tc>
          <w:tcPr>
            <w:tcW w:type="dxa" w:w="2160"/>
          </w:tcPr>
          <w:p>
            <w:r>
              <w:t>1614557</w:t>
            </w:r>
          </w:p>
        </w:tc>
      </w:tr>
      <w:tr>
        <w:tc>
          <w:tcPr>
            <w:tcW w:type="dxa" w:w="2160"/>
          </w:tcPr>
          <w:p>
            <w:r/>
          </w:p>
        </w:tc>
        <w:tc>
          <w:tcPr>
            <w:tcW w:type="dxa" w:w="2160"/>
          </w:tcPr>
          <w:p>
            <w:r/>
          </w:p>
        </w:tc>
        <w:tc>
          <w:tcPr>
            <w:tcW w:type="dxa" w:w="2160"/>
          </w:tcPr>
          <w:p>
            <w:r/>
          </w:p>
        </w:tc>
        <w:tc>
          <w:tcPr>
            <w:tcW w:type="dxa" w:w="2160"/>
          </w:tcPr>
          <w:p>
            <w:r>
              <w:t>02</w:t>
            </w:r>
          </w:p>
        </w:tc>
      </w:tr>
    </w:tbl>
    <w:p/>
    <w:p>
      <w:r>
        <w:t>BEPANTHOL Lipstick 1614557</w:t>
      </w:r>
    </w:p>
    <w:p>
      <w:r>
        <w:t>C.2.2-02</w:t>
      </w:r>
    </w:p>
    <w:p>
      <w:r>
        <w:t>VV-REGQUAL-206035 Issue date 5/29/2024 page 2 of 4</w:t>
      </w:r>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w:t>
      </w:r>
    </w:p>
    <w:p>
      <w:pPr>
        <w:pStyle w:val="Heading2"/>
      </w:pPr>
      <w:r>
        <w:t>2.2.2.2 Presence of CMR substances</w:t>
      </w:r>
    </w:p>
    <w:p>
      <w:r>
        <w:t>According to the information received from the manufacturers/suppliers, the cosmetic product does not contain intentionally added substances classified as CMR substances.</w:t>
      </w:r>
    </w:p>
    <w:p>
      <w:r>
        <w:t>However, according to the information received from the raw materials suppliers:</w:t>
      </w:r>
    </w:p>
    <w:p>
      <w:pPr>
        <w:pStyle w:val="ListBullet"/>
      </w:pPr>
      <w:r>
        <w:t>Toluene (classified as CMR 2) may be found in the ingredient Diethylamino hydroxybenzoyl hexyl benzoate at a level of max. 100 ppm and in the ingredient Ethylhexyl triazone at a level of max. 30 ppm.</w:t>
      </w:r>
    </w:p>
    <w:p>
      <w:pPr>
        <w:pStyle w:val="ListBullet"/>
      </w:pPr>
      <w:r>
        <w:t>Dihexylphthalate (classified as CMR 1B) may be found in the ingredient Diethylamino hydroxybenzoyl hexyl benzoate at a level of max. 500 ppm.</w:t>
      </w:r>
    </w:p>
    <w:p>
      <w:pPr>
        <w:pStyle w:val="ListBullet"/>
      </w:pPr>
      <w:r>
        <w:t>N,N-dimethylformamide (classified as CMR 1B) may be found in the ingredient Bis-ethylhexyloxyphenol methoxyphenyl triazine at a level of max. 10 ppm and in the ingredient ascorbyl tetraisopalmitate at a level of max. 50 ppm.</w:t>
      </w:r>
    </w:p>
    <w:p>
      <w:pPr>
        <w:pStyle w:val="ListBullet"/>
      </w:pPr>
      <w:r>
        <w:t>Dichloromethane (classified as CMR 2) may be found in the ingredient Panthenol at a level of max. 50 ppm.</w:t>
      </w:r>
    </w:p>
    <w:p>
      <w:pPr>
        <w:pStyle w:val="ListBullet"/>
      </w:pPr>
      <w:r>
        <w:t>Hexane (classified as CMR 2) may be found in the ingredient Helianthus annuus seed oil, Tocopherol, Beta-sitosterol, Squalene at a level of max. 1 ppm.</w:t>
      </w:r>
    </w:p>
    <w:p>
      <w:pPr>
        <w:pStyle w:val="ListBullet"/>
      </w:pPr>
      <w:r>
        <w:t>Benzo(a)pyrene (classified as CMR 1B) may be found in the ingredient caprylic/capric triglyceride at a level of max. 0.002 ppm.</w:t>
      </w:r>
    </w:p>
    <w:p>
      <w:pPr>
        <w:pStyle w:val="ListBullet"/>
      </w:pPr>
      <w:r>
        <w:t>Nitrosamines may be found in the ingredient Ethylhexyl triazone at a level of max. 0.05 ppm.</w:t>
      </w:r>
    </w:p>
    <w:p>
      <w:pPr>
        <w:pStyle w:val="ListBullet"/>
      </w:pPr>
      <w:r>
        <w:t>It is not excluded to find residual amounts of heavy metals in each ingredient (up to 100 ppm in some ingredients).</w:t>
      </w:r>
    </w:p>
    <w:p/>
    <w:p>
      <w:r>
        <w:t>According to the information received from the raw materials suppliers, other substances listed in annex II or Regulation (EC) 1223/2009 below may be also found:</w:t>
      </w:r>
    </w:p>
    <w:p>
      <w:pPr>
        <w:pStyle w:val="ListBullet"/>
      </w:pPr>
      <w:r>
        <w:t>P-aminobenzoic acid may be found in the ingredient Ethylhexyl triazone at a level of max. 2000 ppm.</w:t>
      </w:r>
    </w:p>
    <w:p>
      <w:pPr>
        <w:pStyle w:val="ListBullet"/>
      </w:pPr>
      <w:r>
        <w:t>Diethylene glycol (DEG) may be found in the ingredient Glyceryl stearate citrate at a level of max. 1000 ppm.</w:t>
      </w:r>
    </w:p>
    <w:p/>
    <w:p>
      <w:r>
        <w:t>Moreover, according to Article 17 of the Regulation (EC) 1223/2009 on cosmetic products as amended, the non-intended presence of a small quantity of a prohibited substance, stemming from impurities of natural or synthetic ingredients, the manufacturing process, storage, migration from packaging, which is technically unavoidable in good manufacturing practice, shall be permitted provided that such presence is in conformity with Article 3.</w:t>
      </w:r>
    </w:p>
    <w:p>
      <w:r>
        <w:t>In addition, an analysis of the finished product has been performed on batch n°311 and batch n°3Y1 manufactured by Intercosmetiques on heavy metals or some regulated substances:</w:t>
      </w:r>
    </w:p>
    <w:p>
      <w:r>
        <w:t>Table 2: traces of regulated substances</w:t>
      </w:r>
    </w:p>
    <w:tbl>
      <w:tblPr>
        <w:tblStyle w:val="TableGrid"/>
        <w:tblW w:type="auto" w:w="0"/>
        <w:tblLook w:firstColumn="1" w:firstRow="1" w:lastColumn="0" w:lastRow="0" w:noHBand="0" w:noVBand="1" w:val="04A0"/>
      </w:tblPr>
      <w:tblGrid>
        <w:gridCol w:w="2880"/>
        <w:gridCol w:w="2880"/>
        <w:gridCol w:w="2880"/>
      </w:tblGrid>
      <w:tr>
        <w:tc>
          <w:tcPr>
            <w:tcW w:type="dxa" w:w="2880"/>
          </w:tcPr>
          <w:p>
            <w:r>
              <w:t>Substances</w:t>
            </w:r>
          </w:p>
        </w:tc>
        <w:tc>
          <w:tcPr>
            <w:tcW w:type="dxa" w:w="2880"/>
          </w:tcPr>
          <w:p>
            <w:r>
              <w:t>Batch n°311 (manufactured in 2023-01)</w:t>
            </w:r>
          </w:p>
        </w:tc>
        <w:tc>
          <w:tcPr>
            <w:tcW w:type="dxa" w:w="2880"/>
          </w:tcPr>
          <w:p>
            <w:r>
              <w:t>Batch n°3Y1 (manufactured in 2023-12)</w:t>
            </w:r>
          </w:p>
        </w:tc>
      </w:tr>
      <w:tr>
        <w:tc>
          <w:tcPr>
            <w:tcW w:type="dxa" w:w="2880"/>
          </w:tcPr>
          <w:p>
            <w:r>
              <w:t>Lead</w:t>
            </w:r>
          </w:p>
        </w:tc>
        <w:tc>
          <w:tcPr>
            <w:tcW w:type="dxa" w:w="2880"/>
          </w:tcPr>
          <w:p>
            <w:r>
              <w:t>0.117ppm</w:t>
            </w:r>
          </w:p>
        </w:tc>
        <w:tc>
          <w:tcPr>
            <w:tcW w:type="dxa" w:w="2880"/>
          </w:tcPr>
          <w:p>
            <w:r>
              <w:t>0.067ppm</w:t>
            </w:r>
          </w:p>
        </w:tc>
      </w:tr>
      <w:tr>
        <w:tc>
          <w:tcPr>
            <w:tcW w:type="dxa" w:w="2880"/>
          </w:tcPr>
          <w:p>
            <w:r>
              <w:t>Nickel</w:t>
            </w:r>
          </w:p>
        </w:tc>
        <w:tc>
          <w:tcPr>
            <w:tcW w:type="dxa" w:w="2880"/>
          </w:tcPr>
          <w:p>
            <w:r>
              <w:t>&lt;0.125ppm</w:t>
            </w:r>
          </w:p>
        </w:tc>
        <w:tc>
          <w:tcPr>
            <w:tcW w:type="dxa" w:w="2880"/>
          </w:tcPr>
          <w:p>
            <w:r>
              <w:t>&lt;0.125ppm</w:t>
            </w:r>
          </w:p>
        </w:tc>
      </w:tr>
      <w:tr>
        <w:tc>
          <w:tcPr>
            <w:tcW w:type="dxa" w:w="2880"/>
          </w:tcPr>
          <w:p>
            <w:r>
              <w:t>Arsenic</w:t>
            </w:r>
          </w:p>
        </w:tc>
        <w:tc>
          <w:tcPr>
            <w:tcW w:type="dxa" w:w="2880"/>
          </w:tcPr>
          <w:p>
            <w:r>
              <w:t>&lt;0.025ppm</w:t>
            </w:r>
          </w:p>
        </w:tc>
        <w:tc>
          <w:tcPr>
            <w:tcW w:type="dxa" w:w="2880"/>
          </w:tcPr>
          <w:p>
            <w:r>
              <w:t>&lt;0.025ppm</w:t>
            </w:r>
          </w:p>
        </w:tc>
      </w:tr>
      <w:tr>
        <w:tc>
          <w:tcPr>
            <w:tcW w:type="dxa" w:w="2880"/>
          </w:tcPr>
          <w:p>
            <w:r>
              <w:t>Mercury</w:t>
            </w:r>
          </w:p>
        </w:tc>
        <w:tc>
          <w:tcPr>
            <w:tcW w:type="dxa" w:w="2880"/>
          </w:tcPr>
          <w:p>
            <w:r>
              <w:t>&lt;0.025ppm</w:t>
            </w:r>
          </w:p>
        </w:tc>
        <w:tc>
          <w:tcPr>
            <w:tcW w:type="dxa" w:w="2880"/>
          </w:tcPr>
          <w:p>
            <w:r>
              <w:t>&lt;0.025ppm</w:t>
            </w:r>
          </w:p>
        </w:tc>
      </w:tr>
      <w:tr>
        <w:tc>
          <w:tcPr>
            <w:tcW w:type="dxa" w:w="2880"/>
          </w:tcPr>
          <w:p>
            <w:r>
              <w:t>Antimony</w:t>
            </w:r>
          </w:p>
        </w:tc>
        <w:tc>
          <w:tcPr>
            <w:tcW w:type="dxa" w:w="2880"/>
          </w:tcPr>
          <w:p>
            <w:r>
              <w:t>&lt;0.125ppm</w:t>
            </w:r>
          </w:p>
        </w:tc>
        <w:tc>
          <w:tcPr>
            <w:tcW w:type="dxa" w:w="2880"/>
          </w:tcPr>
          <w:p>
            <w:r>
              <w:t>&lt;0.125ppm</w:t>
            </w:r>
          </w:p>
        </w:tc>
      </w:tr>
      <w:tr>
        <w:tc>
          <w:tcPr>
            <w:tcW w:type="dxa" w:w="2880"/>
          </w:tcPr>
          <w:p>
            <w:r>
              <w:t>Cadmium</w:t>
            </w:r>
          </w:p>
        </w:tc>
        <w:tc>
          <w:tcPr>
            <w:tcW w:type="dxa" w:w="2880"/>
          </w:tcPr>
          <w:p>
            <w:r>
              <w:t>&lt;0.025ppm</w:t>
            </w:r>
          </w:p>
        </w:tc>
        <w:tc>
          <w:tcPr>
            <w:tcW w:type="dxa" w:w="2880"/>
          </w:tcPr>
          <w:p>
            <w:r>
              <w:t>&lt;0.025ppm</w:t>
            </w:r>
          </w:p>
        </w:tc>
      </w:tr>
      <w:tr>
        <w:tc>
          <w:tcPr>
            <w:tcW w:type="dxa" w:w="2880"/>
          </w:tcPr>
          <w:p>
            <w:r>
              <w:t>Dioxane</w:t>
            </w:r>
          </w:p>
        </w:tc>
        <w:tc>
          <w:tcPr>
            <w:tcW w:type="dxa" w:w="2880"/>
          </w:tcPr>
          <w:p>
            <w:r>
              <w:t>&lt;1ppm</w:t>
            </w:r>
          </w:p>
        </w:tc>
        <w:tc>
          <w:tcPr>
            <w:tcW w:type="dxa" w:w="2880"/>
          </w:tcPr>
          <w:p>
            <w:r>
              <w:t>&lt;1ppm</w:t>
            </w:r>
          </w:p>
        </w:tc>
      </w:tr>
      <w:tr>
        <w:tc>
          <w:tcPr>
            <w:tcW w:type="dxa" w:w="2880"/>
          </w:tcPr>
          <w:p>
            <w:r>
              <w:t>Methanol</w:t>
            </w:r>
          </w:p>
        </w:tc>
        <w:tc>
          <w:tcPr>
            <w:tcW w:type="dxa" w:w="2880"/>
          </w:tcPr>
          <w:p>
            <w:r>
              <w:t>&lt;0.02%</w:t>
            </w:r>
          </w:p>
        </w:tc>
        <w:tc>
          <w:tcPr>
            <w:tcW w:type="dxa" w:w="2880"/>
          </w:tcPr>
          <w:p>
            <w:r>
              <w:t>&lt;0.002%</w:t>
            </w:r>
          </w:p>
        </w:tc>
      </w:tr>
      <w:tr>
        <w:tc>
          <w:tcPr>
            <w:tcW w:type="dxa" w:w="2880"/>
          </w:tcPr>
          <w:p>
            <w:r>
              <w:t>Formaldehyde</w:t>
            </w:r>
          </w:p>
        </w:tc>
        <w:tc>
          <w:tcPr>
            <w:tcW w:type="dxa" w:w="2880"/>
          </w:tcPr>
          <w:p>
            <w:r>
              <w:t>3.3ppm</w:t>
            </w:r>
          </w:p>
        </w:tc>
        <w:tc>
          <w:tcPr>
            <w:tcW w:type="dxa" w:w="2880"/>
          </w:tcPr>
          <w:p>
            <w:r>
              <w:t>&lt;1ppm</w:t>
            </w:r>
          </w:p>
        </w:tc>
      </w:tr>
      <w:tr>
        <w:tc>
          <w:tcPr>
            <w:tcW w:type="dxa" w:w="2880"/>
          </w:tcPr>
          <w:p>
            <w:r>
              <w:t>Phthalates (dibutylphthalate, butylbenzylphthalate, diethylhexylphthalate)</w:t>
            </w:r>
          </w:p>
        </w:tc>
        <w:tc>
          <w:tcPr>
            <w:tcW w:type="dxa" w:w="2880"/>
          </w:tcPr>
          <w:p>
            <w:r>
              <w:t>&lt;2ppm</w:t>
            </w:r>
          </w:p>
        </w:tc>
        <w:tc>
          <w:tcPr>
            <w:tcW w:type="dxa" w:w="2880"/>
          </w:tcPr>
          <w:p>
            <w:r>
              <w:t>&lt;2ppm</w:t>
            </w:r>
          </w:p>
        </w:tc>
      </w:tr>
    </w:tbl>
    <w:p/>
    <w:p>
      <w:pPr>
        <w:pStyle w:val="Heading1"/>
      </w:pPr>
      <w:r>
        <w:t>2.2.3 Nanomaterials</w:t>
      </w:r>
    </w:p>
    <w:p>
      <w:r>
        <w:t>According to the information received from the suppliers, no nanomaterial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lipstick complies with the Cosmetic Regulation (EC) 1223/2009.</w:t>
      </w:r>
    </w:p>
    <w:p>
      <w:pPr>
        <w:pStyle w:val="Heading1"/>
      </w:pPr>
      <w:r>
        <w:t>2.2.5 BSE/TSE information</w:t>
      </w:r>
    </w:p>
    <w:p>
      <w:r>
        <w:t>According to the information received from the suppliers, raw materials do not present concern of TSE/BSE contamination.</w:t>
      </w:r>
    </w:p>
    <w:p>
      <w:pPr>
        <w:pStyle w:val="Heading1"/>
      </w:pPr>
      <w:r>
        <w:t>2.2.6 GMO</w:t>
      </w:r>
    </w:p>
    <w:p>
      <w:r>
        <w:t>According to the information received from the suppliers, raw materials do not contain genetically modified organism/DNA.</w:t>
      </w:r>
    </w:p>
    <w:p>
      <w:pPr>
        <w:pStyle w:val="Heading1"/>
      </w:pPr>
      <w:r>
        <w:t>2.2.7 Natural origin</w:t>
      </w:r>
    </w:p>
    <w:p>
      <w:r>
        <w:t>Figure 1: Natural origin percentage of the cosmetic product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INCI Name</w:t>
            </w:r>
          </w:p>
        </w:tc>
        <w:tc>
          <w:tcPr>
            <w:tcW w:type="dxa" w:w="1728"/>
          </w:tcPr>
          <w:p>
            <w:r>
              <w:t>Trade Name</w:t>
            </w:r>
          </w:p>
        </w:tc>
        <w:tc>
          <w:tcPr>
            <w:tcW w:type="dxa" w:w="1728"/>
          </w:tcPr>
          <w:p>
            <w:r>
              <w:t>Manufacturer/Supplier</w:t>
            </w:r>
          </w:p>
        </w:tc>
        <w:tc>
          <w:tcPr>
            <w:tcW w:type="dxa" w:w="1728"/>
          </w:tcPr>
          <w:p>
            <w:r>
              <w:t>Natural Origin %</w:t>
            </w:r>
          </w:p>
        </w:tc>
        <w:tc>
          <w:tcPr>
            <w:tcW w:type="dxa" w:w="1728"/>
          </w:tcPr>
          <w:p>
            <w:r>
              <w:t>Natural Origin in Cosmetic Product %</w:t>
            </w:r>
          </w:p>
        </w:tc>
      </w:tr>
      <w:tr>
        <w:tc>
          <w:tcPr>
            <w:tcW w:type="dxa" w:w="1728"/>
          </w:tcPr>
          <w:p>
            <w:r>
              <w:t>CAPRYLIC/CAPRIC TRIGLYCERIDE</w:t>
            </w:r>
          </w:p>
        </w:tc>
        <w:tc>
          <w:tcPr>
            <w:tcW w:type="dxa" w:w="1728"/>
          </w:tcPr>
          <w:p>
            <w:r>
              <w:t>Myritol 318 MB</w:t>
            </w:r>
          </w:p>
        </w:tc>
        <w:tc>
          <w:tcPr>
            <w:tcW w:type="dxa" w:w="1728"/>
          </w:tcPr>
          <w:p>
            <w:r>
              <w:t>BASF</w:t>
            </w:r>
          </w:p>
        </w:tc>
        <w:tc>
          <w:tcPr>
            <w:tcW w:type="dxa" w:w="1728"/>
          </w:tcPr>
          <w:p>
            <w:r>
              <w:t>1.00</w:t>
            </w:r>
          </w:p>
        </w:tc>
        <w:tc>
          <w:tcPr>
            <w:tcW w:type="dxa" w:w="1728"/>
          </w:tcPr>
          <w:p>
            <w:r>
              <w:t>25.25</w:t>
            </w:r>
          </w:p>
        </w:tc>
      </w:tr>
      <w:tr>
        <w:tc>
          <w:tcPr>
            <w:tcW w:type="dxa" w:w="1728"/>
          </w:tcPr>
          <w:p>
            <w:r>
              <w:t>RICINUS COMMUNIS SEED OIL</w:t>
            </w:r>
          </w:p>
        </w:tc>
        <w:tc>
          <w:tcPr>
            <w:tcW w:type="dxa" w:w="1728"/>
          </w:tcPr>
          <w:p>
            <w:r>
              <w:t>Castor oil refined</w:t>
            </w:r>
          </w:p>
        </w:tc>
        <w:tc>
          <w:tcPr>
            <w:tcW w:type="dxa" w:w="1728"/>
          </w:tcPr>
          <w:p>
            <w:r>
              <w:t>IMCD</w:t>
            </w:r>
          </w:p>
        </w:tc>
        <w:tc>
          <w:tcPr>
            <w:tcW w:type="dxa" w:w="1728"/>
          </w:tcPr>
          <w:p>
            <w:r>
              <w:t>1.00</w:t>
            </w:r>
          </w:p>
        </w:tc>
        <w:tc>
          <w:tcPr>
            <w:tcW w:type="dxa" w:w="1728"/>
          </w:tcPr>
          <w:p>
            <w:r>
              <w:t>14.70</w:t>
            </w:r>
          </w:p>
        </w:tc>
      </w:tr>
      <w:tr>
        <w:tc>
          <w:tcPr>
            <w:tcW w:type="dxa" w:w="1728"/>
          </w:tcPr>
          <w:p>
            <w:r>
              <w:t>TRIBEHENIN</w:t>
            </w:r>
          </w:p>
        </w:tc>
        <w:tc>
          <w:tcPr>
            <w:tcW w:type="dxa" w:w="1728"/>
          </w:tcPr>
          <w:p>
            <w:r>
              <w:t>Syncrowax HRC-PA-(RB)</w:t>
            </w:r>
          </w:p>
        </w:tc>
        <w:tc>
          <w:tcPr>
            <w:tcW w:type="dxa" w:w="1728"/>
          </w:tcPr>
          <w:p>
            <w:r>
              <w:t>CRODA</w:t>
            </w:r>
          </w:p>
        </w:tc>
        <w:tc>
          <w:tcPr>
            <w:tcW w:type="dxa" w:w="1728"/>
          </w:tcPr>
          <w:p>
            <w:r>
              <w:t>1.00</w:t>
            </w:r>
          </w:p>
        </w:tc>
        <w:tc>
          <w:tcPr>
            <w:tcW w:type="dxa" w:w="1728"/>
          </w:tcPr>
          <w:p>
            <w:r>
              <w:t>14.50</w:t>
            </w:r>
          </w:p>
        </w:tc>
      </w:tr>
      <w:tr>
        <w:tc>
          <w:tcPr>
            <w:tcW w:type="dxa" w:w="1728"/>
          </w:tcPr>
          <w:p>
            <w:r>
              <w:t>DIETHYLAMINO HYDROXYBENZOYL HEXYL BENZOATE</w:t>
            </w:r>
          </w:p>
        </w:tc>
        <w:tc>
          <w:tcPr>
            <w:tcW w:type="dxa" w:w="1728"/>
          </w:tcPr>
          <w:p>
            <w:r>
              <w:t>Uvinul A plus granular</w:t>
            </w:r>
          </w:p>
        </w:tc>
        <w:tc>
          <w:tcPr>
            <w:tcW w:type="dxa" w:w="1728"/>
          </w:tcPr>
          <w:p>
            <w:r>
              <w:t>BASF</w:t>
            </w:r>
          </w:p>
        </w:tc>
        <w:tc>
          <w:tcPr>
            <w:tcW w:type="dxa" w:w="1728"/>
          </w:tcPr>
          <w:p>
            <w:r>
              <w:t>0.00</w:t>
            </w:r>
          </w:p>
        </w:tc>
        <w:tc>
          <w:tcPr>
            <w:tcW w:type="dxa" w:w="1728"/>
          </w:tcPr>
          <w:p>
            <w:r>
              <w:t>0.00</w:t>
            </w:r>
          </w:p>
        </w:tc>
      </w:tr>
      <w:tr>
        <w:tc>
          <w:tcPr>
            <w:tcW w:type="dxa" w:w="1728"/>
          </w:tcPr>
          <w:p>
            <w:r>
              <w:t>ISOAMYL p-METHOXYCINNAMATE</w:t>
            </w:r>
          </w:p>
        </w:tc>
        <w:tc>
          <w:tcPr>
            <w:tcW w:type="dxa" w:w="1728"/>
          </w:tcPr>
          <w:p>
            <w:r>
              <w:t>Neoheliopan E1000</w:t>
            </w:r>
          </w:p>
        </w:tc>
        <w:tc>
          <w:tcPr>
            <w:tcW w:type="dxa" w:w="1728"/>
          </w:tcPr>
          <w:p>
            <w:r>
              <w:t>SYMRISE</w:t>
            </w:r>
          </w:p>
        </w:tc>
        <w:tc>
          <w:tcPr>
            <w:tcW w:type="dxa" w:w="1728"/>
          </w:tcPr>
          <w:p>
            <w:r>
              <w:t>0.00</w:t>
            </w:r>
          </w:p>
        </w:tc>
        <w:tc>
          <w:tcPr>
            <w:tcW w:type="dxa" w:w="1728"/>
          </w:tcPr>
          <w:p>
            <w:r>
              <w:t>0.00</w:t>
            </w:r>
          </w:p>
        </w:tc>
      </w:tr>
      <w:tr>
        <w:tc>
          <w:tcPr>
            <w:tcW w:type="dxa" w:w="1728"/>
          </w:tcPr>
          <w:p>
            <w:r>
              <w:t>ORYZA SATIVA BRAN WAX</w:t>
            </w:r>
          </w:p>
        </w:tc>
        <w:tc>
          <w:tcPr>
            <w:tcW w:type="dxa" w:w="1728"/>
          </w:tcPr>
          <w:p>
            <w:r>
              <w:t>Rice wax n 1</w:t>
            </w:r>
          </w:p>
        </w:tc>
        <w:tc>
          <w:tcPr>
            <w:tcW w:type="dxa" w:w="1728"/>
          </w:tcPr>
          <w:p>
            <w:r>
              <w:t>Saci-cfpa</w:t>
            </w:r>
          </w:p>
        </w:tc>
        <w:tc>
          <w:tcPr>
            <w:tcW w:type="dxa" w:w="1728"/>
          </w:tcPr>
          <w:p>
            <w:r>
              <w:t>1.00</w:t>
            </w:r>
          </w:p>
        </w:tc>
        <w:tc>
          <w:tcPr>
            <w:tcW w:type="dxa" w:w="1728"/>
          </w:tcPr>
          <w:p>
            <w:r>
              <w:t>5.75</w:t>
            </w:r>
          </w:p>
        </w:tc>
      </w:tr>
      <w:tr>
        <w:tc>
          <w:tcPr>
            <w:tcW w:type="dxa" w:w="1728"/>
          </w:tcPr>
          <w:p>
            <w:r>
              <w:t>C10-18 TRIGLYCERIDES</w:t>
            </w:r>
          </w:p>
        </w:tc>
        <w:tc>
          <w:tcPr>
            <w:tcW w:type="dxa" w:w="1728"/>
          </w:tcPr>
          <w:p>
            <w:r>
              <w:t>Lipocire A SG</w:t>
            </w:r>
          </w:p>
        </w:tc>
        <w:tc>
          <w:tcPr>
            <w:tcW w:type="dxa" w:w="1728"/>
          </w:tcPr>
          <w:p>
            <w:r>
              <w:t>GATTEFOSSE</w:t>
            </w:r>
          </w:p>
        </w:tc>
        <w:tc>
          <w:tcPr>
            <w:tcW w:type="dxa" w:w="1728"/>
          </w:tcPr>
          <w:p>
            <w:r>
              <w:t>1.00</w:t>
            </w:r>
          </w:p>
        </w:tc>
        <w:tc>
          <w:tcPr>
            <w:tcW w:type="dxa" w:w="1728"/>
          </w:tcPr>
          <w:p>
            <w:r>
              <w:t>5.00</w:t>
            </w:r>
          </w:p>
        </w:tc>
      </w:tr>
      <w:tr>
        <w:tc>
          <w:tcPr>
            <w:tcW w:type="dxa" w:w="1728"/>
          </w:tcPr>
          <w:p>
            <w:r>
              <w:t>ACACIA SENEGAL GUM, XANTHAN GUM</w:t>
            </w:r>
          </w:p>
        </w:tc>
        <w:tc>
          <w:tcPr>
            <w:tcW w:type="dxa" w:w="1728"/>
          </w:tcPr>
          <w:p>
            <w:r>
              <w:t>New Vegan Wax</w:t>
            </w:r>
          </w:p>
        </w:tc>
        <w:tc>
          <w:tcPr>
            <w:tcW w:type="dxa" w:w="1728"/>
          </w:tcPr>
          <w:p>
            <w:r>
              <w:t>KLK OLEO</w:t>
            </w:r>
          </w:p>
        </w:tc>
        <w:tc>
          <w:tcPr>
            <w:tcW w:type="dxa" w:w="1728"/>
          </w:tcPr>
          <w:p>
            <w:r>
              <w:t>1.00</w:t>
            </w:r>
          </w:p>
        </w:tc>
        <w:tc>
          <w:tcPr>
            <w:tcW w:type="dxa" w:w="1728"/>
          </w:tcPr>
          <w:p>
            <w:r>
              <w:t>5.00</w:t>
            </w:r>
          </w:p>
        </w:tc>
      </w:tr>
      <w:tr>
        <w:tc>
          <w:tcPr>
            <w:tcW w:type="dxa" w:w="1728"/>
          </w:tcPr>
          <w:p>
            <w:r>
              <w:t>CI 77163</w:t>
            </w:r>
          </w:p>
        </w:tc>
        <w:tc>
          <w:tcPr>
            <w:tcW w:type="dxa" w:w="1728"/>
          </w:tcPr>
          <w:p>
            <w:r>
              <w:t>Ronaflair LF-2000</w:t>
            </w:r>
          </w:p>
        </w:tc>
        <w:tc>
          <w:tcPr>
            <w:tcW w:type="dxa" w:w="1728"/>
          </w:tcPr>
          <w:p>
            <w:r>
              <w:t>Merck</w:t>
            </w:r>
          </w:p>
        </w:tc>
        <w:tc>
          <w:tcPr>
            <w:tcW w:type="dxa" w:w="1728"/>
          </w:tcPr>
          <w:p>
            <w:r>
              <w:t>1.00</w:t>
            </w:r>
          </w:p>
        </w:tc>
        <w:tc>
          <w:tcPr>
            <w:tcW w:type="dxa" w:w="1728"/>
          </w:tcPr>
          <w:p>
            <w:r>
              <w:t>5.00</w:t>
            </w:r>
          </w:p>
        </w:tc>
      </w:tr>
      <w:tr>
        <w:tc>
          <w:tcPr>
            <w:tcW w:type="dxa" w:w="1728"/>
          </w:tcPr>
          <w:p>
            <w:r>
              <w:t>BIS-ETHYLHEXYLOXYPHENOL METHOXYPHENYL TRIAZINE</w:t>
            </w:r>
          </w:p>
        </w:tc>
        <w:tc>
          <w:tcPr>
            <w:tcW w:type="dxa" w:w="1728"/>
          </w:tcPr>
          <w:p>
            <w:r>
              <w:t>Tinosorb S</w:t>
            </w:r>
          </w:p>
        </w:tc>
        <w:tc>
          <w:tcPr>
            <w:tcW w:type="dxa" w:w="1728"/>
          </w:tcPr>
          <w:p>
            <w:r>
              <w:t>BASF</w:t>
            </w:r>
          </w:p>
        </w:tc>
        <w:tc>
          <w:tcPr>
            <w:tcW w:type="dxa" w:w="1728"/>
          </w:tcPr>
          <w:p>
            <w:r>
              <w:t>0.00</w:t>
            </w:r>
          </w:p>
        </w:tc>
        <w:tc>
          <w:tcPr>
            <w:tcW w:type="dxa" w:w="1728"/>
          </w:tcPr>
          <w:p>
            <w:r>
              <w:t>0.00</w:t>
            </w:r>
          </w:p>
        </w:tc>
      </w:tr>
      <w:tr>
        <w:tc>
          <w:tcPr>
            <w:tcW w:type="dxa" w:w="1728"/>
          </w:tcPr>
          <w:p>
            <w:r>
              <w:t>TOCOPHERYL ACETATE</w:t>
            </w:r>
          </w:p>
        </w:tc>
        <w:tc>
          <w:tcPr>
            <w:tcW w:type="dxa" w:w="1728"/>
          </w:tcPr>
          <w:p>
            <w:r>
              <w:t>Acetate de vitamine E care</w:t>
            </w:r>
          </w:p>
        </w:tc>
        <w:tc>
          <w:tcPr>
            <w:tcW w:type="dxa" w:w="1728"/>
          </w:tcPr>
          <w:p>
            <w:r>
              <w:t>BASF</w:t>
            </w:r>
          </w:p>
        </w:tc>
        <w:tc>
          <w:tcPr>
            <w:tcW w:type="dxa" w:w="1728"/>
          </w:tcPr>
          <w:p>
            <w:r>
              <w:t>0.00</w:t>
            </w:r>
          </w:p>
        </w:tc>
        <w:tc>
          <w:tcPr>
            <w:tcW w:type="dxa" w:w="1728"/>
          </w:tcPr>
          <w:p>
            <w:r>
              <w:t>0.00</w:t>
            </w:r>
          </w:p>
        </w:tc>
      </w:tr>
      <w:tr>
        <w:tc>
          <w:tcPr>
            <w:tcW w:type="dxa" w:w="1728"/>
          </w:tcPr>
          <w:p>
            <w:r>
              <w:t>ETHYLHEXYL TRIAZONE</w:t>
            </w:r>
          </w:p>
        </w:tc>
        <w:tc>
          <w:tcPr>
            <w:tcW w:type="dxa" w:w="1728"/>
          </w:tcPr>
          <w:p>
            <w:r>
              <w:t>Uvinul T 150</w:t>
            </w:r>
          </w:p>
        </w:tc>
        <w:tc>
          <w:tcPr>
            <w:tcW w:type="dxa" w:w="1728"/>
          </w:tcPr>
          <w:p>
            <w:r>
              <w:t>BASF</w:t>
            </w:r>
          </w:p>
        </w:tc>
        <w:tc>
          <w:tcPr>
            <w:tcW w:type="dxa" w:w="1728"/>
          </w:tcPr>
          <w:p>
            <w:r>
              <w:t>0.00</w:t>
            </w:r>
          </w:p>
        </w:tc>
        <w:tc>
          <w:tcPr>
            <w:tcW w:type="dxa" w:w="1728"/>
          </w:tcPr>
          <w:p>
            <w:r>
              <w:t>0.00</w:t>
            </w:r>
          </w:p>
        </w:tc>
      </w:tr>
      <w:tr>
        <w:tc>
          <w:tcPr>
            <w:tcW w:type="dxa" w:w="1728"/>
          </w:tcPr>
          <w:p>
            <w:r>
              <w:t>BIS-BEHENYL/ISOSTEARYL/PHYTOSTERYL DIMER DILINOLEYL DIMER DILINOLEATE</w:t>
            </w:r>
          </w:p>
        </w:tc>
        <w:tc>
          <w:tcPr>
            <w:tcW w:type="dxa" w:w="1728"/>
          </w:tcPr>
          <w:p>
            <w:r>
              <w:t>Plandool G</w:t>
            </w:r>
          </w:p>
        </w:tc>
        <w:tc>
          <w:tcPr>
            <w:tcW w:type="dxa" w:w="1728"/>
          </w:tcPr>
          <w:p>
            <w:r>
              <w:t>Nippon fine chemical</w:t>
            </w:r>
          </w:p>
        </w:tc>
        <w:tc>
          <w:tcPr>
            <w:tcW w:type="dxa" w:w="1728"/>
          </w:tcPr>
          <w:p>
            <w:r>
              <w:t>1.00</w:t>
            </w:r>
          </w:p>
        </w:tc>
        <w:tc>
          <w:tcPr>
            <w:tcW w:type="dxa" w:w="1728"/>
          </w:tcPr>
          <w:p>
            <w:r>
              <w:t>1.50</w:t>
            </w:r>
          </w:p>
        </w:tc>
      </w:tr>
      <w:tr>
        <w:tc>
          <w:tcPr>
            <w:tcW w:type="dxa" w:w="1728"/>
          </w:tcPr>
          <w:p>
            <w:r>
              <w:t>PANTHENOL</w:t>
            </w:r>
          </w:p>
        </w:tc>
        <w:tc>
          <w:tcPr>
            <w:tcW w:type="dxa" w:w="1728"/>
          </w:tcPr>
          <w:p>
            <w:r>
              <w:t>D-panthenol</w:t>
            </w:r>
          </w:p>
        </w:tc>
        <w:tc>
          <w:tcPr>
            <w:tcW w:type="dxa" w:w="1728"/>
          </w:tcPr>
          <w:p>
            <w:r>
              <w:t>DSM</w:t>
            </w:r>
          </w:p>
        </w:tc>
        <w:tc>
          <w:tcPr>
            <w:tcW w:type="dxa" w:w="1728"/>
          </w:tcPr>
          <w:p>
            <w:r>
              <w:t>0.00</w:t>
            </w:r>
          </w:p>
        </w:tc>
        <w:tc>
          <w:tcPr>
            <w:tcW w:type="dxa" w:w="1728"/>
          </w:tcPr>
          <w:p>
            <w:r>
              <w:t>0.00</w:t>
            </w:r>
          </w:p>
        </w:tc>
      </w:tr>
      <w:tr>
        <w:tc>
          <w:tcPr>
            <w:tcW w:type="dxa" w:w="1728"/>
          </w:tcPr>
          <w:p>
            <w:r>
              <w:t>MICROCRYSTALLINE CELLULOSE</w:t>
            </w:r>
          </w:p>
        </w:tc>
        <w:tc>
          <w:tcPr>
            <w:tcW w:type="dxa" w:w="1728"/>
          </w:tcPr>
          <w:p>
            <w:r>
              <w:t>Sensocel 8</w:t>
            </w:r>
          </w:p>
        </w:tc>
        <w:tc>
          <w:tcPr>
            <w:tcW w:type="dxa" w:w="1728"/>
          </w:tcPr>
          <w:p>
            <w:r>
              <w:t>Rossow</w:t>
            </w:r>
          </w:p>
        </w:tc>
        <w:tc>
          <w:tcPr>
            <w:tcW w:type="dxa" w:w="1728"/>
          </w:tcPr>
          <w:p>
            <w:r>
              <w:t>1.00</w:t>
            </w:r>
          </w:p>
        </w:tc>
        <w:tc>
          <w:tcPr>
            <w:tcW w:type="dxa" w:w="1728"/>
          </w:tcPr>
          <w:p>
            <w:r>
              <w:t>1.00</w:t>
            </w:r>
          </w:p>
        </w:tc>
      </w:tr>
      <w:tr>
        <w:tc>
          <w:tcPr>
            <w:tcW w:type="dxa" w:w="1728"/>
          </w:tcPr>
          <w:p>
            <w:r>
              <w:t>CERA ALBA</w:t>
            </w:r>
          </w:p>
        </w:tc>
        <w:tc>
          <w:tcPr>
            <w:tcW w:type="dxa" w:w="1728"/>
          </w:tcPr>
          <w:p>
            <w:r>
              <w:t>Beeswax white</w:t>
            </w:r>
          </w:p>
        </w:tc>
        <w:tc>
          <w:tcPr>
            <w:tcW w:type="dxa" w:w="1728"/>
          </w:tcPr>
          <w:p>
            <w:r>
              <w:t>Koster keunen</w:t>
            </w:r>
          </w:p>
        </w:tc>
        <w:tc>
          <w:tcPr>
            <w:tcW w:type="dxa" w:w="1728"/>
          </w:tcPr>
          <w:p>
            <w:r>
              <w:t>1.00</w:t>
            </w:r>
          </w:p>
        </w:tc>
        <w:tc>
          <w:tcPr>
            <w:tcW w:type="dxa" w:w="1728"/>
          </w:tcPr>
          <w:p>
            <w:r>
              <w:t>0.40</w:t>
            </w:r>
          </w:p>
        </w:tc>
      </w:tr>
      <w:tr>
        <w:tc>
          <w:tcPr>
            <w:tcW w:type="dxa" w:w="1728"/>
          </w:tcPr>
          <w:p>
            <w:r>
              <w:t>PARFUM</w:t>
            </w:r>
          </w:p>
        </w:tc>
        <w:tc>
          <w:tcPr>
            <w:tcW w:type="dxa" w:w="1728"/>
          </w:tcPr>
          <w:p>
            <w:r>
              <w:t>Parfum vanille SA26 0346P01.01</w:t>
            </w:r>
          </w:p>
        </w:tc>
        <w:tc>
          <w:tcPr>
            <w:tcW w:type="dxa" w:w="1728"/>
          </w:tcPr>
          <w:p>
            <w:r>
              <w:t>A2PH</w:t>
            </w:r>
          </w:p>
        </w:tc>
        <w:tc>
          <w:tcPr>
            <w:tcW w:type="dxa" w:w="1728"/>
          </w:tcPr>
          <w:p>
            <w:r>
              <w:t>0.00</w:t>
            </w:r>
          </w:p>
        </w:tc>
        <w:tc>
          <w:tcPr>
            <w:tcW w:type="dxa" w:w="1728"/>
          </w:tcPr>
          <w:p>
            <w:r>
              <w:t>0.00</w:t>
            </w:r>
          </w:p>
        </w:tc>
      </w:tr>
      <w:tr>
        <w:tc>
          <w:tcPr>
            <w:tcW w:type="dxa" w:w="1728"/>
          </w:tcPr>
          <w:p>
            <w:r>
              <w:t>HELIANTHUS ANNUUS SEED OIL, TOCOPHEROL, BETA-SITOSTEROL, SQUALENE</w:t>
            </w:r>
          </w:p>
        </w:tc>
        <w:tc>
          <w:tcPr>
            <w:tcW w:type="dxa" w:w="1728"/>
          </w:tcPr>
          <w:p>
            <w:r>
              <w:t>Tocobiol SFC</w:t>
            </w:r>
          </w:p>
        </w:tc>
        <w:tc>
          <w:tcPr>
            <w:tcW w:type="dxa" w:w="1728"/>
          </w:tcPr>
          <w:p>
            <w:r>
              <w:t>BTSA</w:t>
            </w:r>
          </w:p>
        </w:tc>
        <w:tc>
          <w:tcPr>
            <w:tcW w:type="dxa" w:w="1728"/>
          </w:tcPr>
          <w:p>
            <w:r>
              <w:t>1.00</w:t>
            </w:r>
          </w:p>
        </w:tc>
        <w:tc>
          <w:tcPr>
            <w:tcW w:type="dxa" w:w="1728"/>
          </w:tcPr>
          <w:p>
            <w:r>
              <w:t>0.03</w:t>
            </w:r>
          </w:p>
        </w:tc>
      </w:tr>
      <w:tr>
        <w:tc>
          <w:tcPr>
            <w:tcW w:type="dxa" w:w="1728"/>
          </w:tcPr>
          <w:p>
            <w:r>
              <w:t>GLYCERYL STEARATE CITRATE</w:t>
            </w:r>
          </w:p>
        </w:tc>
        <w:tc>
          <w:tcPr>
            <w:tcW w:type="dxa" w:w="1728"/>
          </w:tcPr>
          <w:p>
            <w:r>
              <w:t>Dermofeel GSC SG</w:t>
            </w:r>
          </w:p>
        </w:tc>
        <w:tc>
          <w:tcPr>
            <w:tcW w:type="dxa" w:w="1728"/>
          </w:tcPr>
          <w:p>
            <w:r>
              <w:t>Evonik</w:t>
            </w:r>
          </w:p>
        </w:tc>
        <w:tc>
          <w:tcPr>
            <w:tcW w:type="dxa" w:w="1728"/>
          </w:tcPr>
          <w:p>
            <w:r>
              <w:t>1.00</w:t>
            </w:r>
          </w:p>
        </w:tc>
        <w:tc>
          <w:tcPr>
            <w:tcW w:type="dxa" w:w="1728"/>
          </w:tcPr>
          <w:p>
            <w:r>
              <w:t>0.01</w:t>
            </w:r>
          </w:p>
        </w:tc>
      </w:tr>
      <w:tr>
        <w:tc>
          <w:tcPr>
            <w:tcW w:type="dxa" w:w="1728"/>
          </w:tcPr>
          <w:p>
            <w:r>
              <w:t>ASCORBYL TETRAISOPALMITATE</w:t>
            </w:r>
          </w:p>
        </w:tc>
        <w:tc>
          <w:tcPr>
            <w:tcW w:type="dxa" w:w="1728"/>
          </w:tcPr>
          <w:p>
            <w:r>
              <w:t>Nikkol VC-IPVS</w:t>
            </w:r>
          </w:p>
        </w:tc>
        <w:tc>
          <w:tcPr>
            <w:tcW w:type="dxa" w:w="1728"/>
          </w:tcPr>
          <w:p>
            <w:r>
              <w:t>Nikko chemicals</w:t>
            </w:r>
          </w:p>
        </w:tc>
        <w:tc>
          <w:tcPr>
            <w:tcW w:type="dxa" w:w="1728"/>
          </w:tcPr>
          <w:p>
            <w:r>
              <w:t>1.00</w:t>
            </w:r>
          </w:p>
        </w:tc>
        <w:tc>
          <w:tcPr>
            <w:tcW w:type="dxa" w:w="1728"/>
          </w:tcPr>
          <w:p>
            <w:r>
              <w:t>0.01</w:t>
            </w:r>
          </w:p>
        </w:tc>
      </w:tr>
    </w:tbl>
    <w:p/>
    <w:p>
      <w:r>
        <w:t>Signature Page for VV-REGQUAL-206035 v2.0</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 -every</w:t>
            </w:r>
          </w:p>
        </w:tc>
        <w:tc>
          <w:tcPr>
            <w:tcW w:type="dxa" w:w="4320"/>
          </w:tcPr>
          <w:p>
            <w:r>
              <w:t>Juliette Cuiset Technical Regulatory 28-May-2024 15:38:05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29-May-2024 07:20:01 GMT+0000</w:t>
            </w:r>
          </w:p>
        </w:tc>
      </w:tr>
    </w:tbl>
    <w:p/>
    <w:p>
      <w:r>
        <w:t>Signature Page for VV-REGQUAL-206035 v2.0</w:t>
      </w:r>
    </w:p>
    <w:p>
      <w:r>
        <w:t>100.00 78.15</w:t>
      </w:r>
    </w:p>
    <w:p>
      <w:r>
        <w:t>The percentage of natural origin of the cosmetic product is 78.15.</w:t>
      </w:r>
    </w:p>
    <w:p>
      <w:r>
        <w:t>Signature Page for VV-REGQUAL-206035v2.0</w:t>
      </w:r>
    </w:p>
    <w:p>
      <w:r>
        <w:t>Review and Provide Annotations - every Juliette Cuiset</w:t>
      </w:r>
    </w:p>
    <w:p>
      <w:r>
        <w:t>Technical Regulatory</w:t>
      </w:r>
    </w:p>
    <w:p>
      <w:r>
        <w:t>28-May-2024 15:38:05 GMT+0000</w:t>
      </w:r>
    </w:p>
    <w:p>
      <w:r>
        <w:t>Approval Task Sandrine Mourey</w:t>
      </w:r>
    </w:p>
    <w:p>
      <w:r>
        <w:t>Technical Regulatory</w:t>
      </w:r>
    </w:p>
    <w:p>
      <w:r>
        <w:t>29-May-2024 07:20:01 GMT+0000</w:t>
      </w:r>
    </w:p>
    <w:p>
      <w:r>
        <w:t>Signature Page for VV-REGQUAL-206035v2.0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