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BE203" w14:textId="77777777" w:rsidR="00C4334F" w:rsidRPr="00FB516F" w:rsidRDefault="00C4334F" w:rsidP="00C4334F">
      <w:pPr>
        <w:jc w:val="center"/>
        <w:rPr>
          <w:b/>
          <w:bCs/>
          <w:color w:val="7030A0"/>
          <w:sz w:val="110"/>
          <w:szCs w:val="110"/>
          <w:u w:val="single"/>
        </w:rPr>
      </w:pPr>
      <w:r w:rsidRPr="00FB516F">
        <w:rPr>
          <w:b/>
          <w:bCs/>
          <w:color w:val="7030A0"/>
          <w:sz w:val="110"/>
          <w:szCs w:val="110"/>
          <w:u w:val="single"/>
        </w:rPr>
        <w:t>2IOTE</w:t>
      </w:r>
    </w:p>
    <w:p w14:paraId="3DAA5133" w14:textId="51DCB3D5" w:rsidR="00C4334F" w:rsidRPr="00FB516F" w:rsidRDefault="00C4334F" w:rsidP="00C4334F">
      <w:pPr>
        <w:jc w:val="center"/>
        <w:rPr>
          <w:b/>
          <w:bCs/>
          <w:sz w:val="72"/>
          <w:szCs w:val="72"/>
          <w:u w:val="single"/>
        </w:rPr>
      </w:pPr>
      <w:r w:rsidRPr="00FB516F">
        <w:rPr>
          <w:b/>
          <w:bCs/>
          <w:sz w:val="72"/>
          <w:szCs w:val="72"/>
          <w:u w:val="single"/>
        </w:rPr>
        <w:t xml:space="preserve"> Documentation </w:t>
      </w:r>
      <w:r w:rsidR="00013B6C">
        <w:rPr>
          <w:b/>
          <w:bCs/>
          <w:sz w:val="72"/>
          <w:szCs w:val="72"/>
          <w:u w:val="single"/>
        </w:rPr>
        <w:t>Utilisateur</w:t>
      </w:r>
    </w:p>
    <w:p w14:paraId="49F9EFA3" w14:textId="77777777" w:rsidR="00C4334F" w:rsidRPr="003B3754" w:rsidRDefault="00C4334F" w:rsidP="00C4334F">
      <w:pPr>
        <w:rPr>
          <w:b/>
          <w:bCs/>
          <w:sz w:val="56"/>
          <w:szCs w:val="56"/>
          <w:u w:val="single"/>
        </w:rPr>
      </w:pPr>
    </w:p>
    <w:p w14:paraId="146B1F74" w14:textId="77777777" w:rsidR="00C4334F" w:rsidRPr="00FB516F" w:rsidRDefault="00C4334F" w:rsidP="00C4334F">
      <w:pPr>
        <w:jc w:val="center"/>
        <w:rPr>
          <w:b/>
          <w:bCs/>
          <w:color w:val="002060"/>
          <w:sz w:val="96"/>
          <w:szCs w:val="96"/>
          <w:u w:val="single"/>
        </w:rPr>
      </w:pPr>
      <w:r w:rsidRPr="00FB516F">
        <w:rPr>
          <w:b/>
          <w:bCs/>
          <w:color w:val="002060"/>
          <w:sz w:val="96"/>
          <w:szCs w:val="96"/>
          <w:u w:val="single"/>
        </w:rPr>
        <w:t>SUPFONE</w:t>
      </w:r>
    </w:p>
    <w:p w14:paraId="6CA25372" w14:textId="77777777" w:rsidR="00C4334F" w:rsidRPr="00FB516F" w:rsidRDefault="00C4334F" w:rsidP="00C4334F">
      <w:pPr>
        <w:jc w:val="center"/>
        <w:rPr>
          <w:b/>
          <w:bCs/>
          <w:color w:val="002060"/>
          <w:sz w:val="96"/>
          <w:szCs w:val="96"/>
          <w:u w:val="single"/>
        </w:rPr>
      </w:pPr>
      <w:r>
        <w:rPr>
          <w:noProof/>
        </w:rPr>
        <w:drawing>
          <wp:inline distT="0" distB="0" distL="0" distR="0" wp14:anchorId="01DC4EF1" wp14:editId="7BCD1C89">
            <wp:extent cx="1165860" cy="2072985"/>
            <wp:effectExtent l="0" t="76200" r="167640" b="289560"/>
            <wp:docPr id="179765102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108" cy="2082317"/>
                    </a:xfrm>
                    <a:prstGeom prst="rect">
                      <a:avLst/>
                    </a:prstGeom>
                    <a:ln>
                      <a:noFill/>
                    </a:ln>
                    <a:effectLst>
                      <a:outerShdw blurRad="292100" dist="139700" dir="2700000" algn="tl" rotWithShape="0">
                        <a:srgbClr val="333333">
                          <a:alpha val="65000"/>
                        </a:srgbClr>
                      </a:outerShdw>
                    </a:effectLst>
                  </pic:spPr>
                </pic:pic>
              </a:graphicData>
            </a:graphic>
          </wp:inline>
        </w:drawing>
      </w:r>
    </w:p>
    <w:p w14:paraId="77A03C8B" w14:textId="6CF7EC92" w:rsidR="00C4334F" w:rsidRPr="003B3754" w:rsidRDefault="00C4334F" w:rsidP="009D0662">
      <w:pPr>
        <w:jc w:val="center"/>
        <w:rPr>
          <w:sz w:val="18"/>
          <w:szCs w:val="18"/>
        </w:rPr>
      </w:pPr>
      <w:r>
        <w:rPr>
          <w:noProof/>
        </w:rPr>
        <w:drawing>
          <wp:inline distT="0" distB="0" distL="0" distR="0" wp14:anchorId="06CC9B54" wp14:editId="726F8AC1">
            <wp:extent cx="1493228" cy="1504750"/>
            <wp:effectExtent l="152400" t="152400" r="335915" b="343535"/>
            <wp:docPr id="3" name="Image 3"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logo&#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9956" cy="151153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3FA891" w14:textId="77777777" w:rsidR="00C4334F" w:rsidRPr="00FB516F" w:rsidRDefault="00C4334F" w:rsidP="00C4334F">
      <w:pPr>
        <w:rPr>
          <w:b/>
          <w:bCs/>
          <w:sz w:val="24"/>
          <w:szCs w:val="24"/>
          <w:u w:val="single"/>
        </w:rPr>
      </w:pPr>
      <w:r w:rsidRPr="00FB516F">
        <w:rPr>
          <w:b/>
          <w:bCs/>
          <w:sz w:val="24"/>
          <w:szCs w:val="24"/>
          <w:u w:val="single"/>
        </w:rPr>
        <w:t xml:space="preserve">Réalisé par : </w:t>
      </w:r>
    </w:p>
    <w:p w14:paraId="7A32971E" w14:textId="77777777" w:rsidR="00C4334F" w:rsidRDefault="00C4334F" w:rsidP="00C4334F">
      <w:pPr>
        <w:rPr>
          <w:rStyle w:val="Lienhypertexte"/>
          <w:rFonts w:cs="Diwani Simple Outline"/>
          <w:b/>
          <w:bCs/>
          <w:sz w:val="24"/>
          <w:szCs w:val="24"/>
          <w:lang w:val="en-US"/>
        </w:rPr>
      </w:pPr>
      <w:r w:rsidRPr="009D0662">
        <w:rPr>
          <w:rFonts w:cs="Diwani Simple Outline"/>
          <w:b/>
          <w:bCs/>
          <w:sz w:val="24"/>
          <w:szCs w:val="24"/>
          <w:lang w:val="en-US"/>
        </w:rPr>
        <w:t xml:space="preserve">Mohamed Marwen Meddeb – </w:t>
      </w:r>
      <w:hyperlink r:id="rId10" w:history="1">
        <w:r w:rsidRPr="009D0662">
          <w:rPr>
            <w:rStyle w:val="Lienhypertexte"/>
            <w:rFonts w:cs="Diwani Simple Outline"/>
            <w:b/>
            <w:bCs/>
            <w:sz w:val="24"/>
            <w:szCs w:val="24"/>
            <w:lang w:val="en-US"/>
          </w:rPr>
          <w:t>marwen.meddeb@supinfo.com</w:t>
        </w:r>
      </w:hyperlink>
      <w:r w:rsidRPr="009D0662">
        <w:rPr>
          <w:rStyle w:val="Lienhypertexte"/>
          <w:rFonts w:cs="Diwani Simple Outline"/>
          <w:b/>
          <w:bCs/>
          <w:sz w:val="24"/>
          <w:szCs w:val="24"/>
          <w:lang w:val="en-US"/>
        </w:rPr>
        <w:t xml:space="preserve"> – B.Eng. 2</w:t>
      </w:r>
    </w:p>
    <w:p w14:paraId="2A8CFAB4" w14:textId="34E751D1" w:rsidR="009D0662" w:rsidRPr="009D0662" w:rsidRDefault="009D0662" w:rsidP="009D0662">
      <w:pPr>
        <w:rPr>
          <w:rFonts w:cs="Diwani Simple Outline"/>
          <w:b/>
          <w:bCs/>
          <w:sz w:val="24"/>
          <w:szCs w:val="24"/>
        </w:rPr>
      </w:pPr>
      <w:r w:rsidRPr="00911361">
        <w:rPr>
          <w:rFonts w:cs="Diwani Simple Outline"/>
          <w:b/>
          <w:bCs/>
          <w:sz w:val="24"/>
          <w:szCs w:val="24"/>
        </w:rPr>
        <w:t>Donia</w:t>
      </w:r>
      <w:r>
        <w:rPr>
          <w:rFonts w:cs="Diwani Simple Outline"/>
          <w:b/>
          <w:bCs/>
          <w:sz w:val="24"/>
          <w:szCs w:val="24"/>
        </w:rPr>
        <w:t xml:space="preserve"> </w:t>
      </w:r>
      <w:proofErr w:type="spellStart"/>
      <w:r>
        <w:rPr>
          <w:rFonts w:cs="Diwani Simple Outline"/>
          <w:b/>
          <w:bCs/>
          <w:sz w:val="24"/>
          <w:szCs w:val="24"/>
        </w:rPr>
        <w:t>Laajili</w:t>
      </w:r>
      <w:proofErr w:type="spellEnd"/>
      <w:r w:rsidRPr="00911361">
        <w:rPr>
          <w:rFonts w:cs="Diwani Simple Outline"/>
          <w:b/>
          <w:bCs/>
          <w:sz w:val="24"/>
          <w:szCs w:val="24"/>
        </w:rPr>
        <w:t xml:space="preserve"> – </w:t>
      </w:r>
      <w:hyperlink r:id="rId11" w:history="1">
        <w:r w:rsidRPr="00B003C8">
          <w:rPr>
            <w:rStyle w:val="Lienhypertexte"/>
            <w:rFonts w:cs="Diwani Simple Outline"/>
            <w:b/>
            <w:bCs/>
            <w:sz w:val="24"/>
            <w:szCs w:val="24"/>
          </w:rPr>
          <w:t>donia.laajili@supinfo.com</w:t>
        </w:r>
      </w:hyperlink>
      <w:r w:rsidRPr="00911361">
        <w:rPr>
          <w:rStyle w:val="Lienhypertexte"/>
          <w:rFonts w:cs="Diwani Simple Outline"/>
          <w:b/>
          <w:bCs/>
          <w:sz w:val="24"/>
          <w:szCs w:val="24"/>
        </w:rPr>
        <w:t xml:space="preserve"> – </w:t>
      </w:r>
      <w:proofErr w:type="spellStart"/>
      <w:proofErr w:type="gramStart"/>
      <w:r w:rsidRPr="00911361">
        <w:rPr>
          <w:rStyle w:val="Lienhypertexte"/>
          <w:rFonts w:cs="Diwani Simple Outline"/>
          <w:b/>
          <w:bCs/>
          <w:sz w:val="24"/>
          <w:szCs w:val="24"/>
        </w:rPr>
        <w:t>B.Eng</w:t>
      </w:r>
      <w:proofErr w:type="spellEnd"/>
      <w:proofErr w:type="gramEnd"/>
      <w:r w:rsidRPr="00911361">
        <w:rPr>
          <w:rStyle w:val="Lienhypertexte"/>
          <w:rFonts w:cs="Diwani Simple Outline"/>
          <w:b/>
          <w:bCs/>
          <w:sz w:val="24"/>
          <w:szCs w:val="24"/>
        </w:rPr>
        <w:t>. 2</w:t>
      </w:r>
    </w:p>
    <w:sdt>
      <w:sdtPr>
        <w:rPr>
          <w:rFonts w:asciiTheme="minorHAnsi" w:eastAsiaTheme="minorHAnsi" w:hAnsiTheme="minorHAnsi" w:cstheme="minorBidi"/>
          <w:color w:val="auto"/>
          <w:sz w:val="22"/>
          <w:szCs w:val="22"/>
          <w:lang w:eastAsia="en-US"/>
        </w:rPr>
        <w:id w:val="-852411579"/>
        <w:docPartObj>
          <w:docPartGallery w:val="Table of Contents"/>
          <w:docPartUnique/>
        </w:docPartObj>
      </w:sdtPr>
      <w:sdtEndPr>
        <w:rPr>
          <w:b/>
          <w:bCs/>
        </w:rPr>
      </w:sdtEndPr>
      <w:sdtContent>
        <w:p w14:paraId="2B737D23" w14:textId="5A05EA29" w:rsidR="006F593C" w:rsidRPr="00717187" w:rsidRDefault="006F593C">
          <w:pPr>
            <w:pStyle w:val="En-ttedetabledesmatires"/>
            <w:rPr>
              <w:sz w:val="40"/>
              <w:szCs w:val="40"/>
            </w:rPr>
          </w:pPr>
          <w:r w:rsidRPr="00717187">
            <w:rPr>
              <w:sz w:val="40"/>
              <w:szCs w:val="40"/>
            </w:rPr>
            <w:t>Table des matières</w:t>
          </w:r>
        </w:p>
        <w:p w14:paraId="0C547B0E" w14:textId="7CF33678" w:rsidR="009B53C6" w:rsidRPr="00717187" w:rsidRDefault="006F593C">
          <w:pPr>
            <w:pStyle w:val="TM1"/>
            <w:tabs>
              <w:tab w:val="left" w:pos="440"/>
              <w:tab w:val="right" w:leader="dot" w:pos="9062"/>
            </w:tabs>
            <w:rPr>
              <w:rFonts w:eastAsiaTheme="minorEastAsia"/>
              <w:noProof/>
              <w:sz w:val="28"/>
              <w:szCs w:val="28"/>
              <w:lang w:eastAsia="fr-FR"/>
            </w:rPr>
          </w:pPr>
          <w:r w:rsidRPr="00717187">
            <w:rPr>
              <w:sz w:val="28"/>
              <w:szCs w:val="28"/>
            </w:rPr>
            <w:fldChar w:fldCharType="begin"/>
          </w:r>
          <w:r w:rsidRPr="00717187">
            <w:rPr>
              <w:sz w:val="28"/>
              <w:szCs w:val="28"/>
            </w:rPr>
            <w:instrText xml:space="preserve"> TOC \o "1-3" \h \z \u </w:instrText>
          </w:r>
          <w:r w:rsidRPr="00717187">
            <w:rPr>
              <w:sz w:val="28"/>
              <w:szCs w:val="28"/>
            </w:rPr>
            <w:fldChar w:fldCharType="separate"/>
          </w:r>
          <w:hyperlink w:anchor="_Toc132036215" w:history="1">
            <w:r w:rsidR="009B53C6" w:rsidRPr="00717187">
              <w:rPr>
                <w:rStyle w:val="Lienhypertexte"/>
                <w:noProof/>
                <w:sz w:val="28"/>
                <w:szCs w:val="28"/>
              </w:rPr>
              <w:t>I.</w:t>
            </w:r>
            <w:r w:rsidR="009B53C6" w:rsidRPr="00717187">
              <w:rPr>
                <w:rFonts w:eastAsiaTheme="minorEastAsia"/>
                <w:noProof/>
                <w:sz w:val="28"/>
                <w:szCs w:val="28"/>
                <w:lang w:eastAsia="fr-FR"/>
              </w:rPr>
              <w:tab/>
            </w:r>
            <w:r w:rsidR="009B53C6" w:rsidRPr="00717187">
              <w:rPr>
                <w:rStyle w:val="Lienhypertexte"/>
                <w:noProof/>
                <w:sz w:val="28"/>
                <w:szCs w:val="28"/>
              </w:rPr>
              <w:t>Introduction :</w:t>
            </w:r>
            <w:r w:rsidR="009B53C6" w:rsidRPr="00717187">
              <w:rPr>
                <w:noProof/>
                <w:webHidden/>
                <w:sz w:val="28"/>
                <w:szCs w:val="28"/>
              </w:rPr>
              <w:tab/>
            </w:r>
            <w:r w:rsidR="009B53C6" w:rsidRPr="00717187">
              <w:rPr>
                <w:noProof/>
                <w:webHidden/>
                <w:sz w:val="28"/>
                <w:szCs w:val="28"/>
              </w:rPr>
              <w:fldChar w:fldCharType="begin"/>
            </w:r>
            <w:r w:rsidR="009B53C6" w:rsidRPr="00717187">
              <w:rPr>
                <w:noProof/>
                <w:webHidden/>
                <w:sz w:val="28"/>
                <w:szCs w:val="28"/>
              </w:rPr>
              <w:instrText xml:space="preserve"> PAGEREF _Toc132036215 \h </w:instrText>
            </w:r>
            <w:r w:rsidR="009B53C6" w:rsidRPr="00717187">
              <w:rPr>
                <w:noProof/>
                <w:webHidden/>
                <w:sz w:val="28"/>
                <w:szCs w:val="28"/>
              </w:rPr>
            </w:r>
            <w:r w:rsidR="009B53C6" w:rsidRPr="00717187">
              <w:rPr>
                <w:noProof/>
                <w:webHidden/>
                <w:sz w:val="28"/>
                <w:szCs w:val="28"/>
              </w:rPr>
              <w:fldChar w:fldCharType="separate"/>
            </w:r>
            <w:r w:rsidR="009B53C6" w:rsidRPr="00717187">
              <w:rPr>
                <w:noProof/>
                <w:webHidden/>
                <w:sz w:val="28"/>
                <w:szCs w:val="28"/>
              </w:rPr>
              <w:t>3</w:t>
            </w:r>
            <w:r w:rsidR="009B53C6" w:rsidRPr="00717187">
              <w:rPr>
                <w:noProof/>
                <w:webHidden/>
                <w:sz w:val="28"/>
                <w:szCs w:val="28"/>
              </w:rPr>
              <w:fldChar w:fldCharType="end"/>
            </w:r>
          </w:hyperlink>
        </w:p>
        <w:p w14:paraId="20016F93" w14:textId="339B682B" w:rsidR="009B53C6" w:rsidRPr="00717187" w:rsidRDefault="00000000">
          <w:pPr>
            <w:pStyle w:val="TM1"/>
            <w:tabs>
              <w:tab w:val="left" w:pos="440"/>
              <w:tab w:val="right" w:leader="dot" w:pos="9062"/>
            </w:tabs>
            <w:rPr>
              <w:rFonts w:eastAsiaTheme="minorEastAsia"/>
              <w:noProof/>
              <w:sz w:val="28"/>
              <w:szCs w:val="28"/>
              <w:lang w:eastAsia="fr-FR"/>
            </w:rPr>
          </w:pPr>
          <w:hyperlink w:anchor="_Toc132036216" w:history="1">
            <w:r w:rsidR="009B53C6" w:rsidRPr="00717187">
              <w:rPr>
                <w:rStyle w:val="Lienhypertexte"/>
                <w:noProof/>
                <w:sz w:val="28"/>
                <w:szCs w:val="28"/>
              </w:rPr>
              <w:t>II.</w:t>
            </w:r>
            <w:r w:rsidR="009B53C6" w:rsidRPr="00717187">
              <w:rPr>
                <w:rFonts w:eastAsiaTheme="minorEastAsia"/>
                <w:noProof/>
                <w:sz w:val="28"/>
                <w:szCs w:val="28"/>
                <w:lang w:eastAsia="fr-FR"/>
              </w:rPr>
              <w:tab/>
            </w:r>
            <w:r w:rsidR="009B53C6" w:rsidRPr="00717187">
              <w:rPr>
                <w:rStyle w:val="Lienhypertexte"/>
                <w:noProof/>
                <w:sz w:val="28"/>
                <w:szCs w:val="28"/>
              </w:rPr>
              <w:t>Installation :</w:t>
            </w:r>
            <w:r w:rsidR="009B53C6" w:rsidRPr="00717187">
              <w:rPr>
                <w:noProof/>
                <w:webHidden/>
                <w:sz w:val="28"/>
                <w:szCs w:val="28"/>
              </w:rPr>
              <w:tab/>
            </w:r>
            <w:r w:rsidR="009B53C6" w:rsidRPr="00717187">
              <w:rPr>
                <w:noProof/>
                <w:webHidden/>
                <w:sz w:val="28"/>
                <w:szCs w:val="28"/>
              </w:rPr>
              <w:fldChar w:fldCharType="begin"/>
            </w:r>
            <w:r w:rsidR="009B53C6" w:rsidRPr="00717187">
              <w:rPr>
                <w:noProof/>
                <w:webHidden/>
                <w:sz w:val="28"/>
                <w:szCs w:val="28"/>
              </w:rPr>
              <w:instrText xml:space="preserve"> PAGEREF _Toc132036216 \h </w:instrText>
            </w:r>
            <w:r w:rsidR="009B53C6" w:rsidRPr="00717187">
              <w:rPr>
                <w:noProof/>
                <w:webHidden/>
                <w:sz w:val="28"/>
                <w:szCs w:val="28"/>
              </w:rPr>
            </w:r>
            <w:r w:rsidR="009B53C6" w:rsidRPr="00717187">
              <w:rPr>
                <w:noProof/>
                <w:webHidden/>
                <w:sz w:val="28"/>
                <w:szCs w:val="28"/>
              </w:rPr>
              <w:fldChar w:fldCharType="separate"/>
            </w:r>
            <w:r w:rsidR="009B53C6" w:rsidRPr="00717187">
              <w:rPr>
                <w:noProof/>
                <w:webHidden/>
                <w:sz w:val="28"/>
                <w:szCs w:val="28"/>
              </w:rPr>
              <w:t>4</w:t>
            </w:r>
            <w:r w:rsidR="009B53C6" w:rsidRPr="00717187">
              <w:rPr>
                <w:noProof/>
                <w:webHidden/>
                <w:sz w:val="28"/>
                <w:szCs w:val="28"/>
              </w:rPr>
              <w:fldChar w:fldCharType="end"/>
            </w:r>
          </w:hyperlink>
        </w:p>
        <w:p w14:paraId="722229AC" w14:textId="18B4A51C" w:rsidR="009B53C6" w:rsidRPr="00717187" w:rsidRDefault="00000000">
          <w:pPr>
            <w:pStyle w:val="TM1"/>
            <w:tabs>
              <w:tab w:val="left" w:pos="660"/>
              <w:tab w:val="right" w:leader="dot" w:pos="9062"/>
            </w:tabs>
            <w:rPr>
              <w:rFonts w:eastAsiaTheme="minorEastAsia"/>
              <w:noProof/>
              <w:sz w:val="28"/>
              <w:szCs w:val="28"/>
              <w:lang w:eastAsia="fr-FR"/>
            </w:rPr>
          </w:pPr>
          <w:hyperlink w:anchor="_Toc132036217" w:history="1">
            <w:r w:rsidR="009B53C6" w:rsidRPr="00717187">
              <w:rPr>
                <w:rStyle w:val="Lienhypertexte"/>
                <w:noProof/>
                <w:sz w:val="28"/>
                <w:szCs w:val="28"/>
              </w:rPr>
              <w:t>III.</w:t>
            </w:r>
            <w:r w:rsidR="009B53C6" w:rsidRPr="00717187">
              <w:rPr>
                <w:rFonts w:eastAsiaTheme="minorEastAsia"/>
                <w:noProof/>
                <w:sz w:val="28"/>
                <w:szCs w:val="28"/>
                <w:lang w:eastAsia="fr-FR"/>
              </w:rPr>
              <w:tab/>
            </w:r>
            <w:r w:rsidR="009B53C6" w:rsidRPr="00717187">
              <w:rPr>
                <w:rStyle w:val="Lienhypertexte"/>
                <w:noProof/>
                <w:sz w:val="28"/>
                <w:szCs w:val="28"/>
              </w:rPr>
              <w:t>Utilisation :</w:t>
            </w:r>
            <w:r w:rsidR="009B53C6" w:rsidRPr="00717187">
              <w:rPr>
                <w:noProof/>
                <w:webHidden/>
                <w:sz w:val="28"/>
                <w:szCs w:val="28"/>
              </w:rPr>
              <w:tab/>
            </w:r>
            <w:r w:rsidR="009B53C6" w:rsidRPr="00717187">
              <w:rPr>
                <w:noProof/>
                <w:webHidden/>
                <w:sz w:val="28"/>
                <w:szCs w:val="28"/>
              </w:rPr>
              <w:fldChar w:fldCharType="begin"/>
            </w:r>
            <w:r w:rsidR="009B53C6" w:rsidRPr="00717187">
              <w:rPr>
                <w:noProof/>
                <w:webHidden/>
                <w:sz w:val="28"/>
                <w:szCs w:val="28"/>
              </w:rPr>
              <w:instrText xml:space="preserve"> PAGEREF _Toc132036217 \h </w:instrText>
            </w:r>
            <w:r w:rsidR="009B53C6" w:rsidRPr="00717187">
              <w:rPr>
                <w:noProof/>
                <w:webHidden/>
                <w:sz w:val="28"/>
                <w:szCs w:val="28"/>
              </w:rPr>
            </w:r>
            <w:r w:rsidR="009B53C6" w:rsidRPr="00717187">
              <w:rPr>
                <w:noProof/>
                <w:webHidden/>
                <w:sz w:val="28"/>
                <w:szCs w:val="28"/>
              </w:rPr>
              <w:fldChar w:fldCharType="separate"/>
            </w:r>
            <w:r w:rsidR="009B53C6" w:rsidRPr="00717187">
              <w:rPr>
                <w:noProof/>
                <w:webHidden/>
                <w:sz w:val="28"/>
                <w:szCs w:val="28"/>
              </w:rPr>
              <w:t>5</w:t>
            </w:r>
            <w:r w:rsidR="009B53C6" w:rsidRPr="00717187">
              <w:rPr>
                <w:noProof/>
                <w:webHidden/>
                <w:sz w:val="28"/>
                <w:szCs w:val="28"/>
              </w:rPr>
              <w:fldChar w:fldCharType="end"/>
            </w:r>
          </w:hyperlink>
        </w:p>
        <w:p w14:paraId="089464DC" w14:textId="23A5B26F" w:rsidR="006F593C" w:rsidRDefault="006F593C">
          <w:r w:rsidRPr="00717187">
            <w:rPr>
              <w:b/>
              <w:bCs/>
              <w:sz w:val="28"/>
              <w:szCs w:val="28"/>
            </w:rPr>
            <w:fldChar w:fldCharType="end"/>
          </w:r>
        </w:p>
      </w:sdtContent>
    </w:sdt>
    <w:p w14:paraId="762DBC47" w14:textId="504611B0" w:rsidR="006872A2" w:rsidRPr="006872A2" w:rsidRDefault="006872A2" w:rsidP="006872A2"/>
    <w:p w14:paraId="2391EB1F" w14:textId="2FF5B9D6" w:rsidR="006872A2" w:rsidRPr="006872A2" w:rsidRDefault="006872A2" w:rsidP="006872A2">
      <w:pPr>
        <w:rPr>
          <w:rFonts w:asciiTheme="majorHAnsi" w:eastAsiaTheme="majorEastAsia" w:hAnsiTheme="majorHAnsi" w:cstheme="majorBidi"/>
          <w:color w:val="2F5496" w:themeColor="accent1" w:themeShade="BF"/>
          <w:sz w:val="32"/>
          <w:szCs w:val="32"/>
        </w:rPr>
      </w:pPr>
      <w:r>
        <w:br w:type="page"/>
      </w:r>
    </w:p>
    <w:p w14:paraId="3BDBA76A" w14:textId="2A161F37" w:rsidR="006872A2" w:rsidRDefault="00C8418F" w:rsidP="006872A2">
      <w:pPr>
        <w:pStyle w:val="Titre1"/>
        <w:numPr>
          <w:ilvl w:val="0"/>
          <w:numId w:val="3"/>
        </w:numPr>
      </w:pPr>
      <w:bookmarkStart w:id="0" w:name="_Toc132036215"/>
      <w:r w:rsidRPr="00C8418F">
        <w:lastRenderedPageBreak/>
        <w:t>Introduction</w:t>
      </w:r>
      <w:r>
        <w:t xml:space="preserve"> :</w:t>
      </w:r>
      <w:bookmarkEnd w:id="0"/>
    </w:p>
    <w:p w14:paraId="347617D9" w14:textId="77777777" w:rsidR="009F403F" w:rsidRPr="00130AD4" w:rsidRDefault="009F403F" w:rsidP="009F403F">
      <w:pPr>
        <w:rPr>
          <w:sz w:val="32"/>
          <w:szCs w:val="32"/>
        </w:rPr>
      </w:pPr>
    </w:p>
    <w:p w14:paraId="3AAC9A87" w14:textId="67DEF7C5" w:rsidR="00130AD4" w:rsidRDefault="00130AD4" w:rsidP="009F403F">
      <w:pPr>
        <w:rPr>
          <w:sz w:val="32"/>
          <w:szCs w:val="32"/>
        </w:rPr>
      </w:pPr>
      <w:r w:rsidRPr="00130AD4">
        <w:rPr>
          <w:sz w:val="32"/>
          <w:szCs w:val="32"/>
        </w:rPr>
        <w:t>Le SUP FONE est un service de communication d'entreprise inspiré du Nokia 3310 et des SMS. Il permet aux utilisateurs de se déplacer à travers différents menus pour accéder à leurs contacts, à l'application de messagerie, aux réglages, à l'outil de création de musique, etc. Le but de ce produit est de fournir une alternative simple et efficace aux méthodes de communication traditionnelles.</w:t>
      </w:r>
    </w:p>
    <w:p w14:paraId="39617E4C" w14:textId="77777777" w:rsidR="00130AD4" w:rsidRDefault="00130AD4" w:rsidP="009F403F">
      <w:pPr>
        <w:rPr>
          <w:sz w:val="32"/>
          <w:szCs w:val="32"/>
        </w:rPr>
      </w:pPr>
    </w:p>
    <w:p w14:paraId="1244CA37" w14:textId="77777777" w:rsidR="00130AD4" w:rsidRDefault="00130AD4" w:rsidP="009F403F">
      <w:pPr>
        <w:rPr>
          <w:sz w:val="32"/>
          <w:szCs w:val="32"/>
        </w:rPr>
      </w:pPr>
    </w:p>
    <w:p w14:paraId="4824A3FC" w14:textId="08A4057A" w:rsidR="00130AD4" w:rsidRDefault="00617D76" w:rsidP="009F403F">
      <w:pPr>
        <w:rPr>
          <w:sz w:val="32"/>
          <w:szCs w:val="32"/>
        </w:rPr>
      </w:pPr>
      <w:r>
        <w:rPr>
          <w:noProof/>
          <w14:ligatures w14:val="standardContextual"/>
        </w:rPr>
        <w:drawing>
          <wp:inline distT="0" distB="0" distL="0" distR="0" wp14:anchorId="1772C275" wp14:editId="2C398699">
            <wp:extent cx="5742058" cy="2735580"/>
            <wp:effectExtent l="152400" t="152400" r="354330" b="369570"/>
            <wp:docPr id="1189035583"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35583" name="Image 1" descr="Une image contenant diagramme&#10;&#10;Description générée automatiquement"/>
                    <pic:cNvPicPr/>
                  </pic:nvPicPr>
                  <pic:blipFill>
                    <a:blip r:embed="rId12"/>
                    <a:stretch>
                      <a:fillRect/>
                    </a:stretch>
                  </pic:blipFill>
                  <pic:spPr>
                    <a:xfrm>
                      <a:off x="0" y="0"/>
                      <a:ext cx="5765128" cy="2746571"/>
                    </a:xfrm>
                    <a:prstGeom prst="rect">
                      <a:avLst/>
                    </a:prstGeom>
                    <a:ln>
                      <a:noFill/>
                    </a:ln>
                    <a:effectLst>
                      <a:outerShdw blurRad="292100" dist="139700" dir="2700000" algn="tl" rotWithShape="0">
                        <a:srgbClr val="333333">
                          <a:alpha val="65000"/>
                        </a:srgbClr>
                      </a:outerShdw>
                    </a:effectLst>
                  </pic:spPr>
                </pic:pic>
              </a:graphicData>
            </a:graphic>
          </wp:inline>
        </w:drawing>
      </w:r>
    </w:p>
    <w:p w14:paraId="73769442" w14:textId="77777777" w:rsidR="00130AD4" w:rsidRDefault="00130AD4" w:rsidP="009F403F">
      <w:pPr>
        <w:rPr>
          <w:sz w:val="32"/>
          <w:szCs w:val="32"/>
        </w:rPr>
      </w:pPr>
    </w:p>
    <w:p w14:paraId="77B77D29" w14:textId="77777777" w:rsidR="00130AD4" w:rsidRDefault="00130AD4" w:rsidP="009F403F">
      <w:pPr>
        <w:rPr>
          <w:sz w:val="32"/>
          <w:szCs w:val="32"/>
        </w:rPr>
      </w:pPr>
    </w:p>
    <w:p w14:paraId="026A006C" w14:textId="77777777" w:rsidR="00130AD4" w:rsidRDefault="00130AD4" w:rsidP="009F403F">
      <w:pPr>
        <w:rPr>
          <w:sz w:val="32"/>
          <w:szCs w:val="32"/>
        </w:rPr>
      </w:pPr>
    </w:p>
    <w:p w14:paraId="63D6E406" w14:textId="77777777" w:rsidR="00130AD4" w:rsidRDefault="00130AD4" w:rsidP="009F403F">
      <w:pPr>
        <w:rPr>
          <w:sz w:val="32"/>
          <w:szCs w:val="32"/>
        </w:rPr>
      </w:pPr>
    </w:p>
    <w:p w14:paraId="23D224DD" w14:textId="77777777" w:rsidR="00130AD4" w:rsidRDefault="00130AD4" w:rsidP="009F403F">
      <w:pPr>
        <w:rPr>
          <w:sz w:val="32"/>
          <w:szCs w:val="32"/>
        </w:rPr>
      </w:pPr>
    </w:p>
    <w:p w14:paraId="6FC4ADC5" w14:textId="77777777" w:rsidR="00130AD4" w:rsidRPr="00130AD4" w:rsidRDefault="00130AD4" w:rsidP="009F403F">
      <w:pPr>
        <w:rPr>
          <w:sz w:val="32"/>
          <w:szCs w:val="32"/>
        </w:rPr>
      </w:pPr>
    </w:p>
    <w:p w14:paraId="5B968776" w14:textId="6E1290F6" w:rsidR="006872A2" w:rsidRDefault="00C8418F" w:rsidP="006872A2">
      <w:pPr>
        <w:pStyle w:val="Titre1"/>
        <w:numPr>
          <w:ilvl w:val="0"/>
          <w:numId w:val="3"/>
        </w:numPr>
      </w:pPr>
      <w:bookmarkStart w:id="1" w:name="_Toc132036216"/>
      <w:r>
        <w:lastRenderedPageBreak/>
        <w:t>Installation</w:t>
      </w:r>
      <w:r w:rsidR="006872A2">
        <w:t> :</w:t>
      </w:r>
      <w:bookmarkEnd w:id="1"/>
    </w:p>
    <w:p w14:paraId="442B04D0" w14:textId="77777777" w:rsidR="00130AD4" w:rsidRPr="00130AD4" w:rsidRDefault="00130AD4" w:rsidP="00130AD4"/>
    <w:p w14:paraId="1547F162" w14:textId="6F1ABC48" w:rsidR="00130AD4" w:rsidRPr="00130AD4" w:rsidRDefault="00130AD4" w:rsidP="00130AD4">
      <w:pPr>
        <w:rPr>
          <w:sz w:val="28"/>
          <w:szCs w:val="28"/>
        </w:rPr>
      </w:pPr>
      <w:r w:rsidRPr="00130AD4">
        <w:rPr>
          <w:sz w:val="28"/>
          <w:szCs w:val="28"/>
        </w:rPr>
        <w:t xml:space="preserve">Préparation des matériaux : </w:t>
      </w:r>
    </w:p>
    <w:p w14:paraId="290DEB5E" w14:textId="1D13219E" w:rsidR="00130AD4" w:rsidRDefault="00130AD4" w:rsidP="00130AD4">
      <w:pPr>
        <w:pStyle w:val="Paragraphedeliste"/>
        <w:numPr>
          <w:ilvl w:val="0"/>
          <w:numId w:val="5"/>
        </w:numPr>
        <w:rPr>
          <w:sz w:val="28"/>
          <w:szCs w:val="28"/>
        </w:rPr>
      </w:pPr>
      <w:r w:rsidRPr="00130AD4">
        <w:rPr>
          <w:sz w:val="28"/>
          <w:szCs w:val="28"/>
        </w:rPr>
        <w:t xml:space="preserve">Assurez-vous d'avoir tous les matériaux nécessaires pour construire votre FONE, tels que l'Arduino, l'écran LCD, le clavier, le buzzer, et les </w:t>
      </w:r>
      <w:r w:rsidR="006B07C1">
        <w:rPr>
          <w:sz w:val="28"/>
          <w:szCs w:val="28"/>
        </w:rPr>
        <w:t>piézomètres</w:t>
      </w:r>
      <w:r w:rsidRPr="00130AD4">
        <w:rPr>
          <w:sz w:val="28"/>
          <w:szCs w:val="28"/>
        </w:rPr>
        <w:t>.</w:t>
      </w:r>
    </w:p>
    <w:p w14:paraId="1E24663A" w14:textId="77777777" w:rsidR="00130AD4" w:rsidRPr="00130AD4" w:rsidRDefault="00130AD4" w:rsidP="00130AD4">
      <w:pPr>
        <w:pStyle w:val="Paragraphedeliste"/>
        <w:ind w:left="786"/>
        <w:rPr>
          <w:sz w:val="28"/>
          <w:szCs w:val="28"/>
        </w:rPr>
      </w:pPr>
    </w:p>
    <w:p w14:paraId="4589CF24" w14:textId="2845E81C" w:rsidR="00130AD4" w:rsidRPr="00130AD4" w:rsidRDefault="00130AD4" w:rsidP="00130AD4">
      <w:pPr>
        <w:pStyle w:val="Paragraphedeliste"/>
        <w:numPr>
          <w:ilvl w:val="0"/>
          <w:numId w:val="5"/>
        </w:numPr>
        <w:rPr>
          <w:sz w:val="28"/>
          <w:szCs w:val="28"/>
        </w:rPr>
      </w:pPr>
      <w:r w:rsidRPr="00130AD4">
        <w:rPr>
          <w:sz w:val="28"/>
          <w:szCs w:val="28"/>
        </w:rPr>
        <w:t>Installation de l'IDE Arduino : Téléchargez et installez l'IDE Arduino à partir du site officiel d'Arduino. Si vous ne l'avez pas déjà installé, assurez-vous de télécharger la version la plus récente.</w:t>
      </w:r>
    </w:p>
    <w:p w14:paraId="4B1B40F5" w14:textId="77777777" w:rsidR="00130AD4" w:rsidRDefault="00130AD4" w:rsidP="00130AD4">
      <w:pPr>
        <w:pStyle w:val="Paragraphedeliste"/>
        <w:ind w:left="786"/>
        <w:rPr>
          <w:sz w:val="28"/>
          <w:szCs w:val="28"/>
        </w:rPr>
      </w:pPr>
    </w:p>
    <w:p w14:paraId="6EBD4E06" w14:textId="0CCCC452" w:rsidR="00130AD4" w:rsidRPr="00130AD4" w:rsidRDefault="00130AD4" w:rsidP="00130AD4">
      <w:pPr>
        <w:pStyle w:val="Paragraphedeliste"/>
        <w:numPr>
          <w:ilvl w:val="0"/>
          <w:numId w:val="5"/>
        </w:numPr>
        <w:rPr>
          <w:sz w:val="28"/>
          <w:szCs w:val="28"/>
        </w:rPr>
      </w:pPr>
      <w:r w:rsidRPr="00130AD4">
        <w:rPr>
          <w:sz w:val="28"/>
          <w:szCs w:val="28"/>
        </w:rPr>
        <w:t>Téléchargement du code source : Téléchargez le code source de SUPFONE et enregistrez-le sur votre ordinateur.</w:t>
      </w:r>
    </w:p>
    <w:p w14:paraId="34020D55" w14:textId="77777777" w:rsidR="00130AD4" w:rsidRDefault="00130AD4" w:rsidP="00130AD4">
      <w:pPr>
        <w:pStyle w:val="Paragraphedeliste"/>
        <w:ind w:left="786"/>
        <w:rPr>
          <w:sz w:val="28"/>
          <w:szCs w:val="28"/>
        </w:rPr>
      </w:pPr>
    </w:p>
    <w:p w14:paraId="62A779D6" w14:textId="1DC1EF32" w:rsidR="00130AD4" w:rsidRPr="00130AD4" w:rsidRDefault="00130AD4" w:rsidP="00130AD4">
      <w:pPr>
        <w:pStyle w:val="Paragraphedeliste"/>
        <w:numPr>
          <w:ilvl w:val="0"/>
          <w:numId w:val="5"/>
        </w:numPr>
        <w:rPr>
          <w:sz w:val="28"/>
          <w:szCs w:val="28"/>
        </w:rPr>
      </w:pPr>
      <w:r w:rsidRPr="00130AD4">
        <w:rPr>
          <w:sz w:val="28"/>
          <w:szCs w:val="28"/>
        </w:rPr>
        <w:t>Configuration du code source : Ouvrez le code source dans l'IDE Arduino et modifiez les paramètres de configuration en fonction de vos besoins. Vous pouvez configurer les paramètres tels que le volume, la luminosité, les musiques, les contacts, etc.</w:t>
      </w:r>
    </w:p>
    <w:p w14:paraId="44B2E32C" w14:textId="77777777" w:rsidR="00130AD4" w:rsidRDefault="00130AD4" w:rsidP="00130AD4">
      <w:pPr>
        <w:pStyle w:val="Paragraphedeliste"/>
        <w:ind w:left="786"/>
        <w:rPr>
          <w:sz w:val="28"/>
          <w:szCs w:val="28"/>
        </w:rPr>
      </w:pPr>
    </w:p>
    <w:p w14:paraId="06E17D87" w14:textId="1A72E474" w:rsidR="00130AD4" w:rsidRPr="00130AD4" w:rsidRDefault="00130AD4" w:rsidP="00130AD4">
      <w:pPr>
        <w:pStyle w:val="Paragraphedeliste"/>
        <w:numPr>
          <w:ilvl w:val="0"/>
          <w:numId w:val="5"/>
        </w:numPr>
        <w:rPr>
          <w:sz w:val="28"/>
          <w:szCs w:val="28"/>
        </w:rPr>
      </w:pPr>
      <w:r w:rsidRPr="00130AD4">
        <w:rPr>
          <w:sz w:val="28"/>
          <w:szCs w:val="28"/>
        </w:rPr>
        <w:t>Téléversement du code source : Connectez l'Arduino à votre ordinateur via un câble USB et téléversez le code source dans l'Arduino à l'aide de l'IDE Arduino.</w:t>
      </w:r>
    </w:p>
    <w:p w14:paraId="13B178C5" w14:textId="77777777" w:rsidR="00130AD4" w:rsidRDefault="00130AD4" w:rsidP="00130AD4">
      <w:pPr>
        <w:pStyle w:val="Paragraphedeliste"/>
        <w:ind w:left="786"/>
        <w:rPr>
          <w:sz w:val="28"/>
          <w:szCs w:val="28"/>
        </w:rPr>
      </w:pPr>
    </w:p>
    <w:p w14:paraId="7D66137C" w14:textId="2456095A" w:rsidR="00130AD4" w:rsidRDefault="00130AD4" w:rsidP="00130AD4">
      <w:pPr>
        <w:pStyle w:val="Paragraphedeliste"/>
        <w:numPr>
          <w:ilvl w:val="0"/>
          <w:numId w:val="5"/>
        </w:numPr>
        <w:rPr>
          <w:sz w:val="28"/>
          <w:szCs w:val="28"/>
        </w:rPr>
      </w:pPr>
      <w:r w:rsidRPr="00130AD4">
        <w:rPr>
          <w:sz w:val="28"/>
          <w:szCs w:val="28"/>
        </w:rPr>
        <w:t>Connexion des composants : Connectez l'écran LCD, le clavier, le buzzer et les boutons à l'Arduino selon les instructions de montage fournies avec les matériaux.</w:t>
      </w:r>
    </w:p>
    <w:p w14:paraId="090873FB" w14:textId="77777777" w:rsidR="00130AD4" w:rsidRPr="00130AD4" w:rsidRDefault="00130AD4" w:rsidP="00130AD4">
      <w:pPr>
        <w:pStyle w:val="Paragraphedeliste"/>
        <w:ind w:left="786"/>
        <w:rPr>
          <w:sz w:val="28"/>
          <w:szCs w:val="28"/>
        </w:rPr>
      </w:pPr>
    </w:p>
    <w:p w14:paraId="22750509" w14:textId="3D39D7DB" w:rsidR="00130AD4" w:rsidRDefault="00130AD4" w:rsidP="00130AD4">
      <w:pPr>
        <w:pStyle w:val="Paragraphedeliste"/>
        <w:numPr>
          <w:ilvl w:val="0"/>
          <w:numId w:val="5"/>
        </w:numPr>
        <w:rPr>
          <w:sz w:val="28"/>
          <w:szCs w:val="28"/>
        </w:rPr>
      </w:pPr>
      <w:r w:rsidRPr="00130AD4">
        <w:rPr>
          <w:sz w:val="28"/>
          <w:szCs w:val="28"/>
        </w:rPr>
        <w:t>Test de fonctionnement : Allumez votre SUPFONE et vérifiez que tous les composants fonctionnent correctement. Testez la navigation dans les menus, l'envoi et la réception de messages, l'ajout, la modification et la suppression de contacts, la composition de musique, etc.</w:t>
      </w:r>
    </w:p>
    <w:p w14:paraId="4D384EA9" w14:textId="77777777" w:rsidR="00130AD4" w:rsidRPr="00130AD4" w:rsidRDefault="00130AD4" w:rsidP="00130AD4">
      <w:pPr>
        <w:pStyle w:val="Paragraphedeliste"/>
        <w:ind w:left="786"/>
        <w:rPr>
          <w:sz w:val="28"/>
          <w:szCs w:val="28"/>
        </w:rPr>
      </w:pPr>
    </w:p>
    <w:p w14:paraId="73DB1BEA" w14:textId="77777777" w:rsidR="00617D76" w:rsidRPr="00617D76" w:rsidRDefault="00130AD4" w:rsidP="00130AD4">
      <w:pPr>
        <w:pStyle w:val="Paragraphedeliste"/>
        <w:numPr>
          <w:ilvl w:val="0"/>
          <w:numId w:val="5"/>
        </w:numPr>
        <w:rPr>
          <w:rFonts w:asciiTheme="majorHAnsi" w:eastAsiaTheme="majorEastAsia" w:hAnsiTheme="majorHAnsi" w:cstheme="majorBidi"/>
          <w:color w:val="2F5496" w:themeColor="accent1" w:themeShade="BF"/>
          <w:sz w:val="32"/>
          <w:szCs w:val="32"/>
        </w:rPr>
      </w:pPr>
      <w:r w:rsidRPr="00130AD4">
        <w:rPr>
          <w:sz w:val="28"/>
          <w:szCs w:val="28"/>
        </w:rPr>
        <w:t>Configuration des paramètres : Configurez les paramètres de volume, de luminosité et de musique selon vos préférences.</w:t>
      </w:r>
    </w:p>
    <w:p w14:paraId="37CAE41B" w14:textId="77777777" w:rsidR="00617D76" w:rsidRDefault="00617D76" w:rsidP="00617D76">
      <w:pPr>
        <w:pStyle w:val="Paragraphedeliste"/>
      </w:pPr>
    </w:p>
    <w:p w14:paraId="77B9BB41" w14:textId="77777777" w:rsidR="00617D76" w:rsidRDefault="00617D76" w:rsidP="00617D76"/>
    <w:p w14:paraId="75855515" w14:textId="77777777" w:rsidR="00617D76" w:rsidRDefault="00617D76" w:rsidP="00617D76"/>
    <w:p w14:paraId="53D6C32C" w14:textId="77777777" w:rsidR="003A5924" w:rsidRDefault="00617D76" w:rsidP="00617D76">
      <w:r>
        <w:rPr>
          <w:noProof/>
          <w14:ligatures w14:val="standardContextual"/>
        </w:rPr>
        <w:drawing>
          <wp:inline distT="0" distB="0" distL="0" distR="0" wp14:anchorId="411F7512" wp14:editId="534AA75A">
            <wp:extent cx="5775393" cy="2499360"/>
            <wp:effectExtent l="152400" t="152400" r="358775" b="358140"/>
            <wp:docPr id="704412953"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12953" name="Image 1" descr="Une image contenant diagramme&#10;&#10;Description générée automatiquement"/>
                    <pic:cNvPicPr/>
                  </pic:nvPicPr>
                  <pic:blipFill>
                    <a:blip r:embed="rId13"/>
                    <a:stretch>
                      <a:fillRect/>
                    </a:stretch>
                  </pic:blipFill>
                  <pic:spPr>
                    <a:xfrm>
                      <a:off x="0" y="0"/>
                      <a:ext cx="5784047" cy="2503105"/>
                    </a:xfrm>
                    <a:prstGeom prst="rect">
                      <a:avLst/>
                    </a:prstGeom>
                    <a:ln>
                      <a:noFill/>
                    </a:ln>
                    <a:effectLst>
                      <a:outerShdw blurRad="292100" dist="139700" dir="2700000" algn="tl" rotWithShape="0">
                        <a:srgbClr val="333333">
                          <a:alpha val="65000"/>
                        </a:srgbClr>
                      </a:outerShdw>
                    </a:effectLst>
                  </pic:spPr>
                </pic:pic>
              </a:graphicData>
            </a:graphic>
          </wp:inline>
        </w:drawing>
      </w:r>
    </w:p>
    <w:p w14:paraId="42A89D89" w14:textId="710A60B9" w:rsidR="006872A2" w:rsidRPr="00617D76" w:rsidRDefault="003A5924" w:rsidP="00617D76">
      <w:pPr>
        <w:rPr>
          <w:rFonts w:asciiTheme="majorHAnsi" w:eastAsiaTheme="majorEastAsia" w:hAnsiTheme="majorHAnsi" w:cstheme="majorBidi"/>
          <w:color w:val="2F5496" w:themeColor="accent1" w:themeShade="BF"/>
          <w:sz w:val="32"/>
          <w:szCs w:val="32"/>
        </w:rPr>
      </w:pPr>
      <w:r>
        <w:rPr>
          <w:noProof/>
          <w14:ligatures w14:val="standardContextual"/>
        </w:rPr>
        <w:drawing>
          <wp:inline distT="0" distB="0" distL="0" distR="0" wp14:anchorId="362D8F12" wp14:editId="45FDC62D">
            <wp:extent cx="5577840" cy="4233800"/>
            <wp:effectExtent l="152400" t="152400" r="365760" b="357505"/>
            <wp:docPr id="43596939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69391" name="Image 1" descr="Une image contenant diagramme&#10;&#10;Description générée automatiquement"/>
                    <pic:cNvPicPr/>
                  </pic:nvPicPr>
                  <pic:blipFill>
                    <a:blip r:embed="rId14"/>
                    <a:stretch>
                      <a:fillRect/>
                    </a:stretch>
                  </pic:blipFill>
                  <pic:spPr>
                    <a:xfrm>
                      <a:off x="0" y="0"/>
                      <a:ext cx="5595341" cy="4247084"/>
                    </a:xfrm>
                    <a:prstGeom prst="rect">
                      <a:avLst/>
                    </a:prstGeom>
                    <a:ln>
                      <a:noFill/>
                    </a:ln>
                    <a:effectLst>
                      <a:outerShdw blurRad="292100" dist="139700" dir="2700000" algn="tl" rotWithShape="0">
                        <a:srgbClr val="333333">
                          <a:alpha val="65000"/>
                        </a:srgbClr>
                      </a:outerShdw>
                    </a:effectLst>
                  </pic:spPr>
                </pic:pic>
              </a:graphicData>
            </a:graphic>
          </wp:inline>
        </w:drawing>
      </w:r>
      <w:r w:rsidR="006872A2">
        <w:br w:type="page"/>
      </w:r>
    </w:p>
    <w:p w14:paraId="25103506" w14:textId="77B2525F" w:rsidR="006872A2" w:rsidRDefault="00C8418F" w:rsidP="006872A2">
      <w:pPr>
        <w:pStyle w:val="Titre1"/>
        <w:numPr>
          <w:ilvl w:val="0"/>
          <w:numId w:val="3"/>
        </w:numPr>
      </w:pPr>
      <w:bookmarkStart w:id="2" w:name="_Toc132036217"/>
      <w:r>
        <w:lastRenderedPageBreak/>
        <w:t>Utilisation</w:t>
      </w:r>
      <w:r w:rsidR="00474496">
        <w:t> :</w:t>
      </w:r>
      <w:bookmarkEnd w:id="2"/>
    </w:p>
    <w:p w14:paraId="4EF18742" w14:textId="77777777" w:rsidR="00474496" w:rsidRPr="00474496" w:rsidRDefault="00474496" w:rsidP="00474496">
      <w:pPr>
        <w:rPr>
          <w:sz w:val="28"/>
          <w:szCs w:val="28"/>
        </w:rPr>
      </w:pPr>
    </w:p>
    <w:p w14:paraId="0F4A0EF7" w14:textId="77777777" w:rsidR="00474496" w:rsidRPr="00474496" w:rsidRDefault="00474496" w:rsidP="00474496">
      <w:pPr>
        <w:rPr>
          <w:sz w:val="28"/>
          <w:szCs w:val="28"/>
        </w:rPr>
      </w:pPr>
      <w:r w:rsidRPr="00474496">
        <w:rPr>
          <w:sz w:val="28"/>
          <w:szCs w:val="28"/>
        </w:rPr>
        <w:t>Voici les instructions détaillées pour utiliser ce produit :</w:t>
      </w:r>
    </w:p>
    <w:p w14:paraId="31CAC0E4" w14:textId="39F19ED1" w:rsidR="00474496" w:rsidRPr="00474496" w:rsidRDefault="00474496" w:rsidP="00474496">
      <w:pPr>
        <w:pStyle w:val="Paragraphedeliste"/>
        <w:numPr>
          <w:ilvl w:val="0"/>
          <w:numId w:val="6"/>
        </w:numPr>
        <w:rPr>
          <w:sz w:val="28"/>
          <w:szCs w:val="28"/>
        </w:rPr>
      </w:pPr>
      <w:r w:rsidRPr="00474496">
        <w:rPr>
          <w:sz w:val="28"/>
          <w:szCs w:val="28"/>
        </w:rPr>
        <w:t xml:space="preserve">Allumer le </w:t>
      </w:r>
      <w:proofErr w:type="spellStart"/>
      <w:r w:rsidRPr="00474496">
        <w:rPr>
          <w:sz w:val="28"/>
          <w:szCs w:val="28"/>
        </w:rPr>
        <w:t>Supfone</w:t>
      </w:r>
      <w:proofErr w:type="spellEnd"/>
      <w:r w:rsidRPr="00474496">
        <w:rPr>
          <w:sz w:val="28"/>
          <w:szCs w:val="28"/>
        </w:rPr>
        <w:t xml:space="preserve"> en appuyant sur le bouton d'alimentation.</w:t>
      </w:r>
    </w:p>
    <w:p w14:paraId="46BE20B9" w14:textId="77777777" w:rsidR="00CE481E" w:rsidRDefault="00CE481E" w:rsidP="009B53C6">
      <w:pPr>
        <w:pStyle w:val="Paragraphedeliste"/>
        <w:ind w:left="786"/>
        <w:rPr>
          <w:sz w:val="28"/>
          <w:szCs w:val="28"/>
        </w:rPr>
      </w:pPr>
    </w:p>
    <w:p w14:paraId="795CD87C" w14:textId="135BE072" w:rsidR="00474496" w:rsidRPr="00474496" w:rsidRDefault="00474496" w:rsidP="00474496">
      <w:pPr>
        <w:pStyle w:val="Paragraphedeliste"/>
        <w:numPr>
          <w:ilvl w:val="0"/>
          <w:numId w:val="6"/>
        </w:numPr>
        <w:rPr>
          <w:sz w:val="28"/>
          <w:szCs w:val="28"/>
        </w:rPr>
      </w:pPr>
      <w:r w:rsidRPr="00474496">
        <w:rPr>
          <w:sz w:val="28"/>
          <w:szCs w:val="28"/>
        </w:rPr>
        <w:t xml:space="preserve">Le menu principal apparaîtra avec 7 options </w:t>
      </w:r>
      <w:proofErr w:type="gramStart"/>
      <w:r w:rsidRPr="00474496">
        <w:rPr>
          <w:sz w:val="28"/>
          <w:szCs w:val="28"/>
        </w:rPr>
        <w:t>différentes:</w:t>
      </w:r>
      <w:proofErr w:type="gramEnd"/>
      <w:r w:rsidRPr="00474496">
        <w:rPr>
          <w:sz w:val="28"/>
          <w:szCs w:val="28"/>
        </w:rPr>
        <w:t xml:space="preserve"> Message, Calculatrice, Musique, Contact, Composer, Volume et Afficher tous les emojis.</w:t>
      </w:r>
    </w:p>
    <w:p w14:paraId="17AE4363" w14:textId="77777777" w:rsidR="00CE481E" w:rsidRDefault="00CE481E" w:rsidP="00CE481E">
      <w:pPr>
        <w:pStyle w:val="Paragraphedeliste"/>
        <w:ind w:left="786"/>
        <w:rPr>
          <w:sz w:val="28"/>
          <w:szCs w:val="28"/>
        </w:rPr>
      </w:pPr>
    </w:p>
    <w:p w14:paraId="239ADB88" w14:textId="254E983F" w:rsidR="00474496" w:rsidRPr="00474496" w:rsidRDefault="00474496" w:rsidP="00474496">
      <w:pPr>
        <w:pStyle w:val="Paragraphedeliste"/>
        <w:numPr>
          <w:ilvl w:val="0"/>
          <w:numId w:val="6"/>
        </w:numPr>
        <w:rPr>
          <w:sz w:val="28"/>
          <w:szCs w:val="28"/>
        </w:rPr>
      </w:pPr>
      <w:r w:rsidRPr="00474496">
        <w:rPr>
          <w:sz w:val="28"/>
          <w:szCs w:val="28"/>
        </w:rPr>
        <w:t>Utilisez les flèches gauche et droite</w:t>
      </w:r>
      <w:r w:rsidR="009B53C6">
        <w:rPr>
          <w:sz w:val="28"/>
          <w:szCs w:val="28"/>
        </w:rPr>
        <w:t xml:space="preserve"> (A et B)</w:t>
      </w:r>
      <w:r w:rsidRPr="00474496">
        <w:rPr>
          <w:sz w:val="28"/>
          <w:szCs w:val="28"/>
        </w:rPr>
        <w:t xml:space="preserve"> pour naviguer entre les menus.</w:t>
      </w:r>
    </w:p>
    <w:p w14:paraId="23045BBC" w14:textId="77777777" w:rsidR="00CE481E" w:rsidRPr="00CE481E" w:rsidRDefault="00CE481E" w:rsidP="00CE481E">
      <w:pPr>
        <w:pStyle w:val="Paragraphedeliste"/>
        <w:ind w:left="786"/>
        <w:rPr>
          <w:sz w:val="28"/>
          <w:szCs w:val="28"/>
        </w:rPr>
      </w:pPr>
    </w:p>
    <w:p w14:paraId="110A71C1" w14:textId="1DDC2F04" w:rsidR="00474496" w:rsidRPr="00474496" w:rsidRDefault="00474496" w:rsidP="00474496">
      <w:pPr>
        <w:pStyle w:val="Paragraphedeliste"/>
        <w:numPr>
          <w:ilvl w:val="0"/>
          <w:numId w:val="6"/>
        </w:numPr>
        <w:rPr>
          <w:sz w:val="28"/>
          <w:szCs w:val="28"/>
        </w:rPr>
      </w:pPr>
      <w:r w:rsidRPr="00474496">
        <w:rPr>
          <w:sz w:val="28"/>
          <w:szCs w:val="28"/>
        </w:rPr>
        <w:t>Utilisez la touche '</w:t>
      </w:r>
      <w:proofErr w:type="gramStart"/>
      <w:r w:rsidRPr="00474496">
        <w:rPr>
          <w:sz w:val="28"/>
          <w:szCs w:val="28"/>
        </w:rPr>
        <w:t>D' pour</w:t>
      </w:r>
      <w:proofErr w:type="gramEnd"/>
      <w:r w:rsidRPr="00474496">
        <w:rPr>
          <w:sz w:val="28"/>
          <w:szCs w:val="28"/>
        </w:rPr>
        <w:t xml:space="preserve"> sélectionner une option de menu.</w:t>
      </w:r>
    </w:p>
    <w:p w14:paraId="53F922EF" w14:textId="77777777" w:rsidR="00CE481E" w:rsidRDefault="00CE481E" w:rsidP="00CE481E">
      <w:pPr>
        <w:pStyle w:val="Paragraphedeliste"/>
        <w:ind w:left="786"/>
        <w:rPr>
          <w:sz w:val="28"/>
          <w:szCs w:val="28"/>
        </w:rPr>
      </w:pPr>
    </w:p>
    <w:p w14:paraId="0C2B7227" w14:textId="362C139C" w:rsidR="00474496" w:rsidRPr="00474496" w:rsidRDefault="00474496" w:rsidP="00474496">
      <w:pPr>
        <w:pStyle w:val="Paragraphedeliste"/>
        <w:numPr>
          <w:ilvl w:val="0"/>
          <w:numId w:val="6"/>
        </w:numPr>
        <w:rPr>
          <w:sz w:val="28"/>
          <w:szCs w:val="28"/>
        </w:rPr>
      </w:pPr>
      <w:r w:rsidRPr="00474496">
        <w:rPr>
          <w:sz w:val="28"/>
          <w:szCs w:val="28"/>
        </w:rPr>
        <w:t>Si vous voulez revenir en arrière, appuyez sur la touche 'C'.</w:t>
      </w:r>
    </w:p>
    <w:p w14:paraId="23DED207" w14:textId="77777777" w:rsidR="00CE481E" w:rsidRDefault="00CE481E" w:rsidP="00CE481E">
      <w:pPr>
        <w:pStyle w:val="Paragraphedeliste"/>
        <w:ind w:left="786"/>
        <w:rPr>
          <w:sz w:val="28"/>
          <w:szCs w:val="28"/>
        </w:rPr>
      </w:pPr>
    </w:p>
    <w:p w14:paraId="60C4CCDF" w14:textId="7D2C3449" w:rsidR="00474496" w:rsidRPr="00474496" w:rsidRDefault="00474496" w:rsidP="00474496">
      <w:pPr>
        <w:pStyle w:val="Paragraphedeliste"/>
        <w:numPr>
          <w:ilvl w:val="0"/>
          <w:numId w:val="6"/>
        </w:numPr>
        <w:rPr>
          <w:sz w:val="28"/>
          <w:szCs w:val="28"/>
        </w:rPr>
      </w:pPr>
      <w:r w:rsidRPr="00474496">
        <w:rPr>
          <w:sz w:val="28"/>
          <w:szCs w:val="28"/>
        </w:rPr>
        <w:t xml:space="preserve">Menu Message : pour envoyer un message, sélectionnez cette option dans le menu principal en utilisant </w:t>
      </w:r>
      <w:proofErr w:type="gramStart"/>
      <w:r w:rsidRPr="00474496">
        <w:rPr>
          <w:sz w:val="28"/>
          <w:szCs w:val="28"/>
        </w:rPr>
        <w:t>les flèches gauche</w:t>
      </w:r>
      <w:proofErr w:type="gramEnd"/>
      <w:r w:rsidRPr="00474496">
        <w:rPr>
          <w:sz w:val="28"/>
          <w:szCs w:val="28"/>
        </w:rPr>
        <w:t xml:space="preserve"> et droite. Appuyez sur la touche '</w:t>
      </w:r>
      <w:proofErr w:type="gramStart"/>
      <w:r w:rsidRPr="00474496">
        <w:rPr>
          <w:sz w:val="28"/>
          <w:szCs w:val="28"/>
        </w:rPr>
        <w:t>D' pour</w:t>
      </w:r>
      <w:proofErr w:type="gramEnd"/>
      <w:r w:rsidRPr="00474496">
        <w:rPr>
          <w:sz w:val="28"/>
          <w:szCs w:val="28"/>
        </w:rPr>
        <w:t xml:space="preserve"> sélectionner l'option Message. Entrez le numéro de téléphone de votre contact, puis appuyez sur '</w:t>
      </w:r>
      <w:proofErr w:type="gramStart"/>
      <w:r w:rsidRPr="00474496">
        <w:rPr>
          <w:sz w:val="28"/>
          <w:szCs w:val="28"/>
        </w:rPr>
        <w:t>D' pour</w:t>
      </w:r>
      <w:proofErr w:type="gramEnd"/>
      <w:r w:rsidRPr="00474496">
        <w:rPr>
          <w:sz w:val="28"/>
          <w:szCs w:val="28"/>
        </w:rPr>
        <w:t xml:space="preserve"> confirmer. Ensuite, entrez votre message, puis appuyez sur '</w:t>
      </w:r>
      <w:proofErr w:type="gramStart"/>
      <w:r w:rsidRPr="00474496">
        <w:rPr>
          <w:sz w:val="28"/>
          <w:szCs w:val="28"/>
        </w:rPr>
        <w:t>D' pour</w:t>
      </w:r>
      <w:proofErr w:type="gramEnd"/>
      <w:r w:rsidRPr="00474496">
        <w:rPr>
          <w:sz w:val="28"/>
          <w:szCs w:val="28"/>
        </w:rPr>
        <w:t xml:space="preserve"> l'envoyer.</w:t>
      </w:r>
    </w:p>
    <w:p w14:paraId="40FDB75C" w14:textId="46A7D4A2" w:rsidR="000629B7" w:rsidRDefault="000629B7" w:rsidP="000629B7">
      <w:pPr>
        <w:pStyle w:val="Paragraphedeliste"/>
        <w:ind w:left="786"/>
        <w:rPr>
          <w:sz w:val="28"/>
          <w:szCs w:val="28"/>
        </w:rPr>
      </w:pPr>
    </w:p>
    <w:p w14:paraId="535F4F6B" w14:textId="7A94FEBE" w:rsidR="00474496" w:rsidRPr="00474496" w:rsidRDefault="00474496" w:rsidP="00474496">
      <w:pPr>
        <w:pStyle w:val="Paragraphedeliste"/>
        <w:numPr>
          <w:ilvl w:val="0"/>
          <w:numId w:val="6"/>
        </w:numPr>
        <w:rPr>
          <w:sz w:val="28"/>
          <w:szCs w:val="28"/>
        </w:rPr>
      </w:pPr>
      <w:r w:rsidRPr="00474496">
        <w:rPr>
          <w:sz w:val="28"/>
          <w:szCs w:val="28"/>
        </w:rPr>
        <w:t>Menu Calculatrice : pour effectuer des calculs, sélectionnez cette option dans le menu principal. Utilisez les touches numériques pour entrer le premier nombre, puis appuyez sur '+', '-', '*', '/' pour effectuer des opérations mathématiques avec le deuxième nombre.</w:t>
      </w:r>
    </w:p>
    <w:p w14:paraId="53854A74" w14:textId="77777777" w:rsidR="00474496" w:rsidRDefault="00474496" w:rsidP="00474496">
      <w:pPr>
        <w:pStyle w:val="Paragraphedeliste"/>
        <w:ind w:left="786"/>
        <w:rPr>
          <w:sz w:val="28"/>
          <w:szCs w:val="28"/>
        </w:rPr>
      </w:pPr>
    </w:p>
    <w:p w14:paraId="0151C4B1" w14:textId="6971F307" w:rsidR="00474496" w:rsidRPr="00474496" w:rsidRDefault="00474496" w:rsidP="00474496">
      <w:pPr>
        <w:pStyle w:val="Paragraphedeliste"/>
        <w:numPr>
          <w:ilvl w:val="0"/>
          <w:numId w:val="6"/>
        </w:numPr>
        <w:rPr>
          <w:sz w:val="28"/>
          <w:szCs w:val="28"/>
        </w:rPr>
      </w:pPr>
      <w:r w:rsidRPr="00474496">
        <w:rPr>
          <w:sz w:val="28"/>
          <w:szCs w:val="28"/>
        </w:rPr>
        <w:t>Menu Musique : pour jouer de la musique, sélectionnez cette option dans le menu principal. Il y a 5 musiques différentes à jouer. Pour jouer une musique, sélectionnez-la en utilisant les flèches gauche et droite, puis appuyez sur '</w:t>
      </w:r>
      <w:proofErr w:type="gramStart"/>
      <w:r w:rsidRPr="00474496">
        <w:rPr>
          <w:sz w:val="28"/>
          <w:szCs w:val="28"/>
        </w:rPr>
        <w:t>D' pour</w:t>
      </w:r>
      <w:proofErr w:type="gramEnd"/>
      <w:r w:rsidRPr="00474496">
        <w:rPr>
          <w:sz w:val="28"/>
          <w:szCs w:val="28"/>
        </w:rPr>
        <w:t xml:space="preserve"> la lire.</w:t>
      </w:r>
    </w:p>
    <w:p w14:paraId="451C4AE4" w14:textId="77777777" w:rsidR="00474496" w:rsidRDefault="00474496" w:rsidP="00474496">
      <w:pPr>
        <w:pStyle w:val="Paragraphedeliste"/>
        <w:ind w:left="786"/>
        <w:rPr>
          <w:sz w:val="28"/>
          <w:szCs w:val="28"/>
        </w:rPr>
      </w:pPr>
    </w:p>
    <w:p w14:paraId="6D098580" w14:textId="4BB04A39" w:rsidR="00474496" w:rsidRPr="00474496" w:rsidRDefault="00474496" w:rsidP="00474496">
      <w:pPr>
        <w:pStyle w:val="Paragraphedeliste"/>
        <w:numPr>
          <w:ilvl w:val="0"/>
          <w:numId w:val="6"/>
        </w:numPr>
        <w:rPr>
          <w:sz w:val="28"/>
          <w:szCs w:val="28"/>
        </w:rPr>
      </w:pPr>
      <w:r w:rsidRPr="00474496">
        <w:rPr>
          <w:sz w:val="28"/>
          <w:szCs w:val="28"/>
        </w:rPr>
        <w:t>Menu Contact : pour ajouter un contact, sélectionnez cette option dans le menu principal. Entrez le nom de votre contact, puis appuyez sur '</w:t>
      </w:r>
      <w:proofErr w:type="gramStart"/>
      <w:r w:rsidRPr="00474496">
        <w:rPr>
          <w:sz w:val="28"/>
          <w:szCs w:val="28"/>
        </w:rPr>
        <w:t>D' pour</w:t>
      </w:r>
      <w:proofErr w:type="gramEnd"/>
      <w:r w:rsidRPr="00474496">
        <w:rPr>
          <w:sz w:val="28"/>
          <w:szCs w:val="28"/>
        </w:rPr>
        <w:t xml:space="preserve"> confirmer. Ensuite, entrez le numéro de téléphone de votre contact, puis appuyez sur '</w:t>
      </w:r>
      <w:proofErr w:type="gramStart"/>
      <w:r w:rsidRPr="00474496">
        <w:rPr>
          <w:sz w:val="28"/>
          <w:szCs w:val="28"/>
        </w:rPr>
        <w:t>D' pour</w:t>
      </w:r>
      <w:proofErr w:type="gramEnd"/>
      <w:r w:rsidRPr="00474496">
        <w:rPr>
          <w:sz w:val="28"/>
          <w:szCs w:val="28"/>
        </w:rPr>
        <w:t xml:space="preserve"> enregistrer.</w:t>
      </w:r>
    </w:p>
    <w:p w14:paraId="7DC362C0" w14:textId="77777777" w:rsidR="00474496" w:rsidRDefault="00474496" w:rsidP="00474496">
      <w:pPr>
        <w:pStyle w:val="Paragraphedeliste"/>
        <w:ind w:left="786"/>
        <w:rPr>
          <w:sz w:val="28"/>
          <w:szCs w:val="28"/>
        </w:rPr>
      </w:pPr>
    </w:p>
    <w:p w14:paraId="17C1F752" w14:textId="63E5B0FA" w:rsidR="00474496" w:rsidRPr="00474496" w:rsidRDefault="00474496" w:rsidP="00474496">
      <w:pPr>
        <w:pStyle w:val="Paragraphedeliste"/>
        <w:numPr>
          <w:ilvl w:val="0"/>
          <w:numId w:val="6"/>
        </w:numPr>
        <w:rPr>
          <w:sz w:val="28"/>
          <w:szCs w:val="28"/>
        </w:rPr>
      </w:pPr>
      <w:r w:rsidRPr="00474496">
        <w:rPr>
          <w:sz w:val="28"/>
          <w:szCs w:val="28"/>
        </w:rPr>
        <w:t>Menu Composer : pour composer une musique, sélectionnez cette option dans le menu principal. Utilisez les touches numériques pour sélectionner une note de musique et utilisez la touche '</w:t>
      </w:r>
      <w:proofErr w:type="gramStart"/>
      <w:r w:rsidRPr="00474496">
        <w:rPr>
          <w:sz w:val="28"/>
          <w:szCs w:val="28"/>
        </w:rPr>
        <w:t>D' pour</w:t>
      </w:r>
      <w:proofErr w:type="gramEnd"/>
      <w:r w:rsidRPr="00474496">
        <w:rPr>
          <w:sz w:val="28"/>
          <w:szCs w:val="28"/>
        </w:rPr>
        <w:t xml:space="preserve"> la jouer. Vous pouvez composer jusqu'à 15 notes et enregistrer votre composition en appuyant sur 'C'.</w:t>
      </w:r>
    </w:p>
    <w:p w14:paraId="07C2D0C4" w14:textId="77777777" w:rsidR="00474496" w:rsidRDefault="00474496" w:rsidP="00474496">
      <w:pPr>
        <w:pStyle w:val="Paragraphedeliste"/>
        <w:ind w:left="786"/>
        <w:rPr>
          <w:sz w:val="28"/>
          <w:szCs w:val="28"/>
        </w:rPr>
      </w:pPr>
    </w:p>
    <w:p w14:paraId="4DD7696F" w14:textId="4AC860A2" w:rsidR="00474496" w:rsidRPr="00474496" w:rsidRDefault="00474496" w:rsidP="00474496">
      <w:pPr>
        <w:pStyle w:val="Paragraphedeliste"/>
        <w:numPr>
          <w:ilvl w:val="0"/>
          <w:numId w:val="6"/>
        </w:numPr>
        <w:rPr>
          <w:sz w:val="28"/>
          <w:szCs w:val="28"/>
        </w:rPr>
      </w:pPr>
      <w:r w:rsidRPr="00474496">
        <w:rPr>
          <w:sz w:val="28"/>
          <w:szCs w:val="28"/>
        </w:rPr>
        <w:t>Menu Volume : pour régler le volume</w:t>
      </w:r>
      <w:r w:rsidR="00D91912">
        <w:rPr>
          <w:sz w:val="28"/>
          <w:szCs w:val="28"/>
        </w:rPr>
        <w:t xml:space="preserve"> et la luminosité</w:t>
      </w:r>
      <w:r w:rsidRPr="00474496">
        <w:rPr>
          <w:sz w:val="28"/>
          <w:szCs w:val="28"/>
        </w:rPr>
        <w:t xml:space="preserve"> du </w:t>
      </w:r>
      <w:proofErr w:type="spellStart"/>
      <w:r w:rsidRPr="00474496">
        <w:rPr>
          <w:sz w:val="28"/>
          <w:szCs w:val="28"/>
        </w:rPr>
        <w:t>Supfone</w:t>
      </w:r>
      <w:proofErr w:type="spellEnd"/>
      <w:r w:rsidRPr="00474496">
        <w:rPr>
          <w:sz w:val="28"/>
          <w:szCs w:val="28"/>
        </w:rPr>
        <w:t xml:space="preserve">, </w:t>
      </w:r>
      <w:r w:rsidR="00D91912">
        <w:rPr>
          <w:sz w:val="28"/>
          <w:szCs w:val="28"/>
        </w:rPr>
        <w:t xml:space="preserve">vous pouvez utiliser les </w:t>
      </w:r>
      <w:r w:rsidR="00D91912" w:rsidRPr="00D91912">
        <w:rPr>
          <w:sz w:val="28"/>
          <w:szCs w:val="28"/>
        </w:rPr>
        <w:t>potentiomètre</w:t>
      </w:r>
      <w:r w:rsidR="00D91912">
        <w:rPr>
          <w:sz w:val="28"/>
          <w:szCs w:val="28"/>
        </w:rPr>
        <w:t>s</w:t>
      </w:r>
    </w:p>
    <w:p w14:paraId="525BFF7D" w14:textId="4C9869F1" w:rsidR="00474496" w:rsidRDefault="00474496" w:rsidP="00474496">
      <w:pPr>
        <w:pStyle w:val="Paragraphedeliste"/>
        <w:numPr>
          <w:ilvl w:val="0"/>
          <w:numId w:val="6"/>
        </w:numPr>
        <w:rPr>
          <w:sz w:val="28"/>
          <w:szCs w:val="28"/>
        </w:rPr>
      </w:pPr>
      <w:r w:rsidRPr="00474496">
        <w:rPr>
          <w:sz w:val="28"/>
          <w:szCs w:val="28"/>
        </w:rPr>
        <w:t xml:space="preserve">Menu Afficher tous les emojis : pour afficher tous les emojis disponibles sur le </w:t>
      </w:r>
      <w:proofErr w:type="spellStart"/>
      <w:r w:rsidRPr="00474496">
        <w:rPr>
          <w:sz w:val="28"/>
          <w:szCs w:val="28"/>
        </w:rPr>
        <w:t>Supfone</w:t>
      </w:r>
      <w:proofErr w:type="spellEnd"/>
      <w:r w:rsidRPr="00474496">
        <w:rPr>
          <w:sz w:val="28"/>
          <w:szCs w:val="28"/>
        </w:rPr>
        <w:t>, sélectionnez cette option dans le menu principal.</w:t>
      </w:r>
    </w:p>
    <w:p w14:paraId="2C6C105E" w14:textId="77777777" w:rsidR="00474496" w:rsidRPr="00474496" w:rsidRDefault="00474496" w:rsidP="00474496">
      <w:pPr>
        <w:pStyle w:val="Paragraphedeliste"/>
        <w:ind w:left="786"/>
        <w:rPr>
          <w:sz w:val="28"/>
          <w:szCs w:val="28"/>
        </w:rPr>
      </w:pPr>
    </w:p>
    <w:p w14:paraId="043A0ECD" w14:textId="78C95B25" w:rsidR="006872A2" w:rsidRDefault="00474496" w:rsidP="009B53C6">
      <w:pPr>
        <w:rPr>
          <w:color w:val="FF0000"/>
          <w:sz w:val="28"/>
          <w:szCs w:val="28"/>
        </w:rPr>
      </w:pPr>
      <w:r w:rsidRPr="009B53C6">
        <w:rPr>
          <w:color w:val="FF0000"/>
          <w:sz w:val="28"/>
          <w:szCs w:val="28"/>
        </w:rPr>
        <w:t>Note : Vous pouvez utiliser la touche '</w:t>
      </w:r>
      <w:proofErr w:type="gramStart"/>
      <w:r w:rsidRPr="009B53C6">
        <w:rPr>
          <w:color w:val="FF0000"/>
          <w:sz w:val="28"/>
          <w:szCs w:val="28"/>
        </w:rPr>
        <w:t>C' pour</w:t>
      </w:r>
      <w:proofErr w:type="gramEnd"/>
      <w:r w:rsidRPr="009B53C6">
        <w:rPr>
          <w:color w:val="FF0000"/>
          <w:sz w:val="28"/>
          <w:szCs w:val="28"/>
        </w:rPr>
        <w:t xml:space="preserve"> revenir en arrière à tout moment dans les menus.</w:t>
      </w:r>
    </w:p>
    <w:p w14:paraId="782D704B" w14:textId="6E5ED15B" w:rsidR="007C41D0" w:rsidRDefault="007C41D0" w:rsidP="009B53C6">
      <w:pPr>
        <w:rPr>
          <w:color w:val="FF0000"/>
          <w:sz w:val="28"/>
          <w:szCs w:val="28"/>
        </w:rPr>
      </w:pPr>
      <w:r>
        <w:rPr>
          <w:noProof/>
          <w14:ligatures w14:val="standardContextual"/>
        </w:rPr>
        <w:drawing>
          <wp:inline distT="0" distB="0" distL="0" distR="0" wp14:anchorId="46928FA9" wp14:editId="7F9E2D1E">
            <wp:extent cx="5069242" cy="3767846"/>
            <wp:effectExtent l="152400" t="152400" r="360045" b="366395"/>
            <wp:docPr id="2093001813"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01813" name="Image 1" descr="Une image contenant diagramme&#10;&#10;Description générée automatiquement"/>
                    <pic:cNvPicPr/>
                  </pic:nvPicPr>
                  <pic:blipFill>
                    <a:blip r:embed="rId15"/>
                    <a:stretch>
                      <a:fillRect/>
                    </a:stretch>
                  </pic:blipFill>
                  <pic:spPr>
                    <a:xfrm>
                      <a:off x="0" y="0"/>
                      <a:ext cx="5070033" cy="3768434"/>
                    </a:xfrm>
                    <a:prstGeom prst="rect">
                      <a:avLst/>
                    </a:prstGeom>
                    <a:ln>
                      <a:noFill/>
                    </a:ln>
                    <a:effectLst>
                      <a:outerShdw blurRad="292100" dist="139700" dir="2700000" algn="tl" rotWithShape="0">
                        <a:srgbClr val="333333">
                          <a:alpha val="65000"/>
                        </a:srgbClr>
                      </a:outerShdw>
                    </a:effectLst>
                  </pic:spPr>
                </pic:pic>
              </a:graphicData>
            </a:graphic>
          </wp:inline>
        </w:drawing>
      </w:r>
    </w:p>
    <w:p w14:paraId="0E515C48" w14:textId="624DF804" w:rsidR="007C41D0" w:rsidRPr="009B53C6" w:rsidRDefault="007C41D0" w:rsidP="009B53C6">
      <w:pPr>
        <w:rPr>
          <w:color w:val="FF0000"/>
          <w:sz w:val="28"/>
          <w:szCs w:val="28"/>
        </w:rPr>
      </w:pPr>
      <w:r>
        <w:rPr>
          <w:noProof/>
          <w14:ligatures w14:val="standardContextual"/>
        </w:rPr>
        <w:lastRenderedPageBreak/>
        <w:drawing>
          <wp:inline distT="0" distB="0" distL="0" distR="0" wp14:anchorId="6430A4B1" wp14:editId="0A5BC339">
            <wp:extent cx="4782737" cy="3855396"/>
            <wp:effectExtent l="152400" t="152400" r="361315" b="354965"/>
            <wp:docPr id="854701572"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01572" name="Image 1" descr="Une image contenant diagramme&#10;&#10;Description générée automatiquement"/>
                    <pic:cNvPicPr/>
                  </pic:nvPicPr>
                  <pic:blipFill>
                    <a:blip r:embed="rId16"/>
                    <a:stretch>
                      <a:fillRect/>
                    </a:stretch>
                  </pic:blipFill>
                  <pic:spPr>
                    <a:xfrm>
                      <a:off x="0" y="0"/>
                      <a:ext cx="4788474" cy="386002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7C41D0" w:rsidRPr="009B53C6" w:rsidSect="00FB516F">
      <w:pgSz w:w="11906" w:h="16838"/>
      <w:pgMar w:top="1417" w:right="1417" w:bottom="1417" w:left="1417" w:header="708" w:footer="708" w:gutter="0"/>
      <w:pgBorders w:offsetFrom="page">
        <w:top w:val="single" w:sz="4" w:space="24" w:color="002060"/>
        <w:left w:val="single" w:sz="4" w:space="24" w:color="002060"/>
        <w:bottom w:val="single" w:sz="4" w:space="24" w:color="002060"/>
        <w:right w:val="single" w:sz="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22967" w14:textId="77777777" w:rsidR="00131CC1" w:rsidRDefault="00131CC1" w:rsidP="00C8418F">
      <w:pPr>
        <w:spacing w:after="0" w:line="240" w:lineRule="auto"/>
      </w:pPr>
      <w:r>
        <w:separator/>
      </w:r>
    </w:p>
  </w:endnote>
  <w:endnote w:type="continuationSeparator" w:id="0">
    <w:p w14:paraId="34BBCBFB" w14:textId="77777777" w:rsidR="00131CC1" w:rsidRDefault="00131CC1" w:rsidP="00C8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iwani Simple Outline">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4E4A5" w14:textId="77777777" w:rsidR="00131CC1" w:rsidRDefault="00131CC1" w:rsidP="00C8418F">
      <w:pPr>
        <w:spacing w:after="0" w:line="240" w:lineRule="auto"/>
      </w:pPr>
      <w:r>
        <w:separator/>
      </w:r>
    </w:p>
  </w:footnote>
  <w:footnote w:type="continuationSeparator" w:id="0">
    <w:p w14:paraId="66FFF0EE" w14:textId="77777777" w:rsidR="00131CC1" w:rsidRDefault="00131CC1" w:rsidP="00C84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B7065"/>
    <w:multiLevelType w:val="hybridMultilevel"/>
    <w:tmpl w:val="8628461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2276C7"/>
    <w:multiLevelType w:val="hybridMultilevel"/>
    <w:tmpl w:val="BD1A3024"/>
    <w:lvl w:ilvl="0" w:tplc="319EC10A">
      <w:start w:val="1"/>
      <w:numFmt w:val="bullet"/>
      <w:lvlText w:val=""/>
      <w:lvlJc w:val="left"/>
      <w:pPr>
        <w:ind w:left="786"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AB5CD6"/>
    <w:multiLevelType w:val="hybridMultilevel"/>
    <w:tmpl w:val="CC0A42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6159BA"/>
    <w:multiLevelType w:val="hybridMultilevel"/>
    <w:tmpl w:val="1AC667C4"/>
    <w:lvl w:ilvl="0" w:tplc="319EC10A">
      <w:start w:val="1"/>
      <w:numFmt w:val="bullet"/>
      <w:lvlText w:val=""/>
      <w:lvlJc w:val="left"/>
      <w:pPr>
        <w:ind w:left="786"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596DE9"/>
    <w:multiLevelType w:val="hybridMultilevel"/>
    <w:tmpl w:val="86284614"/>
    <w:lvl w:ilvl="0" w:tplc="0D6ADD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CCE4917"/>
    <w:multiLevelType w:val="hybridMultilevel"/>
    <w:tmpl w:val="55700874"/>
    <w:lvl w:ilvl="0" w:tplc="0D6ADD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48185499">
    <w:abstractNumId w:val="4"/>
  </w:num>
  <w:num w:numId="2" w16cid:durableId="440147967">
    <w:abstractNumId w:val="0"/>
  </w:num>
  <w:num w:numId="3" w16cid:durableId="1284071881">
    <w:abstractNumId w:val="5"/>
  </w:num>
  <w:num w:numId="4" w16cid:durableId="355274131">
    <w:abstractNumId w:val="2"/>
  </w:num>
  <w:num w:numId="5" w16cid:durableId="1197234085">
    <w:abstractNumId w:val="1"/>
  </w:num>
  <w:num w:numId="6" w16cid:durableId="1458335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4F"/>
    <w:rsid w:val="00013B6C"/>
    <w:rsid w:val="00017F27"/>
    <w:rsid w:val="00033DE2"/>
    <w:rsid w:val="000629B7"/>
    <w:rsid w:val="00130AD4"/>
    <w:rsid w:val="00131CC1"/>
    <w:rsid w:val="001B6624"/>
    <w:rsid w:val="00276E8F"/>
    <w:rsid w:val="00287B5D"/>
    <w:rsid w:val="002975DA"/>
    <w:rsid w:val="00357BE8"/>
    <w:rsid w:val="003A5924"/>
    <w:rsid w:val="00474496"/>
    <w:rsid w:val="00523DE0"/>
    <w:rsid w:val="00573D09"/>
    <w:rsid w:val="00617D76"/>
    <w:rsid w:val="006872A2"/>
    <w:rsid w:val="006A238C"/>
    <w:rsid w:val="006B07C1"/>
    <w:rsid w:val="006F593C"/>
    <w:rsid w:val="00703203"/>
    <w:rsid w:val="00717187"/>
    <w:rsid w:val="00786F46"/>
    <w:rsid w:val="007C41D0"/>
    <w:rsid w:val="00833CDA"/>
    <w:rsid w:val="009B53C6"/>
    <w:rsid w:val="009D0662"/>
    <w:rsid w:val="009D5897"/>
    <w:rsid w:val="009E208E"/>
    <w:rsid w:val="009F1656"/>
    <w:rsid w:val="009F403F"/>
    <w:rsid w:val="00B366B2"/>
    <w:rsid w:val="00B74513"/>
    <w:rsid w:val="00B80941"/>
    <w:rsid w:val="00BB27D3"/>
    <w:rsid w:val="00C4334F"/>
    <w:rsid w:val="00C82496"/>
    <w:rsid w:val="00C8418F"/>
    <w:rsid w:val="00CE481E"/>
    <w:rsid w:val="00D055E4"/>
    <w:rsid w:val="00D772EF"/>
    <w:rsid w:val="00D91912"/>
    <w:rsid w:val="00E926E4"/>
    <w:rsid w:val="00EB05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512E"/>
  <w15:chartTrackingRefBased/>
  <w15:docId w15:val="{6F973FD9-79EA-45AA-B084-62487D7A2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34F"/>
    <w:rPr>
      <w:kern w:val="0"/>
      <w14:ligatures w14:val="none"/>
    </w:rPr>
  </w:style>
  <w:style w:type="paragraph" w:styleId="Titre1">
    <w:name w:val="heading 1"/>
    <w:basedOn w:val="Normal"/>
    <w:next w:val="Normal"/>
    <w:link w:val="Titre1Car"/>
    <w:uiPriority w:val="9"/>
    <w:qFormat/>
    <w:rsid w:val="006F5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F40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4334F"/>
    <w:rPr>
      <w:color w:val="0563C1" w:themeColor="hyperlink"/>
      <w:u w:val="single"/>
    </w:rPr>
  </w:style>
  <w:style w:type="character" w:customStyle="1" w:styleId="Titre1Car">
    <w:name w:val="Titre 1 Car"/>
    <w:basedOn w:val="Policepardfaut"/>
    <w:link w:val="Titre1"/>
    <w:uiPriority w:val="9"/>
    <w:rsid w:val="006F593C"/>
    <w:rPr>
      <w:rFonts w:asciiTheme="majorHAnsi" w:eastAsiaTheme="majorEastAsia" w:hAnsiTheme="majorHAnsi" w:cstheme="majorBidi"/>
      <w:color w:val="2F5496" w:themeColor="accent1" w:themeShade="BF"/>
      <w:kern w:val="0"/>
      <w:sz w:val="32"/>
      <w:szCs w:val="32"/>
      <w14:ligatures w14:val="none"/>
    </w:rPr>
  </w:style>
  <w:style w:type="paragraph" w:styleId="En-ttedetabledesmatires">
    <w:name w:val="TOC Heading"/>
    <w:basedOn w:val="Titre1"/>
    <w:next w:val="Normal"/>
    <w:uiPriority w:val="39"/>
    <w:unhideWhenUsed/>
    <w:qFormat/>
    <w:rsid w:val="006F593C"/>
    <w:pPr>
      <w:outlineLvl w:val="9"/>
    </w:pPr>
    <w:rPr>
      <w:lang w:eastAsia="fr-FR"/>
    </w:rPr>
  </w:style>
  <w:style w:type="paragraph" w:styleId="Paragraphedeliste">
    <w:name w:val="List Paragraph"/>
    <w:basedOn w:val="Normal"/>
    <w:uiPriority w:val="34"/>
    <w:qFormat/>
    <w:rsid w:val="006F593C"/>
    <w:pPr>
      <w:ind w:left="720"/>
      <w:contextualSpacing/>
    </w:pPr>
  </w:style>
  <w:style w:type="paragraph" w:styleId="TM1">
    <w:name w:val="toc 1"/>
    <w:basedOn w:val="Normal"/>
    <w:next w:val="Normal"/>
    <w:autoRedefine/>
    <w:uiPriority w:val="39"/>
    <w:unhideWhenUsed/>
    <w:rsid w:val="006F593C"/>
    <w:pPr>
      <w:spacing w:after="100"/>
    </w:pPr>
  </w:style>
  <w:style w:type="paragraph" w:styleId="TM2">
    <w:name w:val="toc 2"/>
    <w:basedOn w:val="Normal"/>
    <w:next w:val="Normal"/>
    <w:autoRedefine/>
    <w:uiPriority w:val="39"/>
    <w:unhideWhenUsed/>
    <w:rsid w:val="006F593C"/>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6F593C"/>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9F403F"/>
    <w:rPr>
      <w:rFonts w:asciiTheme="majorHAnsi" w:eastAsiaTheme="majorEastAsia" w:hAnsiTheme="majorHAnsi" w:cstheme="majorBidi"/>
      <w:color w:val="2F5496" w:themeColor="accent1" w:themeShade="BF"/>
      <w:kern w:val="0"/>
      <w:sz w:val="26"/>
      <w:szCs w:val="26"/>
      <w14:ligatures w14:val="none"/>
    </w:rPr>
  </w:style>
  <w:style w:type="paragraph" w:styleId="En-tte">
    <w:name w:val="header"/>
    <w:basedOn w:val="Normal"/>
    <w:link w:val="En-tteCar"/>
    <w:uiPriority w:val="99"/>
    <w:unhideWhenUsed/>
    <w:rsid w:val="00C8418F"/>
    <w:pPr>
      <w:tabs>
        <w:tab w:val="center" w:pos="4536"/>
        <w:tab w:val="right" w:pos="9072"/>
      </w:tabs>
      <w:spacing w:after="0" w:line="240" w:lineRule="auto"/>
    </w:pPr>
  </w:style>
  <w:style w:type="character" w:customStyle="1" w:styleId="En-tteCar">
    <w:name w:val="En-tête Car"/>
    <w:basedOn w:val="Policepardfaut"/>
    <w:link w:val="En-tte"/>
    <w:uiPriority w:val="99"/>
    <w:rsid w:val="00C8418F"/>
    <w:rPr>
      <w:kern w:val="0"/>
      <w14:ligatures w14:val="none"/>
    </w:rPr>
  </w:style>
  <w:style w:type="paragraph" w:styleId="Pieddepage">
    <w:name w:val="footer"/>
    <w:basedOn w:val="Normal"/>
    <w:link w:val="PieddepageCar"/>
    <w:uiPriority w:val="99"/>
    <w:unhideWhenUsed/>
    <w:rsid w:val="00C841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418F"/>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29570">
      <w:bodyDiv w:val="1"/>
      <w:marLeft w:val="0"/>
      <w:marRight w:val="0"/>
      <w:marTop w:val="0"/>
      <w:marBottom w:val="0"/>
      <w:divBdr>
        <w:top w:val="none" w:sz="0" w:space="0" w:color="auto"/>
        <w:left w:val="none" w:sz="0" w:space="0" w:color="auto"/>
        <w:bottom w:val="none" w:sz="0" w:space="0" w:color="auto"/>
        <w:right w:val="none" w:sz="0" w:space="0" w:color="auto"/>
      </w:divBdr>
    </w:div>
    <w:div w:id="744454188">
      <w:bodyDiv w:val="1"/>
      <w:marLeft w:val="0"/>
      <w:marRight w:val="0"/>
      <w:marTop w:val="0"/>
      <w:marBottom w:val="0"/>
      <w:divBdr>
        <w:top w:val="none" w:sz="0" w:space="0" w:color="auto"/>
        <w:left w:val="none" w:sz="0" w:space="0" w:color="auto"/>
        <w:bottom w:val="none" w:sz="0" w:space="0" w:color="auto"/>
        <w:right w:val="none" w:sz="0" w:space="0" w:color="auto"/>
      </w:divBdr>
    </w:div>
    <w:div w:id="1126970988">
      <w:bodyDiv w:val="1"/>
      <w:marLeft w:val="0"/>
      <w:marRight w:val="0"/>
      <w:marTop w:val="0"/>
      <w:marBottom w:val="0"/>
      <w:divBdr>
        <w:top w:val="none" w:sz="0" w:space="0" w:color="auto"/>
        <w:left w:val="none" w:sz="0" w:space="0" w:color="auto"/>
        <w:bottom w:val="none" w:sz="0" w:space="0" w:color="auto"/>
        <w:right w:val="none" w:sz="0" w:space="0" w:color="auto"/>
      </w:divBdr>
    </w:div>
    <w:div w:id="1278952155">
      <w:bodyDiv w:val="1"/>
      <w:marLeft w:val="0"/>
      <w:marRight w:val="0"/>
      <w:marTop w:val="0"/>
      <w:marBottom w:val="0"/>
      <w:divBdr>
        <w:top w:val="none" w:sz="0" w:space="0" w:color="auto"/>
        <w:left w:val="none" w:sz="0" w:space="0" w:color="auto"/>
        <w:bottom w:val="none" w:sz="0" w:space="0" w:color="auto"/>
        <w:right w:val="none" w:sz="0" w:space="0" w:color="auto"/>
      </w:divBdr>
    </w:div>
    <w:div w:id="1385253873">
      <w:bodyDiv w:val="1"/>
      <w:marLeft w:val="0"/>
      <w:marRight w:val="0"/>
      <w:marTop w:val="0"/>
      <w:marBottom w:val="0"/>
      <w:divBdr>
        <w:top w:val="none" w:sz="0" w:space="0" w:color="auto"/>
        <w:left w:val="none" w:sz="0" w:space="0" w:color="auto"/>
        <w:bottom w:val="none" w:sz="0" w:space="0" w:color="auto"/>
        <w:right w:val="none" w:sz="0" w:space="0" w:color="auto"/>
      </w:divBdr>
    </w:div>
    <w:div w:id="1401706452">
      <w:bodyDiv w:val="1"/>
      <w:marLeft w:val="0"/>
      <w:marRight w:val="0"/>
      <w:marTop w:val="0"/>
      <w:marBottom w:val="0"/>
      <w:divBdr>
        <w:top w:val="none" w:sz="0" w:space="0" w:color="auto"/>
        <w:left w:val="none" w:sz="0" w:space="0" w:color="auto"/>
        <w:bottom w:val="none" w:sz="0" w:space="0" w:color="auto"/>
        <w:right w:val="none" w:sz="0" w:space="0" w:color="auto"/>
      </w:divBdr>
    </w:div>
    <w:div w:id="1902016547">
      <w:bodyDiv w:val="1"/>
      <w:marLeft w:val="0"/>
      <w:marRight w:val="0"/>
      <w:marTop w:val="0"/>
      <w:marBottom w:val="0"/>
      <w:divBdr>
        <w:top w:val="none" w:sz="0" w:space="0" w:color="auto"/>
        <w:left w:val="none" w:sz="0" w:space="0" w:color="auto"/>
        <w:bottom w:val="none" w:sz="0" w:space="0" w:color="auto"/>
        <w:right w:val="none" w:sz="0" w:space="0" w:color="auto"/>
      </w:divBdr>
    </w:div>
    <w:div w:id="199629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nia.laajili@supinfo.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marwen.meddeb@supinf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DA44A-9E03-43A7-988E-469AC2CAE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4666</TotalTime>
  <Pages>8</Pages>
  <Words>727</Words>
  <Characters>4001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Marwen Meddeb</dc:creator>
  <cp:keywords/>
  <dc:description/>
  <cp:lastModifiedBy>Mohamed Marwen MEDDEB</cp:lastModifiedBy>
  <cp:revision>19</cp:revision>
  <dcterms:created xsi:type="dcterms:W3CDTF">2023-04-07T11:26:00Z</dcterms:created>
  <dcterms:modified xsi:type="dcterms:W3CDTF">2023-04-18T12:37:00Z</dcterms:modified>
</cp:coreProperties>
</file>