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65DED" w14:textId="5A809E72" w:rsidR="00B759A8" w:rsidRDefault="00EC4837">
      <w:pPr>
        <w:rPr>
          <w:b/>
          <w:bCs/>
        </w:rPr>
      </w:pPr>
      <w:r w:rsidRPr="00EC4837">
        <w:rPr>
          <w:b/>
          <w:bCs/>
        </w:rPr>
        <w:t>Section 1, Step 7</w:t>
      </w:r>
    </w:p>
    <w:p w14:paraId="134B6ECF" w14:textId="151826E7" w:rsidR="00EC4837" w:rsidRPr="00EC4837" w:rsidRDefault="00EC4837" w:rsidP="00EC483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Choose two </w:t>
      </w:r>
      <w:proofErr w:type="spellStart"/>
      <w:r>
        <w:t>nslookup</w:t>
      </w:r>
      <w:proofErr w:type="spellEnd"/>
      <w:r>
        <w:t xml:space="preserve"> parameters that would be helpful during the reconnaissance phase and mention why they would be of interest</w:t>
      </w:r>
    </w:p>
    <w:p w14:paraId="5A9937AB" w14:textId="77777777" w:rsidR="00EC4837" w:rsidRPr="00EC4837" w:rsidRDefault="00EC4837" w:rsidP="00EC4837">
      <w:pPr>
        <w:pStyle w:val="ListParagraph"/>
        <w:rPr>
          <w:b/>
          <w:bCs/>
        </w:rPr>
      </w:pPr>
    </w:p>
    <w:p w14:paraId="1105F9CB" w14:textId="38E90284" w:rsidR="00EC4837" w:rsidRPr="00EC4837" w:rsidRDefault="0018287E" w:rsidP="00EC483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The two </w:t>
      </w:r>
      <w:proofErr w:type="spellStart"/>
      <w:r>
        <w:rPr>
          <w:b/>
          <w:bCs/>
        </w:rPr>
        <w:t>nslookup</w:t>
      </w:r>
      <w:proofErr w:type="spellEnd"/>
      <w:r>
        <w:rPr>
          <w:b/>
          <w:bCs/>
        </w:rPr>
        <w:t xml:space="preserve"> parameters I would use during the </w:t>
      </w:r>
      <w:proofErr w:type="spellStart"/>
      <w:r>
        <w:rPr>
          <w:b/>
          <w:bCs/>
        </w:rPr>
        <w:t>reconnaise</w:t>
      </w:r>
      <w:proofErr w:type="spellEnd"/>
      <w:r>
        <w:rPr>
          <w:b/>
          <w:bCs/>
        </w:rPr>
        <w:t xml:space="preserve"> phase would be -server and -</w:t>
      </w:r>
      <w:proofErr w:type="spellStart"/>
      <w:r>
        <w:rPr>
          <w:b/>
          <w:bCs/>
        </w:rPr>
        <w:t>querytype</w:t>
      </w:r>
      <w:proofErr w:type="spellEnd"/>
      <w:r>
        <w:rPr>
          <w:b/>
          <w:bCs/>
        </w:rPr>
        <w:t>. The parameter -server would allow me to query different DNS servers other than the default configured on my machine. The second parameter would be the -</w:t>
      </w:r>
      <w:proofErr w:type="spellStart"/>
      <w:r>
        <w:rPr>
          <w:b/>
          <w:bCs/>
        </w:rPr>
        <w:t>querytype</w:t>
      </w:r>
      <w:proofErr w:type="spellEnd"/>
      <w:r>
        <w:rPr>
          <w:b/>
          <w:bCs/>
        </w:rPr>
        <w:t xml:space="preserve"> so I can query different types of DNS records.</w:t>
      </w:r>
    </w:p>
    <w:p w14:paraId="06ECB2C8" w14:textId="77777777" w:rsidR="00EC4837" w:rsidRPr="00EC4837" w:rsidRDefault="00EC4837" w:rsidP="00EC4837">
      <w:pPr>
        <w:pStyle w:val="ListParagraph"/>
        <w:ind w:left="1440"/>
        <w:rPr>
          <w:b/>
          <w:bCs/>
        </w:rPr>
      </w:pPr>
    </w:p>
    <w:p w14:paraId="2273875B" w14:textId="23A35A42" w:rsidR="00EC4837" w:rsidRDefault="00EC4837" w:rsidP="00EC4837">
      <w:pPr>
        <w:rPr>
          <w:b/>
          <w:bCs/>
        </w:rPr>
      </w:pPr>
      <w:r>
        <w:rPr>
          <w:b/>
          <w:bCs/>
        </w:rPr>
        <w:t xml:space="preserve">Section 1, Step 17 – Take a screenshot of the </w:t>
      </w:r>
      <w:proofErr w:type="spellStart"/>
      <w:r>
        <w:rPr>
          <w:b/>
          <w:bCs/>
        </w:rPr>
        <w:t>nslookup</w:t>
      </w:r>
      <w:proofErr w:type="spellEnd"/>
      <w:r>
        <w:rPr>
          <w:b/>
          <w:bCs/>
        </w:rPr>
        <w:t xml:space="preserve"> output indicating the refusal to access the transfer information</w:t>
      </w:r>
    </w:p>
    <w:p w14:paraId="4CCA5D9C" w14:textId="7B08882A" w:rsidR="00EC4837" w:rsidRDefault="00EC4837" w:rsidP="00EC4837">
      <w:pPr>
        <w:jc w:val="center"/>
        <w:rPr>
          <w:i/>
          <w:iCs/>
          <w:color w:val="FF0000"/>
        </w:rPr>
      </w:pPr>
      <w:r>
        <w:rPr>
          <w:i/>
          <w:iCs/>
          <w:color w:val="FF0000"/>
        </w:rPr>
        <w:t>Paste screenshot of credentials from Section 1, Step 17 here</w:t>
      </w:r>
    </w:p>
    <w:p w14:paraId="65F14402" w14:textId="5C9B93B0" w:rsidR="009E0411" w:rsidRDefault="009E0411" w:rsidP="00EC4837">
      <w:pPr>
        <w:jc w:val="center"/>
        <w:rPr>
          <w:i/>
          <w:iCs/>
          <w:color w:val="FF0000"/>
        </w:rPr>
      </w:pPr>
      <w:r>
        <w:rPr>
          <w:noProof/>
        </w:rPr>
        <w:drawing>
          <wp:inline distT="0" distB="0" distL="0" distR="0" wp14:anchorId="577DC1BE" wp14:editId="11CD7098">
            <wp:extent cx="5943600" cy="3347720"/>
            <wp:effectExtent l="0" t="0" r="0" b="5080"/>
            <wp:docPr id="19131874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18741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9F88" w14:textId="2960EA04" w:rsidR="00EC4837" w:rsidRDefault="00EC4837" w:rsidP="00EC4837">
      <w:pPr>
        <w:jc w:val="center"/>
        <w:rPr>
          <w:i/>
          <w:iCs/>
          <w:color w:val="FF0000"/>
        </w:rPr>
      </w:pPr>
    </w:p>
    <w:p w14:paraId="05FE6B7B" w14:textId="44AC3B85" w:rsidR="00EC4837" w:rsidRPr="00EC4837" w:rsidRDefault="00EC4837" w:rsidP="00EC4837">
      <w:r w:rsidRPr="00EC4837">
        <w:rPr>
          <w:b/>
          <w:bCs/>
        </w:rPr>
        <w:t>Questions</w:t>
      </w:r>
    </w:p>
    <w:p w14:paraId="1E7432F6" w14:textId="0841E5A6" w:rsidR="00EC4837" w:rsidRDefault="00EC4837" w:rsidP="00EC4837">
      <w:pPr>
        <w:pStyle w:val="ListParagraph"/>
        <w:numPr>
          <w:ilvl w:val="0"/>
          <w:numId w:val="2"/>
        </w:numPr>
      </w:pPr>
      <w:r>
        <w:t xml:space="preserve">How can the </w:t>
      </w:r>
      <w:proofErr w:type="spellStart"/>
      <w:r>
        <w:t>nslookup</w:t>
      </w:r>
      <w:proofErr w:type="spellEnd"/>
      <w:r>
        <w:t xml:space="preserve"> and dig commands be useful in the reconnaissance phase?</w:t>
      </w:r>
      <w:r w:rsidR="0018287E">
        <w:t xml:space="preserve"> The </w:t>
      </w:r>
      <w:proofErr w:type="spellStart"/>
      <w:r w:rsidR="0018287E">
        <w:t>nslookup</w:t>
      </w:r>
      <w:proofErr w:type="spellEnd"/>
      <w:r w:rsidR="0018287E">
        <w:t xml:space="preserve"> can be used to gather domain names to IP addresses along with querying specific DNS records. The dig command provides a more detailed output compared to </w:t>
      </w:r>
      <w:proofErr w:type="spellStart"/>
      <w:r w:rsidR="0018287E">
        <w:t>nslookup</w:t>
      </w:r>
      <w:proofErr w:type="spellEnd"/>
      <w:r w:rsidR="00824756">
        <w:t>, dig allows someone to gather more information about certain DNS records during the reconnaissance phase.</w:t>
      </w:r>
    </w:p>
    <w:p w14:paraId="7C86AF10" w14:textId="77777777" w:rsidR="00EC4837" w:rsidRDefault="00EC4837" w:rsidP="00EC4837">
      <w:pPr>
        <w:pStyle w:val="ListParagraph"/>
      </w:pPr>
    </w:p>
    <w:p w14:paraId="4A5B5277" w14:textId="013F8E90" w:rsidR="00EC4837" w:rsidRDefault="00EC4837" w:rsidP="00EC4837">
      <w:pPr>
        <w:pStyle w:val="ListParagraph"/>
        <w:numPr>
          <w:ilvl w:val="0"/>
          <w:numId w:val="2"/>
        </w:numPr>
      </w:pPr>
      <w:r>
        <w:t>In this lab the DNS transfer record was disallowed to the Kali machine.</w:t>
      </w:r>
    </w:p>
    <w:p w14:paraId="6849A482" w14:textId="77777777" w:rsidR="00EC4837" w:rsidRDefault="00EC4837" w:rsidP="00EC4837">
      <w:pPr>
        <w:pStyle w:val="ListParagraph"/>
      </w:pPr>
    </w:p>
    <w:p w14:paraId="7E4CEDBF" w14:textId="2D7CD5E3" w:rsidR="00EC4837" w:rsidRDefault="00EC4837" w:rsidP="00EC4837">
      <w:pPr>
        <w:pStyle w:val="ListParagraph"/>
        <w:numPr>
          <w:ilvl w:val="1"/>
          <w:numId w:val="2"/>
        </w:numPr>
      </w:pPr>
      <w:r>
        <w:lastRenderedPageBreak/>
        <w:t>Why is this good security practice?</w:t>
      </w:r>
      <w:r w:rsidR="0018287E">
        <w:t xml:space="preserve"> </w:t>
      </w:r>
      <w:r w:rsidR="004E6EF4">
        <w:t xml:space="preserve">The record that was trying to be transferred was </w:t>
      </w:r>
      <w:proofErr w:type="gramStart"/>
      <w:r w:rsidR="004E6EF4">
        <w:t>a</w:t>
      </w:r>
      <w:proofErr w:type="gramEnd"/>
      <w:r w:rsidR="004E6EF4">
        <w:t xml:space="preserve"> </w:t>
      </w:r>
      <w:proofErr w:type="spellStart"/>
      <w:r w:rsidR="004E6EF4">
        <w:t>axfr</w:t>
      </w:r>
      <w:proofErr w:type="spellEnd"/>
      <w:r w:rsidR="004E6EF4">
        <w:t xml:space="preserve"> record. This record is intended to replicate DNS records, if this record was allowed to be transferred, an attacker could have access to all DNS records.</w:t>
      </w:r>
    </w:p>
    <w:p w14:paraId="61799F7F" w14:textId="77777777" w:rsidR="00EC4837" w:rsidRDefault="00EC4837" w:rsidP="00EC4837">
      <w:pPr>
        <w:pStyle w:val="ListParagraph"/>
        <w:ind w:left="1440"/>
      </w:pPr>
    </w:p>
    <w:p w14:paraId="73C8A3D9" w14:textId="1F3C3665" w:rsidR="00EC4837" w:rsidRPr="00EC4837" w:rsidRDefault="00EC4837" w:rsidP="00EC4837">
      <w:pPr>
        <w:pStyle w:val="ListParagraph"/>
        <w:numPr>
          <w:ilvl w:val="1"/>
          <w:numId w:val="2"/>
        </w:numPr>
      </w:pPr>
      <w:r>
        <w:t>How could the contents of those records have aided an attacker if they were successful in obtaining them (be specific)</w:t>
      </w:r>
      <w:r w:rsidR="004E6EF4">
        <w:t xml:space="preserve"> If the attacker were to successfully obtain the DNS records, the attacker would have access to IP addresses and could start targeting specific addresses with DDoS attacks.</w:t>
      </w:r>
    </w:p>
    <w:sectPr w:rsidR="00EC4837" w:rsidRPr="00EC4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B3086"/>
    <w:multiLevelType w:val="hybridMultilevel"/>
    <w:tmpl w:val="AAA87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65E34"/>
    <w:multiLevelType w:val="hybridMultilevel"/>
    <w:tmpl w:val="8CF2C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715470">
    <w:abstractNumId w:val="1"/>
  </w:num>
  <w:num w:numId="2" w16cid:durableId="555046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467"/>
    <w:rsid w:val="0018287E"/>
    <w:rsid w:val="004E6EF4"/>
    <w:rsid w:val="005D4467"/>
    <w:rsid w:val="00824756"/>
    <w:rsid w:val="009E0411"/>
    <w:rsid w:val="00B759A8"/>
    <w:rsid w:val="00DC6FD7"/>
    <w:rsid w:val="00EC4837"/>
    <w:rsid w:val="00F0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CAD54"/>
  <w15:chartTrackingRefBased/>
  <w15:docId w15:val="{69DFB1DE-9CC8-46A7-8D8D-8A9391573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Baron</dc:creator>
  <cp:keywords/>
  <dc:description/>
  <cp:lastModifiedBy>Kyler Suess</cp:lastModifiedBy>
  <cp:revision>2</cp:revision>
  <dcterms:created xsi:type="dcterms:W3CDTF">2024-09-10T12:53:00Z</dcterms:created>
  <dcterms:modified xsi:type="dcterms:W3CDTF">2024-09-10T12:53:00Z</dcterms:modified>
</cp:coreProperties>
</file>