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Understand Data Pipelines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section, you’ll learn about data on a web site and how a typical website is structured. You’ll learn how to download, clean and get data ready for AI model consumption. Learn about different data types and conversion required so the data is ready for AI model consumption.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Sample code: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Navigate to a web site and download content. Learn how websites are structured, and  beautiful soup works.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Explore means to clean text.</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Use basic functions of beautiful soup to download text/image/pdf/general document and extract text.</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Download data from a jpeg file. Convert to text.</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Download data from a pdf file. Convert to text.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Explore means to download text from multiple urls and save text.</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Exercise:</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Choose a web site of your choice. Using the examples above, download the content and extract text. You should ask Gemini or Bing to write Python code for you if you come across formats not covered in examples above. You should also use Gemini or Bing to resolve any errors and discrepancies in the expected output.</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jc w:val="center"/>
        <w:rPr>
          <w:b w:val="1"/>
        </w:rPr>
      </w:pPr>
      <w:r w:rsidDel="00000000" w:rsidR="00000000" w:rsidRPr="00000000">
        <w:rPr>
          <w:b w:val="1"/>
          <w:rtl w:val="0"/>
        </w:rPr>
        <w:t xml:space="preserve">Connect AI Model to downloaded data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this section, you’ll learn about feeding the data to an AI model to build a chatbot. You’ll use a simple instruct model and feed context to a question. You’ll build a UI and generate an app that answers a question.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Download all text from American High website. Choose the GPT2 model from HuggingFace website. Give context and question to a model to generate an answer.</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Build a UI using Gradio to ask questions and generate answers. </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Understand context limitations of a model. Build a solution to address. Explore different models with large context sizes. Trade Offs.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Build a solution to accept multiple types of data formats, files, and extract text. Feed the context to the model. Use Q&amp;A UI.</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Exercise: Now go to a different url on American High web site.Repeat the exercise above. Ask Gemini or Bing to write Python code for you if you come across something new. Your challenge is now to understand challenges with the chatbot you’ve built. Does it work? Does it answer all your questions? What are the limitations? How can you improve the quality of answers?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both"/>
        <w:rPr>
          <w:b w:val="1"/>
        </w:rPr>
      </w:pPr>
      <w:r w:rsidDel="00000000" w:rsidR="00000000" w:rsidRPr="00000000">
        <w:rPr>
          <w:b w:val="1"/>
          <w:rtl w:val="0"/>
        </w:rPr>
        <w:t xml:space="preserve">Build a complete application for a section of American High Website (or for complete website)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this section, you’ll take a step towards making the model ready for real applications. You’ll learn what it takes to build a chatbot for a knowledge base, and what it takes to build an AI application. You’ll  detect changes on web sites, and build an application pipeline using RAG and langchain. You’ll generate a comprehensive context. You’ll then publish the app on HuggingFace spaces.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Grab all documents from a url or a web site. Generate context by searching the web site. Figure out a way to feed it to a model. Build a simple RAG pipeline.</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Build a pipeline to run the updates on a daily basis.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Ensure that the chatbot UI is always calling the new.</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Publish the solution on HuggingFace Spaces.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Exercise: After publishing the app, Share it with your friends and family and ask if it answers the questions they are looking to get answered. Ask what worked and what didn’t. Collect their feedback and create a presentation. Think what could be done differently to address the issues. Share with everyone.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