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fsblnye8xl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002">
      <w:pPr>
        <w:spacing w:line="276" w:lineRule="auto"/>
        <w:jc w:val="center"/>
        <w:rPr>
          <w:rFonts w:ascii="Montserrat" w:cs="Montserrat" w:eastAsia="Montserrat" w:hAnsi="Montserrat"/>
          <w:b w:val="1"/>
          <w:bCs w:val="1"/>
          <w:sz w:val="52"/>
          <w:szCs w:val="52"/>
        </w:rPr>
      </w:pPr>
      <w:r w:rsidDel="00000000" w:rsidR="00000000" w:rsidRPr="00000000">
        <w:rPr>
          <w:rtl w:val="0"/>
        </w:rPr>
      </w:r>
    </w:p>
    <w:p w:rsidR="00000000" w:rsidDel="00000000" w:rsidP="00000000" w:rsidRDefault="00000000" w:rsidRPr="00000000" w14:paraId="00000003">
      <w:pPr>
        <w:spacing w:line="276" w:lineRule="auto"/>
        <w:jc w:val="center"/>
        <w:rPr>
          <w:rFonts w:ascii="Montserrat" w:cs="Montserrat" w:eastAsia="Montserrat" w:hAnsi="Montserrat"/>
          <w:b w:val="1"/>
          <w:bCs w:val="1"/>
          <w:sz w:val="52"/>
          <w:szCs w:val="52"/>
        </w:rPr>
      </w:pPr>
      <w:r w:rsidDel="00000000" w:rsidR="00000000" w:rsidRPr="00000000">
        <w:rPr>
          <w:rtl w:val="0"/>
        </w:rPr>
      </w:r>
    </w:p>
    <w:p w:rsidR="00000000" w:rsidDel="00000000" w:rsidP="00000000" w:rsidRDefault="00000000" w:rsidRPr="00000000" w14:paraId="00000004">
      <w:pPr>
        <w:spacing w:line="276" w:lineRule="auto"/>
        <w:jc w:val="center"/>
        <w:rPr>
          <w:rFonts w:ascii="Montserrat" w:cs="Montserrat" w:eastAsia="Montserrat" w:hAnsi="Montserrat"/>
          <w:b w:val="1"/>
          <w:bCs w:val="1"/>
          <w:sz w:val="52"/>
          <w:szCs w:val="52"/>
        </w:rPr>
      </w:pPr>
      <w:r w:rsidDel="00000000" w:rsidR="00000000" w:rsidRPr="00000000">
        <w:rPr>
          <w:rtl w:val="0"/>
        </w:rPr>
      </w:r>
    </w:p>
    <w:p w:rsidR="00000000" w:rsidDel="00000000" w:rsidP="00000000" w:rsidRDefault="00000000" w:rsidRPr="00000000" w14:paraId="00000005">
      <w:pPr>
        <w:spacing w:line="276" w:lineRule="auto"/>
        <w:jc w:val="center"/>
        <w:rPr>
          <w:rFonts w:ascii="Montserrat" w:cs="Montserrat" w:eastAsia="Montserrat" w:hAnsi="Montserrat"/>
          <w:b w:val="1"/>
          <w:bCs w:val="1"/>
          <w:sz w:val="52"/>
          <w:szCs w:val="52"/>
        </w:rPr>
      </w:pPr>
      <w:r w:rsidDel="00000000" w:rsidR="00000000" w:rsidRPr="00000000">
        <w:rPr>
          <w:rtl w:val="0"/>
        </w:rPr>
      </w:r>
    </w:p>
    <w:p w:rsidR="00000000" w:rsidDel="00000000" w:rsidP="00000000" w:rsidRDefault="00000000" w:rsidRPr="00000000" w14:paraId="00000006">
      <w:pPr>
        <w:spacing w:line="276" w:lineRule="auto"/>
        <w:jc w:val="center"/>
        <w:rPr>
          <w:rFonts w:ascii="Montserrat Medium" w:cs="Montserrat Medium" w:eastAsia="Montserrat Medium" w:hAnsi="Montserrat Medium"/>
          <w:sz w:val="44"/>
          <w:szCs w:val="44"/>
        </w:rPr>
      </w:pPr>
      <w:r w:rsidDel="00000000" w:rsidR="00000000" w:rsidRPr="00000000">
        <w:rPr>
          <w:rFonts w:ascii="Montserrat" w:cs="Montserrat" w:eastAsia="Montserrat" w:hAnsi="Montserrat"/>
          <w:b w:val="1"/>
          <w:bCs w:val="1"/>
          <w:sz w:val="52"/>
          <w:szCs w:val="52"/>
          <w:rtl w:val="0"/>
        </w:rPr>
        <w:t xml:space="preserve">Disarmament and International Security Committee</w:t>
      </w:r>
      <w:r w:rsidDel="00000000" w:rsidR="00000000" w:rsidRPr="00000000">
        <w:rPr>
          <w:rtl w:val="0"/>
        </w:rPr>
      </w:r>
    </w:p>
    <w:p w:rsidR="00000000" w:rsidDel="00000000" w:rsidP="00000000" w:rsidRDefault="00000000" w:rsidRPr="00000000" w14:paraId="00000007">
      <w:pPr>
        <w:spacing w:line="276" w:lineRule="auto"/>
        <w:jc w:val="center"/>
        <w:rPr>
          <w:rFonts w:ascii="Montserrat Medium" w:cs="Montserrat Medium" w:eastAsia="Montserrat Medium" w:hAnsi="Montserrat Medium"/>
          <w:sz w:val="44"/>
          <w:szCs w:val="44"/>
        </w:rPr>
      </w:pPr>
      <w:r w:rsidDel="00000000" w:rsidR="00000000" w:rsidRPr="00000000">
        <w:rPr>
          <w:rtl w:val="0"/>
        </w:rPr>
      </w:r>
    </w:p>
    <w:p w:rsidR="00000000" w:rsidDel="00000000" w:rsidP="00000000" w:rsidRDefault="00000000" w:rsidRPr="00000000" w14:paraId="00000008">
      <w:pPr>
        <w:spacing w:line="276" w:lineRule="auto"/>
        <w:jc w:val="center"/>
        <w:rPr>
          <w:rFonts w:ascii="Montserrat Medium" w:cs="Montserrat Medium" w:eastAsia="Montserrat Medium" w:hAnsi="Montserrat Medium"/>
          <w:sz w:val="44"/>
          <w:szCs w:val="44"/>
        </w:rPr>
      </w:pPr>
      <w:r w:rsidDel="00000000" w:rsidR="00000000" w:rsidRPr="00000000">
        <w:rPr>
          <w:rtl w:val="0"/>
        </w:rPr>
      </w:r>
    </w:p>
    <w:p w:rsidR="00000000" w:rsidDel="00000000" w:rsidP="00000000" w:rsidRDefault="00000000" w:rsidRPr="00000000" w14:paraId="00000009">
      <w:pPr>
        <w:spacing w:line="276" w:lineRule="auto"/>
        <w:jc w:val="center"/>
        <w:rPr>
          <w:rFonts w:ascii="Montserrat Medium" w:cs="Montserrat Medium" w:eastAsia="Montserrat Medium" w:hAnsi="Montserrat Medium"/>
          <w:sz w:val="40"/>
          <w:szCs w:val="40"/>
        </w:rPr>
      </w:pPr>
      <w:r w:rsidDel="00000000" w:rsidR="00000000" w:rsidRPr="00000000">
        <w:rPr>
          <w:rFonts w:ascii="Montserrat Medium" w:cs="Montserrat Medium" w:eastAsia="Montserrat Medium" w:hAnsi="Montserrat Medium"/>
          <w:sz w:val="40"/>
          <w:szCs w:val="40"/>
          <w:rtl w:val="0"/>
        </w:rPr>
        <w:t xml:space="preserve">Child Soldiers and Disarmament, Demobilization, and Reintegration (DDR) </w:t>
      </w:r>
    </w:p>
    <w:p w:rsidR="00000000" w:rsidDel="00000000" w:rsidP="00000000" w:rsidRDefault="00000000" w:rsidRPr="00000000" w14:paraId="0000000A">
      <w:pPr>
        <w:spacing w:line="276" w:lineRule="auto"/>
        <w:jc w:val="center"/>
        <w:rPr>
          <w:rFonts w:ascii="Montserrat Medium" w:cs="Montserrat Medium" w:eastAsia="Montserrat Medium" w:hAnsi="Montserrat Medium"/>
          <w:sz w:val="44"/>
          <w:szCs w:val="44"/>
        </w:rPr>
      </w:pPr>
      <w:r w:rsidDel="00000000" w:rsidR="00000000" w:rsidRPr="00000000">
        <w:rPr>
          <w:rtl w:val="0"/>
        </w:rPr>
      </w:r>
    </w:p>
    <w:p w:rsidR="00000000" w:rsidDel="00000000" w:rsidP="00000000" w:rsidRDefault="00000000" w:rsidRPr="00000000" w14:paraId="0000000B">
      <w:pPr>
        <w:spacing w:line="276" w:lineRule="auto"/>
        <w:jc w:val="center"/>
        <w:rPr>
          <w:rFonts w:ascii="Montserrat Medium" w:cs="Montserrat Medium" w:eastAsia="Montserrat Medium" w:hAnsi="Montserrat Medium"/>
          <w:sz w:val="44"/>
          <w:szCs w:val="44"/>
        </w:rPr>
      </w:pPr>
      <w:r w:rsidDel="00000000" w:rsidR="00000000" w:rsidRPr="00000000">
        <w:rPr>
          <w:rtl w:val="0"/>
        </w:rPr>
      </w:r>
    </w:p>
    <w:p w:rsidR="00000000" w:rsidDel="00000000" w:rsidP="00000000" w:rsidRDefault="00000000" w:rsidRPr="00000000" w14:paraId="0000000C">
      <w:pPr>
        <w:spacing w:line="276" w:lineRule="auto"/>
        <w:jc w:val="center"/>
        <w:rPr/>
        <w:sectPr>
          <w:type w:val="nextPage"/>
          <w:pgSz w:h="16834" w:w="11909"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sz w:val="40"/>
          <w:szCs w:val="40"/>
          <w:rtl w:val="0"/>
        </w:rPr>
        <w:t xml:space="preserve">Arturs Juzenko, Nathan Mahagamage &amp; Raquel Vega</w:t>
      </w: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prqf5qodpt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E">
      <w:pPr>
        <w:pStyle w:val="Title"/>
        <w:jc w:val="center"/>
        <w:rPr>
          <w:rFonts w:ascii="Avenir" w:cs="Avenir" w:eastAsia="Avenir" w:hAnsi="Avenir"/>
        </w:rPr>
      </w:pPr>
      <w:bookmarkStart w:colFirst="0" w:colLast="0" w:name="_kuigekiaqjma" w:id="2"/>
      <w:bookmarkEnd w:id="2"/>
      <w:r w:rsidDel="00000000" w:rsidR="00000000" w:rsidRPr="00000000">
        <w:rPr>
          <w:rFonts w:ascii="Avenir" w:cs="Avenir" w:eastAsia="Avenir" w:hAnsi="Avenir"/>
          <w:rtl w:val="0"/>
        </w:rPr>
        <w:t xml:space="preserve">Table of Contents</w:t>
      </w:r>
    </w:p>
    <w:p w:rsidR="00000000" w:rsidDel="00000000" w:rsidP="00000000" w:rsidRDefault="00000000" w:rsidRPr="00000000" w14:paraId="0000000F">
      <w:pPr>
        <w:rPr>
          <w:rFonts w:ascii="Avenir" w:cs="Avenir" w:eastAsia="Avenir" w:hAnsi="Avenir"/>
        </w:rPr>
      </w:pPr>
      <w:r w:rsidDel="00000000" w:rsidR="00000000" w:rsidRPr="00000000">
        <w:rPr>
          <w:rtl w:val="0"/>
        </w:rPr>
      </w:r>
    </w:p>
    <w:sdt>
      <w:sdtPr>
        <w:id w:val="2145889477"/>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venir" w:cs="Avenir" w:eastAsia="Avenir" w:hAnsi="Aveni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venir" w:cs="Avenir" w:eastAsia="Avenir" w:hAnsi="Avenir"/>
              <w:b w:val="1"/>
              <w:bCs w:val="1"/>
              <w:rtl w:val="0"/>
            </w:rPr>
            <w:t xml:space="preserve">1. Welcome Letter from the Chairs</w:t>
          </w:r>
          <w:hyperlink w:anchor="_rqsfx9a0zddp">
            <w:r w:rsidDel="00000000" w:rsidR="00000000" w:rsidRPr="00000000">
              <w:rPr>
                <w:rFonts w:ascii="Avenir" w:cs="Avenir" w:eastAsia="Avenir" w:hAnsi="Avenir"/>
                <w:b w:val="1"/>
                <w:bCs w:val="1"/>
                <w:rtl w:val="0"/>
              </w:rPr>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2. List of Abbreviations</w:t>
          </w:r>
          <w:hyperlink w:anchor="_rqsfx9a0zddp">
            <w:r w:rsidDel="00000000" w:rsidR="00000000" w:rsidRPr="00000000">
              <w:rPr>
                <w:rFonts w:ascii="Avenir" w:cs="Avenir" w:eastAsia="Avenir" w:hAnsi="Avenir"/>
                <w:b w:val="1"/>
                <w:bCs w:val="1"/>
                <w:rtl w:val="0"/>
              </w:rPr>
              <w:tab/>
            </w:r>
          </w:hyperlink>
          <w:r w:rsidDel="00000000" w:rsidR="00000000" w:rsidRPr="00000000">
            <w:rPr>
              <w:rFonts w:ascii="Avenir" w:cs="Avenir" w:eastAsia="Avenir" w:hAnsi="Avenir"/>
              <w:b w:val="1"/>
              <w:bCs w:val="1"/>
              <w:rtl w:val="0"/>
            </w:rPr>
            <w:t xml:space="preserve">2</w:t>
          </w:r>
        </w:p>
        <w:p w:rsidR="00000000" w:rsidDel="00000000" w:rsidP="00000000" w:rsidRDefault="00000000" w:rsidRPr="00000000" w14:paraId="00000013">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3. About the Committee</w:t>
          </w:r>
          <w:hyperlink w:anchor="_rqsfx9a0zddp">
            <w:r w:rsidDel="00000000" w:rsidR="00000000" w:rsidRPr="00000000">
              <w:rPr>
                <w:rFonts w:ascii="Avenir" w:cs="Avenir" w:eastAsia="Avenir" w:hAnsi="Avenir"/>
                <w:b w:val="1"/>
                <w:bCs w:val="1"/>
                <w:rtl w:val="0"/>
              </w:rPr>
              <w:tab/>
            </w:r>
          </w:hyperlink>
          <w:r w:rsidDel="00000000" w:rsidR="00000000" w:rsidRPr="00000000">
            <w:rPr>
              <w:rFonts w:ascii="Avenir" w:cs="Avenir" w:eastAsia="Avenir" w:hAnsi="Avenir"/>
              <w:b w:val="1"/>
              <w:bCs w:val="1"/>
              <w:rtl w:val="0"/>
            </w:rPr>
            <w:t xml:space="preserve">3</w:t>
          </w:r>
        </w:p>
        <w:p w:rsidR="00000000" w:rsidDel="00000000" w:rsidP="00000000" w:rsidRDefault="00000000" w:rsidRPr="00000000" w14:paraId="00000015">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a. </w:t>
          </w:r>
          <w:r w:rsidDel="00000000" w:rsidR="00000000" w:rsidRPr="00000000">
            <w:rPr>
              <w:rFonts w:ascii="Avenir" w:cs="Avenir" w:eastAsia="Avenir" w:hAnsi="Avenir"/>
              <w:rtl w:val="0"/>
            </w:rPr>
            <w:t xml:space="preserve">Mandate</w:t>
            <w:tab/>
            <w:t xml:space="preserve">3</w:t>
          </w:r>
        </w:p>
        <w:p w:rsidR="00000000" w:rsidDel="00000000" w:rsidP="00000000" w:rsidRDefault="00000000" w:rsidRPr="00000000" w14:paraId="00000017">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b. </w:t>
          </w:r>
          <w:r w:rsidDel="00000000" w:rsidR="00000000" w:rsidRPr="00000000">
            <w:rPr>
              <w:rFonts w:ascii="Avenir" w:cs="Avenir" w:eastAsia="Avenir" w:hAnsi="Avenir"/>
              <w:rtl w:val="0"/>
            </w:rPr>
            <w:t xml:space="preserve">History</w:t>
            <w:tab/>
            <w:t xml:space="preserve">5</w:t>
          </w:r>
        </w:p>
        <w:p w:rsidR="00000000" w:rsidDel="00000000" w:rsidP="00000000" w:rsidRDefault="00000000" w:rsidRPr="00000000" w14:paraId="00000019">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4. About the Topic</w:t>
          </w:r>
          <w:hyperlink w:anchor="_rqsfx9a0zddp">
            <w:r w:rsidDel="00000000" w:rsidR="00000000" w:rsidRPr="00000000">
              <w:rPr>
                <w:rFonts w:ascii="Avenir" w:cs="Avenir" w:eastAsia="Avenir" w:hAnsi="Avenir"/>
                <w:b w:val="1"/>
                <w:bCs w:val="1"/>
                <w:rtl w:val="0"/>
              </w:rPr>
              <w:tab/>
            </w:r>
          </w:hyperlink>
          <w:r w:rsidDel="00000000" w:rsidR="00000000" w:rsidRPr="00000000">
            <w:rPr>
              <w:rFonts w:ascii="Avenir" w:cs="Avenir" w:eastAsia="Avenir" w:hAnsi="Avenir"/>
              <w:b w:val="1"/>
              <w:bCs w:val="1"/>
              <w:rtl w:val="0"/>
            </w:rPr>
            <w:t xml:space="preserve">6</w:t>
          </w:r>
        </w:p>
        <w:p w:rsidR="00000000" w:rsidDel="00000000" w:rsidP="00000000" w:rsidRDefault="00000000" w:rsidRPr="00000000" w14:paraId="0000001B">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a. </w:t>
          </w:r>
          <w:r w:rsidDel="00000000" w:rsidR="00000000" w:rsidRPr="00000000">
            <w:rPr>
              <w:rFonts w:ascii="Avenir" w:cs="Avenir" w:eastAsia="Avenir" w:hAnsi="Avenir"/>
              <w:rtl w:val="0"/>
            </w:rPr>
            <w:t xml:space="preserve">Key Terms and References</w:t>
            <w:tab/>
            <w:t xml:space="preserve">6</w:t>
          </w:r>
        </w:p>
        <w:p w:rsidR="00000000" w:rsidDel="00000000" w:rsidP="00000000" w:rsidRDefault="00000000" w:rsidRPr="00000000" w14:paraId="0000001D">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b.</w:t>
          </w:r>
          <w:r w:rsidDel="00000000" w:rsidR="00000000" w:rsidRPr="00000000">
            <w:rPr>
              <w:rFonts w:ascii="Avenir" w:cs="Avenir" w:eastAsia="Avenir" w:hAnsi="Avenir"/>
              <w:rtl w:val="0"/>
            </w:rPr>
            <w:t xml:space="preserve"> Introduction to the Topic</w:t>
          </w:r>
          <w:hyperlink w:anchor="_rqsfx9a0zddp">
            <w:r w:rsidDel="00000000" w:rsidR="00000000" w:rsidRPr="00000000">
              <w:rPr>
                <w:rFonts w:ascii="Avenir" w:cs="Avenir" w:eastAsia="Avenir" w:hAnsi="Avenir"/>
                <w:rtl w:val="0"/>
              </w:rPr>
              <w:tab/>
            </w:r>
          </w:hyperlink>
          <w:r w:rsidDel="00000000" w:rsidR="00000000" w:rsidRPr="00000000">
            <w:rPr>
              <w:rFonts w:ascii="Avenir" w:cs="Avenir" w:eastAsia="Avenir" w:hAnsi="Avenir"/>
              <w:rtl w:val="0"/>
            </w:rPr>
            <w:t xml:space="preserve">7</w:t>
          </w:r>
        </w:p>
        <w:p w:rsidR="00000000" w:rsidDel="00000000" w:rsidP="00000000" w:rsidRDefault="00000000" w:rsidRPr="00000000" w14:paraId="0000001F">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c. </w:t>
          </w:r>
          <w:r w:rsidDel="00000000" w:rsidR="00000000" w:rsidRPr="00000000">
            <w:rPr>
              <w:rFonts w:ascii="Avenir" w:cs="Avenir" w:eastAsia="Avenir" w:hAnsi="Avenir"/>
              <w:rtl w:val="0"/>
            </w:rPr>
            <w:t xml:space="preserve">History of the Topic</w:t>
          </w:r>
          <w:hyperlink w:anchor="_rqsfx9a0zddp">
            <w:r w:rsidDel="00000000" w:rsidR="00000000" w:rsidRPr="00000000">
              <w:rPr>
                <w:rFonts w:ascii="Avenir" w:cs="Avenir" w:eastAsia="Avenir" w:hAnsi="Avenir"/>
                <w:rtl w:val="0"/>
              </w:rPr>
              <w:tab/>
            </w:r>
          </w:hyperlink>
          <w:r w:rsidDel="00000000" w:rsidR="00000000" w:rsidRPr="00000000">
            <w:rPr>
              <w:rFonts w:ascii="Avenir" w:cs="Avenir" w:eastAsia="Avenir" w:hAnsi="Avenir"/>
              <w:rtl w:val="0"/>
            </w:rPr>
            <w:t xml:space="preserve">8</w:t>
          </w:r>
        </w:p>
        <w:p w:rsidR="00000000" w:rsidDel="00000000" w:rsidP="00000000" w:rsidRDefault="00000000" w:rsidRPr="00000000" w14:paraId="00000021">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d. </w:t>
          </w:r>
          <w:r w:rsidDel="00000000" w:rsidR="00000000" w:rsidRPr="00000000">
            <w:rPr>
              <w:rFonts w:ascii="Avenir" w:cs="Avenir" w:eastAsia="Avenir" w:hAnsi="Avenir"/>
              <w:rtl w:val="0"/>
            </w:rPr>
            <w:t xml:space="preserve">Past Actions</w:t>
          </w:r>
          <w:hyperlink w:anchor="_rqsfx9a0zddp">
            <w:r w:rsidDel="00000000" w:rsidR="00000000" w:rsidRPr="00000000">
              <w:rPr>
                <w:rFonts w:ascii="Avenir" w:cs="Avenir" w:eastAsia="Avenir" w:hAnsi="Avenir"/>
                <w:rtl w:val="0"/>
              </w:rPr>
              <w:tab/>
            </w:r>
          </w:hyperlink>
          <w:r w:rsidDel="00000000" w:rsidR="00000000" w:rsidRPr="00000000">
            <w:rPr>
              <w:rFonts w:ascii="Avenir" w:cs="Avenir" w:eastAsia="Avenir" w:hAnsi="Avenir"/>
              <w:rtl w:val="0"/>
            </w:rPr>
            <w:t xml:space="preserve">8</w:t>
          </w:r>
        </w:p>
        <w:p w:rsidR="00000000" w:rsidDel="00000000" w:rsidP="00000000" w:rsidRDefault="00000000" w:rsidRPr="00000000" w14:paraId="00000023">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5. Current Situation</w:t>
          </w:r>
          <w:hyperlink w:anchor="_rqsfx9a0zddp">
            <w:r w:rsidDel="00000000" w:rsidR="00000000" w:rsidRPr="00000000">
              <w:rPr>
                <w:rFonts w:ascii="Avenir" w:cs="Avenir" w:eastAsia="Avenir" w:hAnsi="Avenir"/>
                <w:b w:val="1"/>
                <w:bCs w:val="1"/>
                <w:rtl w:val="0"/>
              </w:rPr>
              <w:tab/>
            </w:r>
          </w:hyperlink>
          <w:r w:rsidDel="00000000" w:rsidR="00000000" w:rsidRPr="00000000">
            <w:rPr>
              <w:rFonts w:ascii="Avenir" w:cs="Avenir" w:eastAsia="Avenir" w:hAnsi="Avenir"/>
              <w:b w:val="1"/>
              <w:bCs w:val="1"/>
              <w:rtl w:val="0"/>
            </w:rPr>
            <w:t xml:space="preserve">9</w:t>
          </w:r>
        </w:p>
        <w:p w:rsidR="00000000" w:rsidDel="00000000" w:rsidP="00000000" w:rsidRDefault="00000000" w:rsidRPr="00000000" w14:paraId="00000025">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a. </w:t>
          </w:r>
          <w:r w:rsidDel="00000000" w:rsidR="00000000" w:rsidRPr="00000000">
            <w:rPr>
              <w:rFonts w:ascii="Avenir" w:cs="Avenir" w:eastAsia="Avenir" w:hAnsi="Avenir"/>
              <w:rtl w:val="0"/>
            </w:rPr>
            <w:t xml:space="preserve">Problem Statement</w:t>
            <w:tab/>
            <w:t xml:space="preserve">9</w:t>
          </w:r>
        </w:p>
        <w:p w:rsidR="00000000" w:rsidDel="00000000" w:rsidP="00000000" w:rsidRDefault="00000000" w:rsidRPr="00000000" w14:paraId="00000027">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venir" w:cs="Avenir" w:eastAsia="Avenir" w:hAnsi="Avenir"/>
            </w:rPr>
          </w:pPr>
          <w:r w:rsidDel="00000000" w:rsidR="00000000" w:rsidRPr="00000000">
            <w:rPr>
              <w:rFonts w:ascii="Avenir" w:cs="Avenir" w:eastAsia="Avenir" w:hAnsi="Avenir"/>
              <w:b w:val="1"/>
              <w:bCs w:val="1"/>
              <w:rtl w:val="0"/>
            </w:rPr>
            <w:t xml:space="preserve">b. </w:t>
          </w:r>
          <w:r w:rsidDel="00000000" w:rsidR="00000000" w:rsidRPr="00000000">
            <w:rPr>
              <w:rFonts w:ascii="Avenir" w:cs="Avenir" w:eastAsia="Avenir" w:hAnsi="Avenir"/>
              <w:rtl w:val="0"/>
            </w:rPr>
            <w:t xml:space="preserve">Possible Solutions</w:t>
          </w:r>
          <w:hyperlink w:anchor="_rqsfx9a0zddp">
            <w:r w:rsidDel="00000000" w:rsidR="00000000" w:rsidRPr="00000000">
              <w:rPr>
                <w:rFonts w:ascii="Avenir" w:cs="Avenir" w:eastAsia="Avenir" w:hAnsi="Avenir"/>
                <w:rtl w:val="0"/>
              </w:rPr>
              <w:tab/>
              <w:t xml:space="preserve">1</w:t>
            </w:r>
          </w:hyperlink>
          <w:r w:rsidDel="00000000" w:rsidR="00000000" w:rsidRPr="00000000">
            <w:rPr>
              <w:rFonts w:ascii="Avenir" w:cs="Avenir" w:eastAsia="Avenir" w:hAnsi="Avenir"/>
              <w:rtl w:val="0"/>
            </w:rPr>
            <w:t xml:space="preserve">1</w:t>
          </w:r>
        </w:p>
        <w:p w:rsidR="00000000" w:rsidDel="00000000" w:rsidP="00000000" w:rsidRDefault="00000000" w:rsidRPr="00000000" w14:paraId="00000029">
          <w:pPr>
            <w:widowControl w:val="0"/>
            <w:tabs>
              <w:tab w:val="right" w:leader="dot" w:pos="12000"/>
            </w:tabs>
            <w:spacing w:before="60" w:line="240" w:lineRule="auto"/>
            <w:ind w:left="720" w:firstLine="0"/>
            <w:rPr>
              <w:rFonts w:ascii="Avenir" w:cs="Avenir" w:eastAsia="Avenir" w:hAnsi="Avenir"/>
            </w:rPr>
          </w:pP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6. Key Stakeholders and Blocs</w:t>
            <w:tab/>
            <w:t xml:space="preserve">12</w:t>
          </w:r>
        </w:p>
        <w:p w:rsidR="00000000" w:rsidDel="00000000" w:rsidP="00000000" w:rsidRDefault="00000000" w:rsidRPr="00000000" w14:paraId="0000002B">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7. Questions a Resolution Must Answer</w:t>
          </w:r>
          <w:hyperlink w:anchor="_rqsfx9a0zddp">
            <w:r w:rsidDel="00000000" w:rsidR="00000000" w:rsidRPr="00000000">
              <w:rPr>
                <w:rFonts w:ascii="Avenir" w:cs="Avenir" w:eastAsia="Avenir" w:hAnsi="Avenir"/>
                <w:b w:val="1"/>
                <w:bCs w:val="1"/>
                <w:rtl w:val="0"/>
              </w:rPr>
              <w:tab/>
              <w:t xml:space="preserve">1</w:t>
            </w:r>
          </w:hyperlink>
          <w:r w:rsidDel="00000000" w:rsidR="00000000" w:rsidRPr="00000000">
            <w:rPr>
              <w:rFonts w:ascii="Avenir" w:cs="Avenir" w:eastAsia="Avenir" w:hAnsi="Avenir"/>
              <w:b w:val="1"/>
              <w:bCs w:val="1"/>
              <w:rtl w:val="0"/>
            </w:rPr>
            <w:t xml:space="preserve">4</w:t>
          </w:r>
        </w:p>
        <w:p w:rsidR="00000000" w:rsidDel="00000000" w:rsidP="00000000" w:rsidRDefault="00000000" w:rsidRPr="00000000" w14:paraId="0000002D">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8. Further Readings</w:t>
          </w:r>
          <w:hyperlink w:anchor="_rqsfx9a0zddp">
            <w:r w:rsidDel="00000000" w:rsidR="00000000" w:rsidRPr="00000000">
              <w:rPr>
                <w:rFonts w:ascii="Avenir" w:cs="Avenir" w:eastAsia="Avenir" w:hAnsi="Avenir"/>
                <w:b w:val="1"/>
                <w:bCs w:val="1"/>
                <w:rtl w:val="0"/>
              </w:rPr>
              <w:tab/>
              <w:t xml:space="preserve">1</w:t>
            </w:r>
          </w:hyperlink>
          <w:r w:rsidDel="00000000" w:rsidR="00000000" w:rsidRPr="00000000">
            <w:rPr>
              <w:rFonts w:ascii="Avenir" w:cs="Avenir" w:eastAsia="Avenir" w:hAnsi="Avenir"/>
              <w:b w:val="1"/>
              <w:bCs w:val="1"/>
              <w:rtl w:val="0"/>
            </w:rPr>
            <w:t xml:space="preserve">5</w:t>
          </w:r>
        </w:p>
        <w:p w:rsidR="00000000" w:rsidDel="00000000" w:rsidP="00000000" w:rsidRDefault="00000000" w:rsidRPr="00000000" w14:paraId="0000002F">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venir" w:cs="Avenir" w:eastAsia="Avenir" w:hAnsi="Avenir"/>
              <w:b w:val="1"/>
              <w:bCs w:val="1"/>
            </w:rPr>
          </w:pPr>
          <w:r w:rsidDel="00000000" w:rsidR="00000000" w:rsidRPr="00000000">
            <w:rPr>
              <w:rFonts w:ascii="Avenir" w:cs="Avenir" w:eastAsia="Avenir" w:hAnsi="Avenir"/>
              <w:b w:val="1"/>
              <w:bCs w:val="1"/>
              <w:rtl w:val="0"/>
            </w:rPr>
            <w:t xml:space="preserve">9. Bibliography</w:t>
          </w:r>
          <w:hyperlink w:anchor="_rqsfx9a0zddp">
            <w:r w:rsidDel="00000000" w:rsidR="00000000" w:rsidRPr="00000000">
              <w:rPr>
                <w:rFonts w:ascii="Avenir" w:cs="Avenir" w:eastAsia="Avenir" w:hAnsi="Avenir"/>
                <w:b w:val="1"/>
                <w:bCs w:val="1"/>
                <w:rtl w:val="0"/>
              </w:rPr>
              <w:tab/>
              <w:t xml:space="preserve">1</w:t>
            </w:r>
          </w:hyperlink>
          <w:r w:rsidDel="00000000" w:rsidR="00000000" w:rsidRPr="00000000">
            <w:rPr>
              <w:rFonts w:ascii="Avenir" w:cs="Avenir" w:eastAsia="Avenir" w:hAnsi="Avenir"/>
              <w:b w:val="1"/>
              <w:bCs w:val="1"/>
              <w:rtl w:val="0"/>
            </w:rPr>
            <w:t xml:space="preserve">7</w:t>
          </w:r>
        </w:p>
        <w:p w:rsidR="00000000" w:rsidDel="00000000" w:rsidP="00000000" w:rsidRDefault="00000000" w:rsidRPr="00000000" w14:paraId="00000031">
          <w:pPr>
            <w:widowControl w:val="0"/>
            <w:tabs>
              <w:tab w:val="right" w:leader="dot" w:pos="12000"/>
            </w:tabs>
            <w:spacing w:before="60" w:line="240" w:lineRule="auto"/>
            <w:rPr>
              <w:rFonts w:ascii="Avenir" w:cs="Avenir" w:eastAsia="Avenir" w:hAnsi="Aveni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Avenir" w:cs="Avenir" w:eastAsia="Avenir" w:hAnsi="Avenir"/>
        </w:rPr>
        <w:sectPr>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8" w:type="default"/>
          <w:type w:val="nextPage"/>
          <w:pgSz w:h="16834" w:w="11909" w:orient="portrait"/>
          <w:pgMar w:bottom="1440" w:top="1440" w:left="1440" w:right="1440" w:header="720" w:footer="720"/>
          <w:pgNumType w:start="1"/>
        </w:sectPr>
      </w:pPr>
      <w:bookmarkStart w:colFirst="0" w:colLast="0" w:name="_970ikitc7gn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Welcome Letter from the Chairs</w:t>
      </w:r>
      <w:r w:rsidDel="00000000" w:rsidR="00000000" w:rsidRPr="00000000">
        <w:rPr>
          <w:rtl w:val="0"/>
        </w:rPr>
      </w:r>
    </w:p>
    <w:p w:rsidR="00000000" w:rsidDel="00000000" w:rsidP="00000000" w:rsidRDefault="00000000" w:rsidRPr="00000000" w14:paraId="00000034">
      <w:pPr>
        <w:pStyle w:val="Title"/>
        <w:jc w:val="center"/>
        <w:rPr>
          <w:rFonts w:ascii="Avenir" w:cs="Avenir" w:eastAsia="Avenir" w:hAnsi="Avenir"/>
          <w:b w:val="1"/>
          <w:bCs w:val="1"/>
        </w:rPr>
      </w:pPr>
      <w:bookmarkStart w:colFirst="0" w:colLast="0" w:name="_q70y4o3h2d2x" w:id="4"/>
      <w:bookmarkEnd w:id="4"/>
      <w:r w:rsidDel="00000000" w:rsidR="00000000" w:rsidRPr="00000000">
        <w:rPr>
          <w:rFonts w:ascii="Avenir" w:cs="Avenir" w:eastAsia="Avenir" w:hAnsi="Avenir"/>
          <w:rtl w:val="0"/>
        </w:rPr>
        <w:t xml:space="preserve">Welcome Letter from the Chairs</w:t>
      </w:r>
      <w:r w:rsidDel="00000000" w:rsidR="00000000" w:rsidRPr="00000000">
        <w:rPr>
          <w:rtl w:val="0"/>
        </w:rPr>
      </w:r>
    </w:p>
    <w:p w:rsidR="00000000" w:rsidDel="00000000" w:rsidP="00000000" w:rsidRDefault="00000000" w:rsidRPr="00000000" w14:paraId="00000035">
      <w:pPr>
        <w:rPr>
          <w:rFonts w:ascii="Avenir" w:cs="Avenir" w:eastAsia="Avenir" w:hAnsi="Avenir"/>
        </w:rPr>
      </w:pPr>
      <w:r w:rsidDel="00000000" w:rsidR="00000000" w:rsidRPr="00000000">
        <w:rPr>
          <w:rtl w:val="0"/>
        </w:rPr>
      </w:r>
    </w:p>
    <w:p w:rsidR="00000000" w:rsidDel="00000000" w:rsidP="00000000" w:rsidRDefault="00000000" w:rsidRPr="00000000" w14:paraId="00000036">
      <w:pPr>
        <w:rPr>
          <w:rFonts w:ascii="Avenir" w:cs="Avenir" w:eastAsia="Avenir" w:hAnsi="Avenir"/>
        </w:rPr>
      </w:pPr>
      <w:r w:rsidDel="00000000" w:rsidR="00000000" w:rsidRPr="00000000">
        <w:rPr>
          <w:rFonts w:ascii="Avenir" w:cs="Avenir" w:eastAsia="Avenir" w:hAnsi="Avenir"/>
          <w:rtl w:val="0"/>
        </w:rPr>
        <w:t xml:space="preserve">Dear Delegates,</w:t>
      </w:r>
    </w:p>
    <w:p w:rsidR="00000000" w:rsidDel="00000000" w:rsidP="00000000" w:rsidRDefault="00000000" w:rsidRPr="00000000" w14:paraId="00000037">
      <w:pPr>
        <w:jc w:val="both"/>
        <w:rPr>
          <w:rFonts w:ascii="Avenir" w:cs="Avenir" w:eastAsia="Avenir" w:hAnsi="Avenir"/>
        </w:rPr>
      </w:pPr>
      <w:r w:rsidDel="00000000" w:rsidR="00000000" w:rsidRPr="00000000">
        <w:rPr>
          <w:rtl w:val="0"/>
        </w:rPr>
      </w:r>
    </w:p>
    <w:p w:rsidR="00000000" w:rsidDel="00000000" w:rsidP="00000000" w:rsidRDefault="00000000" w:rsidRPr="00000000" w14:paraId="00000038">
      <w:pPr>
        <w:jc w:val="both"/>
        <w:rPr>
          <w:rFonts w:ascii="Avenir" w:cs="Avenir" w:eastAsia="Avenir" w:hAnsi="Avenir"/>
        </w:rPr>
      </w:pPr>
      <w:r w:rsidDel="00000000" w:rsidR="00000000" w:rsidRPr="00000000">
        <w:rPr>
          <w:rFonts w:ascii="Avenir" w:cs="Avenir" w:eastAsia="Avenir" w:hAnsi="Avenir"/>
          <w:rtl w:val="0"/>
        </w:rPr>
        <w:t xml:space="preserve">It is our pleasure to welcome you to IEUMUN 2026 and, in particular, to the Disarmament and International Security Committee (DISEC). Before we proceed, we would like to briefly introduce ourselves and remind you that you can always contact us in order to clarify any doubts that you might have about the conference. </w:t>
      </w:r>
    </w:p>
    <w:p w:rsidR="00000000" w:rsidDel="00000000" w:rsidP="00000000" w:rsidRDefault="00000000" w:rsidRPr="00000000" w14:paraId="00000039">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3A">
      <w:pPr>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Arturs</w:t>
      </w:r>
    </w:p>
    <w:p w:rsidR="00000000" w:rsidDel="00000000" w:rsidP="00000000" w:rsidRDefault="00000000" w:rsidRPr="00000000" w14:paraId="0000003B">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3C">
      <w:pPr>
        <w:jc w:val="both"/>
        <w:rPr>
          <w:rFonts w:ascii="Avenir" w:cs="Avenir" w:eastAsia="Avenir" w:hAnsi="Avenir"/>
        </w:rPr>
      </w:pPr>
      <w:r w:rsidDel="00000000" w:rsidR="00000000" w:rsidRPr="00000000">
        <w:rPr>
          <w:rFonts w:ascii="Avenir" w:cs="Avenir" w:eastAsia="Avenir" w:hAnsi="Avenir"/>
          <w:rtl w:val="0"/>
        </w:rPr>
        <w:t xml:space="preserve">I am originally from Latvia and am currently pursuing a degree in Finance and Marketing at Hult International Business School in London. I came across MUN during my first year of university and have been hooked ever since, participating in and chairing conferences across Europe and beyond. At the moment, I lead our team's bid to host WorldMUN in Riga 2027, and earlier this year I had the privilege of helping our delegation take Best Large Delegation at Harvard WorldMUN. Before MUN took over my life, I competed in judo as a part of our national team, so I know a thing or two about staying composed under pressure. MUN has been one of the most meaningful parts of my university experience, and I really hope you come out of this conference with great memories and a deeper understanding of the issues we will be debating. You are always welcome to reach out if you need any guidance while you prepare. I am really looking forward to meeting you all in person. You can contact me at: </w:t>
      </w:r>
      <w:hyperlink r:id="rId9">
        <w:r w:rsidDel="00000000" w:rsidR="00000000" w:rsidRPr="00000000">
          <w:rPr>
            <w:rFonts w:ascii="Avenir" w:cs="Avenir" w:eastAsia="Avenir" w:hAnsi="Avenir"/>
            <w:color w:val="1155cc"/>
            <w:u w:val="single"/>
            <w:rtl w:val="0"/>
          </w:rPr>
          <w:t xml:space="preserve">arturs.juzenko@gmail.com</w:t>
        </w:r>
      </w:hyperlink>
      <w:r w:rsidDel="00000000" w:rsidR="00000000" w:rsidRPr="00000000">
        <w:rPr>
          <w:rtl w:val="0"/>
        </w:rPr>
      </w:r>
    </w:p>
    <w:p w:rsidR="00000000" w:rsidDel="00000000" w:rsidP="00000000" w:rsidRDefault="00000000" w:rsidRPr="00000000" w14:paraId="0000003D">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3E">
      <w:pPr>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Nathan</w:t>
      </w:r>
      <w:r w:rsidDel="00000000" w:rsidR="00000000" w:rsidRPr="00000000">
        <w:rPr>
          <w:rFonts w:ascii="Avenir" w:cs="Avenir" w:eastAsia="Avenir" w:hAnsi="Avenir"/>
          <w:b w:val="1"/>
          <w:bCs w:val="1"/>
          <w:rtl w:val="0"/>
        </w:rPr>
        <w:t xml:space="preserve"> </w:t>
      </w:r>
    </w:p>
    <w:p w:rsidR="00000000" w:rsidDel="00000000" w:rsidP="00000000" w:rsidRDefault="00000000" w:rsidRPr="00000000" w14:paraId="0000003F">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40">
      <w:pPr>
        <w:jc w:val="both"/>
        <w:rPr>
          <w:rFonts w:ascii="Avenir" w:cs="Avenir" w:eastAsia="Avenir" w:hAnsi="Avenir"/>
        </w:rPr>
      </w:pPr>
      <w:r w:rsidDel="00000000" w:rsidR="00000000" w:rsidRPr="00000000">
        <w:rPr>
          <w:rFonts w:ascii="Avenir" w:cs="Avenir" w:eastAsia="Avenir" w:hAnsi="Avenir"/>
          <w:rtl w:val="0"/>
        </w:rPr>
        <w:t xml:space="preserve">I am from the tropical island nation of Sri Lanka and am currently doing my third year in Law at IE. I joined MUN through the IE Debate Club during my first year with the goal of competing in many conferences not only in Spain, but around the world. Since I started my journey 2 years ago, I have had the privilege of taking part in many conferences and meeting many interesting delegates. My most rewarding experience was winning an Honourable Mention in the Harvard National Model United Nations 2026 and being part of the IE delegation, where we won Outstanding Large Delegation, alongside Raquel as a team! Overall, the most fruitful part of my experience in MUN was the great talent and friendships I saw and made along the way. I am confident you will also feel the same way through your MUN journey and coming out of IE MUN. I am so looking forward to meeting you and wish you the best of luck for your preparation. Please feel free to reach out with any doubts or questions you may have at: </w:t>
      </w:r>
      <w:hyperlink r:id="rId10">
        <w:r w:rsidDel="00000000" w:rsidR="00000000" w:rsidRPr="00000000">
          <w:rPr>
            <w:rFonts w:ascii="Avenir" w:cs="Avenir" w:eastAsia="Avenir" w:hAnsi="Avenir"/>
            <w:color w:val="1155cc"/>
            <w:u w:val="single"/>
            <w:rtl w:val="0"/>
          </w:rPr>
          <w:t xml:space="preserve">mmarioperera.ieu2023@student.ie.edu</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041">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42">
      <w:pPr>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Raquel </w:t>
      </w:r>
    </w:p>
    <w:p w:rsidR="00000000" w:rsidDel="00000000" w:rsidP="00000000" w:rsidRDefault="00000000" w:rsidRPr="00000000" w14:paraId="00000043">
      <w:pPr>
        <w:jc w:val="both"/>
        <w:rPr>
          <w:rFonts w:ascii="Avenir" w:cs="Avenir" w:eastAsia="Avenir" w:hAnsi="Avenir"/>
        </w:rPr>
      </w:pPr>
      <w:r w:rsidDel="00000000" w:rsidR="00000000" w:rsidRPr="00000000">
        <w:rPr>
          <w:rtl w:val="0"/>
        </w:rPr>
      </w:r>
    </w:p>
    <w:p w:rsidR="00000000" w:rsidDel="00000000" w:rsidP="00000000" w:rsidRDefault="00000000" w:rsidRPr="00000000" w14:paraId="00000044">
      <w:pPr>
        <w:jc w:val="both"/>
        <w:rPr>
          <w:rFonts w:ascii="Avenir" w:cs="Avenir" w:eastAsia="Avenir" w:hAnsi="Avenir"/>
        </w:rPr>
      </w:pPr>
      <w:r w:rsidDel="00000000" w:rsidR="00000000" w:rsidRPr="00000000">
        <w:rPr>
          <w:rFonts w:ascii="Avenir" w:cs="Avenir" w:eastAsia="Avenir" w:hAnsi="Avenir"/>
          <w:rtl w:val="0"/>
        </w:rPr>
        <w:t xml:space="preserve">I am Spanish and am currently completing my fourth year of the dual degree in Law and International Relations at IE. I began my MUN journey after joining the IE Debate Club during my first year of university and have been participating in conferences all around the world ever since. Aside from chairing, I am also involved in the IE Debate Club as one of the Head Delegates for the team attending Harvard University’s annual MUN Conference alongside Nathan. I am really looking forward to getting to know you all in person and wish you the best of luck as you prepare for the conference. For now, you are more than welcome to share any doubts that you might have by contacting me at: </w:t>
      </w:r>
      <w:hyperlink r:id="rId11">
        <w:r w:rsidDel="00000000" w:rsidR="00000000" w:rsidRPr="00000000">
          <w:rPr>
            <w:rFonts w:ascii="Avenir" w:cs="Avenir" w:eastAsia="Avenir" w:hAnsi="Avenir"/>
            <w:color w:val="1155cc"/>
            <w:u w:val="single"/>
            <w:rtl w:val="0"/>
          </w:rPr>
          <w:t xml:space="preserve">rvega.ieu2023@student.ie.edu</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045">
      <w:pPr>
        <w:jc w:val="both"/>
        <w:rPr>
          <w:rFonts w:ascii="Avenir" w:cs="Avenir" w:eastAsia="Avenir" w:hAnsi="Avenir"/>
        </w:rPr>
      </w:pPr>
      <w:r w:rsidDel="00000000" w:rsidR="00000000" w:rsidRPr="00000000">
        <w:rPr>
          <w:rtl w:val="0"/>
        </w:rPr>
      </w:r>
    </w:p>
    <w:p w:rsidR="00000000" w:rsidDel="00000000" w:rsidP="00000000" w:rsidRDefault="00000000" w:rsidRPr="00000000" w14:paraId="00000046">
      <w:pPr>
        <w:jc w:val="both"/>
        <w:rPr>
          <w:rFonts w:ascii="Avenir" w:cs="Avenir" w:eastAsia="Avenir" w:hAnsi="Avenir"/>
        </w:rPr>
      </w:pPr>
      <w:r w:rsidDel="00000000" w:rsidR="00000000" w:rsidRPr="00000000">
        <w:rPr>
          <w:rFonts w:ascii="Avenir" w:cs="Avenir" w:eastAsia="Avenir" w:hAnsi="Avenir"/>
          <w:rtl w:val="0"/>
        </w:rPr>
        <w:t xml:space="preserve">Now that we have introduced ourselves, let us remind you that, </w:t>
      </w:r>
      <w:r w:rsidDel="00000000" w:rsidR="00000000" w:rsidRPr="00000000">
        <w:rPr>
          <w:rFonts w:ascii="Avenir" w:cs="Avenir" w:eastAsia="Avenir" w:hAnsi="Avenir"/>
          <w:rtl w:val="0"/>
        </w:rPr>
        <w:t xml:space="preserve">as Chairs, we will particularly value your capacity to produce original speeches and will place great importance on your ability to lead, take initiative, and work effectively with other members of the committee.</w:t>
      </w:r>
      <w:r w:rsidDel="00000000" w:rsidR="00000000" w:rsidRPr="00000000">
        <w:rPr>
          <w:rFonts w:ascii="Avenir" w:cs="Avenir" w:eastAsia="Avenir" w:hAnsi="Avenir"/>
          <w:rtl w:val="0"/>
        </w:rPr>
        <w:t xml:space="preserve"> We are really excited for the conference and wish you the best of luck in your preparation!</w:t>
      </w:r>
    </w:p>
    <w:p w:rsidR="00000000" w:rsidDel="00000000" w:rsidP="00000000" w:rsidRDefault="00000000" w:rsidRPr="00000000" w14:paraId="00000047">
      <w:pPr>
        <w:jc w:val="both"/>
        <w:rPr>
          <w:rFonts w:ascii="Avenir" w:cs="Avenir" w:eastAsia="Avenir" w:hAnsi="Avenir"/>
        </w:rPr>
      </w:pPr>
      <w:r w:rsidDel="00000000" w:rsidR="00000000" w:rsidRPr="00000000">
        <w:rPr>
          <w:rtl w:val="0"/>
        </w:rPr>
      </w:r>
    </w:p>
    <w:p w:rsidR="00000000" w:rsidDel="00000000" w:rsidP="00000000" w:rsidRDefault="00000000" w:rsidRPr="00000000" w14:paraId="00000048">
      <w:pPr>
        <w:jc w:val="both"/>
        <w:rPr>
          <w:rFonts w:ascii="Avenir" w:cs="Avenir" w:eastAsia="Avenir" w:hAnsi="Avenir"/>
        </w:rPr>
      </w:pPr>
      <w:r w:rsidDel="00000000" w:rsidR="00000000" w:rsidRPr="00000000">
        <w:rPr>
          <w:rFonts w:ascii="Avenir" w:cs="Avenir" w:eastAsia="Avenir" w:hAnsi="Avenir"/>
          <w:rtl w:val="0"/>
        </w:rPr>
        <w:t xml:space="preserve">Sincerely,</w:t>
      </w:r>
    </w:p>
    <w:p w:rsidR="00000000" w:rsidDel="00000000" w:rsidP="00000000" w:rsidRDefault="00000000" w:rsidRPr="00000000" w14:paraId="00000049">
      <w:pPr>
        <w:jc w:val="both"/>
        <w:rPr>
          <w:rFonts w:ascii="Avenir" w:cs="Avenir" w:eastAsia="Avenir" w:hAnsi="Avenir"/>
        </w:rPr>
      </w:pPr>
      <w:r w:rsidDel="00000000" w:rsidR="00000000" w:rsidRPr="00000000">
        <w:rPr>
          <w:rtl w:val="0"/>
        </w:rPr>
      </w:r>
    </w:p>
    <w:p w:rsidR="00000000" w:rsidDel="00000000" w:rsidP="00000000" w:rsidRDefault="00000000" w:rsidRPr="00000000" w14:paraId="0000004A">
      <w:pPr>
        <w:jc w:val="both"/>
        <w:rPr>
          <w:rFonts w:ascii="Avenir" w:cs="Avenir" w:eastAsia="Avenir" w:hAnsi="Avenir"/>
        </w:rPr>
        <w:sectPr>
          <w:footerReference r:id="rId12" w:type="default"/>
          <w:type w:val="nextPage"/>
          <w:pgSz w:h="16834" w:w="11909" w:orient="portrait"/>
          <w:pgMar w:bottom="1440" w:top="1440" w:left="1440" w:right="1440" w:header="720" w:footer="720"/>
          <w:pgNumType w:start="1"/>
        </w:sectPr>
      </w:pPr>
      <w:r w:rsidDel="00000000" w:rsidR="00000000" w:rsidRPr="00000000">
        <w:rPr>
          <w:rFonts w:ascii="Avenir" w:cs="Avenir" w:eastAsia="Avenir" w:hAnsi="Avenir"/>
          <w:rtl w:val="0"/>
        </w:rPr>
        <w:t xml:space="preserve">The DISEC Chairs</w:t>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13" w:type="default"/>
          <w:type w:val="nextPage"/>
          <w:pgSz w:h="16834" w:w="11909" w:orient="portrait"/>
          <w:pgMar w:bottom="1440" w:top="1440" w:left="1440" w:right="1440" w:header="720" w:footer="720"/>
          <w:pgNumType w:start="1"/>
        </w:sectPr>
      </w:pPr>
      <w:bookmarkStart w:colFirst="0" w:colLast="0" w:name="_mxow2zm4x2y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Abbreviations</w:t>
      </w:r>
      <w:r w:rsidDel="00000000" w:rsidR="00000000" w:rsidRPr="00000000">
        <w:rPr>
          <w:rtl w:val="0"/>
        </w:rPr>
      </w:r>
    </w:p>
    <w:p w:rsidR="00000000" w:rsidDel="00000000" w:rsidP="00000000" w:rsidRDefault="00000000" w:rsidRPr="00000000" w14:paraId="0000004C">
      <w:pPr>
        <w:pStyle w:val="Title"/>
        <w:jc w:val="center"/>
        <w:rPr>
          <w:rFonts w:ascii="Avenir" w:cs="Avenir" w:eastAsia="Avenir" w:hAnsi="Avenir"/>
        </w:rPr>
      </w:pPr>
      <w:bookmarkStart w:colFirst="0" w:colLast="0" w:name="_htfb4wcio6pb" w:id="6"/>
      <w:bookmarkEnd w:id="6"/>
      <w:r w:rsidDel="00000000" w:rsidR="00000000" w:rsidRPr="00000000">
        <w:rPr>
          <w:rFonts w:ascii="Avenir" w:cs="Avenir" w:eastAsia="Avenir" w:hAnsi="Avenir"/>
          <w:rtl w:val="0"/>
        </w:rPr>
        <w:t xml:space="preserve">List of Abbreviations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rFonts w:ascii="Avenir" w:cs="Avenir" w:eastAsia="Avenir" w:hAnsi="Avenir"/>
        </w:rPr>
      </w:pPr>
      <w:r w:rsidDel="00000000" w:rsidR="00000000" w:rsidRPr="00000000">
        <w:rPr>
          <w:rFonts w:ascii="Avenir" w:cs="Avenir" w:eastAsia="Avenir" w:hAnsi="Avenir"/>
          <w:rtl w:val="0"/>
        </w:rPr>
        <w:t xml:space="preserve">OPAC: Optional Protocol to the Convention on the Rights of the Child </w:t>
      </w:r>
    </w:p>
    <w:p w:rsidR="00000000" w:rsidDel="00000000" w:rsidP="00000000" w:rsidRDefault="00000000" w:rsidRPr="00000000" w14:paraId="0000004F">
      <w:pPr>
        <w:jc w:val="both"/>
        <w:rPr>
          <w:rFonts w:ascii="Avenir" w:cs="Avenir" w:eastAsia="Avenir" w:hAnsi="Avenir"/>
        </w:rPr>
      </w:pPr>
      <w:r w:rsidDel="00000000" w:rsidR="00000000" w:rsidRPr="00000000">
        <w:rPr>
          <w:rtl w:val="0"/>
        </w:rPr>
      </w:r>
    </w:p>
    <w:p w:rsidR="00000000" w:rsidDel="00000000" w:rsidP="00000000" w:rsidRDefault="00000000" w:rsidRPr="00000000" w14:paraId="00000050">
      <w:pPr>
        <w:jc w:val="both"/>
        <w:rPr>
          <w:rFonts w:ascii="Avenir" w:cs="Avenir" w:eastAsia="Avenir" w:hAnsi="Avenir"/>
        </w:rPr>
      </w:pPr>
      <w:r w:rsidDel="00000000" w:rsidR="00000000" w:rsidRPr="00000000">
        <w:rPr>
          <w:rFonts w:ascii="Avenir" w:cs="Avenir" w:eastAsia="Avenir" w:hAnsi="Avenir"/>
          <w:rtl w:val="0"/>
        </w:rPr>
        <w:t xml:space="preserve">CRC: Convention on the Rights of the Child</w:t>
      </w:r>
    </w:p>
    <w:p w:rsidR="00000000" w:rsidDel="00000000" w:rsidP="00000000" w:rsidRDefault="00000000" w:rsidRPr="00000000" w14:paraId="00000051">
      <w:pPr>
        <w:jc w:val="both"/>
        <w:rPr>
          <w:rFonts w:ascii="Avenir" w:cs="Avenir" w:eastAsia="Avenir" w:hAnsi="Avenir"/>
        </w:rPr>
      </w:pPr>
      <w:r w:rsidDel="00000000" w:rsidR="00000000" w:rsidRPr="00000000">
        <w:rPr>
          <w:rtl w:val="0"/>
        </w:rPr>
      </w:r>
    </w:p>
    <w:p w:rsidR="00000000" w:rsidDel="00000000" w:rsidP="00000000" w:rsidRDefault="00000000" w:rsidRPr="00000000" w14:paraId="00000052">
      <w:pPr>
        <w:jc w:val="both"/>
        <w:rPr>
          <w:rFonts w:ascii="Avenir" w:cs="Avenir" w:eastAsia="Avenir" w:hAnsi="Avenir"/>
        </w:rPr>
      </w:pPr>
      <w:r w:rsidDel="00000000" w:rsidR="00000000" w:rsidRPr="00000000">
        <w:rPr>
          <w:rFonts w:ascii="Avenir" w:cs="Avenir" w:eastAsia="Avenir" w:hAnsi="Avenir"/>
          <w:rtl w:val="0"/>
        </w:rPr>
        <w:t xml:space="preserve">UNSC: United Nations Security Council</w:t>
      </w:r>
    </w:p>
    <w:p w:rsidR="00000000" w:rsidDel="00000000" w:rsidP="00000000" w:rsidRDefault="00000000" w:rsidRPr="00000000" w14:paraId="00000053">
      <w:pPr>
        <w:jc w:val="both"/>
        <w:rPr>
          <w:rFonts w:ascii="Avenir" w:cs="Avenir" w:eastAsia="Avenir" w:hAnsi="Avenir"/>
        </w:rPr>
      </w:pPr>
      <w:r w:rsidDel="00000000" w:rsidR="00000000" w:rsidRPr="00000000">
        <w:rPr>
          <w:rtl w:val="0"/>
        </w:rPr>
      </w:r>
    </w:p>
    <w:p w:rsidR="00000000" w:rsidDel="00000000" w:rsidP="00000000" w:rsidRDefault="00000000" w:rsidRPr="00000000" w14:paraId="00000054">
      <w:pPr>
        <w:jc w:val="both"/>
        <w:rPr>
          <w:rFonts w:ascii="Avenir" w:cs="Avenir" w:eastAsia="Avenir" w:hAnsi="Avenir"/>
        </w:rPr>
      </w:pPr>
      <w:r w:rsidDel="00000000" w:rsidR="00000000" w:rsidRPr="00000000">
        <w:rPr>
          <w:rFonts w:ascii="Avenir" w:cs="Avenir" w:eastAsia="Avenir" w:hAnsi="Avenir"/>
          <w:rtl w:val="0"/>
        </w:rPr>
        <w:t xml:space="preserve">MRM: Monitoring and Reporting Mechanisms</w:t>
      </w:r>
    </w:p>
    <w:p w:rsidR="00000000" w:rsidDel="00000000" w:rsidP="00000000" w:rsidRDefault="00000000" w:rsidRPr="00000000" w14:paraId="00000055">
      <w:pPr>
        <w:jc w:val="both"/>
        <w:rPr>
          <w:rFonts w:ascii="Avenir" w:cs="Avenir" w:eastAsia="Avenir" w:hAnsi="Avenir"/>
        </w:rPr>
      </w:pPr>
      <w:r w:rsidDel="00000000" w:rsidR="00000000" w:rsidRPr="00000000">
        <w:rPr>
          <w:rtl w:val="0"/>
        </w:rPr>
      </w:r>
    </w:p>
    <w:p w:rsidR="00000000" w:rsidDel="00000000" w:rsidP="00000000" w:rsidRDefault="00000000" w:rsidRPr="00000000" w14:paraId="00000056">
      <w:pPr>
        <w:jc w:val="both"/>
        <w:rPr>
          <w:rFonts w:ascii="Avenir" w:cs="Avenir" w:eastAsia="Avenir" w:hAnsi="Avenir"/>
        </w:rPr>
        <w:sectPr>
          <w:footerReference r:id="rId14" w:type="default"/>
          <w:type w:val="nextPage"/>
          <w:pgSz w:h="16834" w:w="11909" w:orient="portrait"/>
          <w:pgMar w:bottom="1440" w:top="1440" w:left="1440" w:right="1440" w:header="720" w:footer="720"/>
          <w:pgNumType w:start="1"/>
        </w:sectPr>
      </w:pPr>
      <w:r w:rsidDel="00000000" w:rsidR="00000000" w:rsidRPr="00000000">
        <w:rPr>
          <w:rFonts w:ascii="Avenir" w:cs="Avenir" w:eastAsia="Avenir" w:hAnsi="Avenir"/>
          <w:rtl w:val="0"/>
        </w:rPr>
        <w:t xml:space="preserve">PSS: Psychosocial Support</w:t>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15" w:type="default"/>
          <w:type w:val="nextPage"/>
          <w:pgSz w:h="16834" w:w="11909" w:orient="portrait"/>
          <w:pgMar w:bottom="1440" w:top="1440" w:left="1440" w:right="1440" w:header="720" w:footer="720"/>
          <w:pgNumType w:start="1"/>
        </w:sectPr>
      </w:pPr>
      <w:bookmarkStart w:colFirst="0" w:colLast="0" w:name="_ekuvvm771yl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the [Committee]</w:t>
      </w:r>
      <w:r w:rsidDel="00000000" w:rsidR="00000000" w:rsidRPr="00000000">
        <w:rPr>
          <w:rtl w:val="0"/>
        </w:rPr>
      </w:r>
    </w:p>
    <w:p w:rsidR="00000000" w:rsidDel="00000000" w:rsidP="00000000" w:rsidRDefault="00000000" w:rsidRPr="00000000" w14:paraId="00000058">
      <w:pPr>
        <w:pStyle w:val="Title"/>
        <w:jc w:val="center"/>
        <w:rPr>
          <w:rFonts w:ascii="Avenir" w:cs="Avenir" w:eastAsia="Avenir" w:hAnsi="Avenir"/>
        </w:rPr>
      </w:pPr>
      <w:bookmarkStart w:colFirst="0" w:colLast="0" w:name="_ix6l5umzqwt1" w:id="8"/>
      <w:bookmarkEnd w:id="8"/>
      <w:r w:rsidDel="00000000" w:rsidR="00000000" w:rsidRPr="00000000">
        <w:rPr>
          <w:rFonts w:ascii="Avenir" w:cs="Avenir" w:eastAsia="Avenir" w:hAnsi="Avenir"/>
          <w:rtl w:val="0"/>
        </w:rPr>
        <w:t xml:space="preserve">About the Committee</w:t>
      </w:r>
    </w:p>
    <w:p w:rsidR="00000000" w:rsidDel="00000000" w:rsidP="00000000" w:rsidRDefault="00000000" w:rsidRPr="00000000" w14:paraId="00000059">
      <w:pPr>
        <w:pStyle w:val="Title"/>
        <w:rPr>
          <w:rFonts w:ascii="Avenir" w:cs="Avenir" w:eastAsia="Avenir" w:hAnsi="Avenir"/>
          <w:i w:val="1"/>
          <w:iCs w:val="1"/>
        </w:rPr>
      </w:pPr>
      <w:bookmarkStart w:colFirst="0" w:colLast="0" w:name="_p2rtur3zn76n" w:id="9"/>
      <w:bookmarkEnd w:id="9"/>
      <w:r w:rsidDel="00000000" w:rsidR="00000000" w:rsidRPr="00000000">
        <w:rPr>
          <w:rFonts w:ascii="Avenir" w:cs="Avenir" w:eastAsia="Avenir" w:hAnsi="Avenir"/>
          <w:sz w:val="40"/>
          <w:szCs w:val="40"/>
          <w:rtl w:val="0"/>
        </w:rPr>
        <w:t xml:space="preserve">a. Mandate</w:t>
      </w:r>
      <w:r w:rsidDel="00000000" w:rsidR="00000000" w:rsidRPr="00000000">
        <w:rPr>
          <w:rFonts w:ascii="Avenir" w:cs="Avenir" w:eastAsia="Avenir" w:hAnsi="Avenir"/>
          <w:rtl w:val="0"/>
        </w:rPr>
        <w:t xml:space="preserve"> </w:t>
      </w:r>
      <w:r w:rsidDel="00000000" w:rsidR="00000000" w:rsidRPr="00000000">
        <w:rPr>
          <w:rtl w:val="0"/>
        </w:rPr>
      </w:r>
    </w:p>
    <w:p w:rsidR="00000000" w:rsidDel="00000000" w:rsidP="00000000" w:rsidRDefault="00000000" w:rsidRPr="00000000" w14:paraId="0000005A">
      <w:pPr>
        <w:jc w:val="both"/>
        <w:rPr>
          <w:rFonts w:ascii="Avenir" w:cs="Avenir" w:eastAsia="Avenir" w:hAnsi="Avenir"/>
        </w:rPr>
      </w:pPr>
      <w:r w:rsidDel="00000000" w:rsidR="00000000" w:rsidRPr="00000000">
        <w:rPr>
          <w:rFonts w:ascii="Avenir" w:cs="Avenir" w:eastAsia="Avenir" w:hAnsi="Avenir"/>
          <w:rtl w:val="0"/>
        </w:rPr>
        <w:t xml:space="preserve">The Disarmament and International Security Committee (DISEC) is the First Committee of the United Nations General Assembly, and its authority flows directly from the UN Charter rather than from any standing resolution. Under Article 11(1) of Chapter IV, the General Assembly may consider the general principles of cooperation in maintaining international peace and security, including the principles governing disarmament and the regulation of armaments, and may make recommendations on those principles to members states, to the Security Council or both.</w:t>
      </w:r>
      <w:r w:rsidDel="00000000" w:rsidR="00000000" w:rsidRPr="00000000">
        <w:rPr>
          <w:rFonts w:ascii="Avenir" w:cs="Avenir" w:eastAsia="Avenir" w:hAnsi="Avenir"/>
          <w:vertAlign w:val="superscript"/>
        </w:rPr>
        <w:footnoteReference w:customMarkFollows="0" w:id="0"/>
      </w:r>
      <w:r w:rsidDel="00000000" w:rsidR="00000000" w:rsidRPr="00000000">
        <w:rPr>
          <w:rFonts w:ascii="Avenir" w:cs="Avenir" w:eastAsia="Avenir" w:hAnsi="Avenir"/>
          <w:rtl w:val="0"/>
        </w:rPr>
        <w:t xml:space="preserve"> DISEC is the body through which the Assembly exercises that function. </w:t>
      </w:r>
    </w:p>
    <w:p w:rsidR="00000000" w:rsidDel="00000000" w:rsidP="00000000" w:rsidRDefault="00000000" w:rsidRPr="00000000" w14:paraId="0000005B">
      <w:pPr>
        <w:jc w:val="both"/>
        <w:rPr>
          <w:rFonts w:ascii="Avenir" w:cs="Avenir" w:eastAsia="Avenir" w:hAnsi="Avenir"/>
        </w:rPr>
      </w:pPr>
      <w:r w:rsidDel="00000000" w:rsidR="00000000" w:rsidRPr="00000000">
        <w:rPr>
          <w:rtl w:val="0"/>
        </w:rPr>
      </w:r>
    </w:p>
    <w:p w:rsidR="00000000" w:rsidDel="00000000" w:rsidP="00000000" w:rsidRDefault="00000000" w:rsidRPr="00000000" w14:paraId="0000005C">
      <w:pPr>
        <w:jc w:val="both"/>
        <w:rPr>
          <w:rFonts w:ascii="Avenir" w:cs="Avenir" w:eastAsia="Avenir" w:hAnsi="Avenir"/>
        </w:rPr>
      </w:pPr>
      <w:r w:rsidDel="00000000" w:rsidR="00000000" w:rsidRPr="00000000">
        <w:rPr>
          <w:rFonts w:ascii="Avenir" w:cs="Avenir" w:eastAsia="Avenir" w:hAnsi="Avenir"/>
          <w:rtl w:val="0"/>
        </w:rPr>
        <w:t xml:space="preserve">This produces a deliberately broad remit. The Committee considers every disarmament and international security question that fall within the scope of the charter or relates to the powers of other UN organs alongside the general principles of cooperation in maintaining peace and the regulation of armaments.</w:t>
      </w:r>
      <w:r w:rsidDel="00000000" w:rsidR="00000000" w:rsidRPr="00000000">
        <w:rPr>
          <w:rFonts w:ascii="Avenir" w:cs="Avenir" w:eastAsia="Avenir" w:hAnsi="Avenir"/>
          <w:vertAlign w:val="superscript"/>
        </w:rPr>
        <w:footnoteReference w:customMarkFollows="0" w:id="1"/>
      </w:r>
      <w:r w:rsidDel="00000000" w:rsidR="00000000" w:rsidRPr="00000000">
        <w:rPr>
          <w:rFonts w:ascii="Avenir" w:cs="Avenir" w:eastAsia="Avenir" w:hAnsi="Avenir"/>
          <w:rtl w:val="0"/>
        </w:rPr>
        <w:t xml:space="preserve"> In practice the agenda is organized into seven thematic clusters: nuclear weapons, other weapons of mass destruction, outer space (disarmament aspects), conventional weapons, other disarmament measures and international security, regional disarmament and security, and the disarmament machinery.</w:t>
      </w:r>
      <w:r w:rsidDel="00000000" w:rsidR="00000000" w:rsidRPr="00000000">
        <w:rPr>
          <w:rFonts w:ascii="Avenir" w:cs="Avenir" w:eastAsia="Avenir" w:hAnsi="Avenir"/>
          <w:vertAlign w:val="superscript"/>
        </w:rPr>
        <w:footnoteReference w:customMarkFollows="0" w:id="2"/>
      </w:r>
      <w:r w:rsidDel="00000000" w:rsidR="00000000" w:rsidRPr="00000000">
        <w:rPr>
          <w:rFonts w:ascii="Avenir" w:cs="Avenir" w:eastAsia="Avenir" w:hAnsi="Avenir"/>
          <w:rtl w:val="0"/>
        </w:rPr>
        <w:t xml:space="preserve"> Each annual session runs in three stages: a general debate, thematic discussions across those clusters, and action on draft resolutions.</w:t>
      </w:r>
      <w:r w:rsidDel="00000000" w:rsidR="00000000" w:rsidRPr="00000000">
        <w:rPr>
          <w:rFonts w:ascii="Avenir" w:cs="Avenir" w:eastAsia="Avenir" w:hAnsi="Avenir"/>
          <w:vertAlign w:val="superscript"/>
        </w:rPr>
        <w:footnoteReference w:customMarkFollows="0" w:id="3"/>
      </w:r>
      <w:r w:rsidDel="00000000" w:rsidR="00000000" w:rsidRPr="00000000">
        <w:rPr>
          <w:rtl w:val="0"/>
        </w:rPr>
      </w:r>
    </w:p>
    <w:p w:rsidR="00000000" w:rsidDel="00000000" w:rsidP="00000000" w:rsidRDefault="00000000" w:rsidRPr="00000000" w14:paraId="0000005D">
      <w:pPr>
        <w:jc w:val="both"/>
        <w:rPr>
          <w:rFonts w:ascii="Avenir" w:cs="Avenir" w:eastAsia="Avenir" w:hAnsi="Avenir"/>
        </w:rPr>
      </w:pPr>
      <w:r w:rsidDel="00000000" w:rsidR="00000000" w:rsidRPr="00000000">
        <w:rPr>
          <w:rtl w:val="0"/>
        </w:rPr>
      </w:r>
    </w:p>
    <w:p w:rsidR="00000000" w:rsidDel="00000000" w:rsidP="00000000" w:rsidRDefault="00000000" w:rsidRPr="00000000" w14:paraId="0000005E">
      <w:pPr>
        <w:jc w:val="both"/>
        <w:rPr>
          <w:rFonts w:ascii="Avenir" w:cs="Avenir" w:eastAsia="Avenir" w:hAnsi="Avenir"/>
        </w:rPr>
      </w:pPr>
      <w:r w:rsidDel="00000000" w:rsidR="00000000" w:rsidRPr="00000000">
        <w:rPr>
          <w:rFonts w:ascii="Avenir" w:cs="Avenir" w:eastAsia="Avenir" w:hAnsi="Avenir"/>
          <w:rtl w:val="0"/>
        </w:rPr>
        <w:t xml:space="preserve">The defining limit on this mandate is that DISEC cannot compel anyone. Its resolutions are recommendations rather than a binding law. They carry weight because they are debated and adopted by all UN member states and can establish customs, standards, and normative expectations over time, but they hold no enforcement power of their own.</w:t>
      </w:r>
      <w:r w:rsidDel="00000000" w:rsidR="00000000" w:rsidRPr="00000000">
        <w:rPr>
          <w:rFonts w:ascii="Avenir" w:cs="Avenir" w:eastAsia="Avenir" w:hAnsi="Avenir"/>
          <w:vertAlign w:val="superscript"/>
        </w:rPr>
        <w:footnoteReference w:customMarkFollows="0" w:id="4"/>
      </w:r>
      <w:r w:rsidDel="00000000" w:rsidR="00000000" w:rsidRPr="00000000">
        <w:rPr>
          <w:rFonts w:ascii="Avenir" w:cs="Avenir" w:eastAsia="Avenir" w:hAnsi="Avenir"/>
          <w:rtl w:val="0"/>
        </w:rPr>
        <w:t xml:space="preserve"> The Charter draws the boundary more sharply still: under Article 12, while the Security Council is exercising its function over a dispute or situation, the GA may not make a recommendation on that matter unless the Council requests it.</w:t>
      </w:r>
      <w:r w:rsidDel="00000000" w:rsidR="00000000" w:rsidRPr="00000000">
        <w:rPr>
          <w:rFonts w:ascii="Avenir" w:cs="Avenir" w:eastAsia="Avenir" w:hAnsi="Avenir"/>
          <w:vertAlign w:val="superscript"/>
        </w:rPr>
        <w:footnoteReference w:customMarkFollows="0" w:id="5"/>
      </w:r>
      <w:r w:rsidDel="00000000" w:rsidR="00000000" w:rsidRPr="00000000">
        <w:rPr>
          <w:rFonts w:ascii="Avenir" w:cs="Avenir" w:eastAsia="Avenir" w:hAnsi="Avenir"/>
          <w:rtl w:val="0"/>
        </w:rPr>
        <w:t xml:space="preserve"> To conclude, DISEC sets norms and frameworks, it does not authorize force, impose sanctions, or adjudicate a live crisis the Council has seized. </w:t>
      </w:r>
    </w:p>
    <w:p w:rsidR="00000000" w:rsidDel="00000000" w:rsidP="00000000" w:rsidRDefault="00000000" w:rsidRPr="00000000" w14:paraId="0000005F">
      <w:pPr>
        <w:jc w:val="both"/>
        <w:rPr>
          <w:rFonts w:ascii="Avenir" w:cs="Avenir" w:eastAsia="Avenir" w:hAnsi="Avenir"/>
        </w:rPr>
      </w:pPr>
      <w:r w:rsidDel="00000000" w:rsidR="00000000" w:rsidRPr="00000000">
        <w:rPr>
          <w:rtl w:val="0"/>
        </w:rPr>
      </w:r>
    </w:p>
    <w:p w:rsidR="00000000" w:rsidDel="00000000" w:rsidP="00000000" w:rsidRDefault="00000000" w:rsidRPr="00000000" w14:paraId="00000060">
      <w:pPr>
        <w:jc w:val="both"/>
        <w:rPr>
          <w:rFonts w:ascii="Avenir" w:cs="Avenir" w:eastAsia="Avenir" w:hAnsi="Avenir"/>
        </w:rPr>
      </w:pPr>
      <w:r w:rsidDel="00000000" w:rsidR="00000000" w:rsidRPr="00000000">
        <w:rPr>
          <w:rFonts w:ascii="Avenir" w:cs="Avenir" w:eastAsia="Avenir" w:hAnsi="Avenir"/>
          <w:rtl w:val="0"/>
        </w:rPr>
        <w:t xml:space="preserve">DISEC also does not operate in isolation. It works in close coordination with the United Nations Disarmament Commission and the Geneva based Conference on Disarmament, and it receives substantive and organizational support from the United Nations Office for Disarmament Affairs (UNODA).</w:t>
      </w:r>
      <w:r w:rsidDel="00000000" w:rsidR="00000000" w:rsidRPr="00000000">
        <w:rPr>
          <w:rFonts w:ascii="Avenir" w:cs="Avenir" w:eastAsia="Avenir" w:hAnsi="Avenir"/>
          <w:vertAlign w:val="superscript"/>
        </w:rPr>
        <w:footnoteReference w:customMarkFollows="0" w:id="6"/>
      </w:r>
      <w:r w:rsidDel="00000000" w:rsidR="00000000" w:rsidRPr="00000000">
        <w:rPr>
          <w:rFonts w:ascii="Avenir" w:cs="Avenir" w:eastAsia="Avenir" w:hAnsi="Avenir"/>
          <w:rtl w:val="0"/>
        </w:rPr>
        <w:t xml:space="preserve"> UNODA was first established in 1982 on the recommendation of the Assembly’s second special session on disarmament, restructured in 1998, and given its current name in 2007. It supports the norm-setting work of the First Committee, the Disarmament Commission, and the Conference on Disarmament and maintains instruments such as the UN Register of Conventional Arms.</w:t>
      </w:r>
      <w:r w:rsidDel="00000000" w:rsidR="00000000" w:rsidRPr="00000000">
        <w:rPr>
          <w:rFonts w:ascii="Avenir" w:cs="Avenir" w:eastAsia="Avenir" w:hAnsi="Avenir"/>
          <w:vertAlign w:val="superscript"/>
        </w:rPr>
        <w:footnoteReference w:customMarkFollows="0" w:id="7"/>
      </w:r>
      <w:r w:rsidDel="00000000" w:rsidR="00000000" w:rsidRPr="00000000">
        <w:rPr>
          <w:rFonts w:ascii="Avenir" w:cs="Avenir" w:eastAsia="Avenir" w:hAnsi="Avenir"/>
          <w:rtl w:val="0"/>
        </w:rPr>
        <w:t xml:space="preserve"> One mark of the Committee’s standing is procedural: under Rule 58(a) of the Assembly's rules of procedure, the First Committee is the only Main Committee entitled to verbatim records of its meetings, the same word-for-word coverage given to the Assembly plenary and the Security Council.</w:t>
      </w:r>
      <w:r w:rsidDel="00000000" w:rsidR="00000000" w:rsidRPr="00000000">
        <w:rPr>
          <w:rFonts w:ascii="Avenir" w:cs="Avenir" w:eastAsia="Avenir" w:hAnsi="Avenir"/>
          <w:vertAlign w:val="superscript"/>
        </w:rPr>
        <w:footnoteReference w:customMarkFollows="0" w:id="8"/>
      </w:r>
      <w:r w:rsidDel="00000000" w:rsidR="00000000" w:rsidRPr="00000000">
        <w:rPr>
          <w:rtl w:val="0"/>
        </w:rPr>
      </w:r>
    </w:p>
    <w:p w:rsidR="00000000" w:rsidDel="00000000" w:rsidP="00000000" w:rsidRDefault="00000000" w:rsidRPr="00000000" w14:paraId="00000061">
      <w:pPr>
        <w:jc w:val="both"/>
        <w:rPr>
          <w:rFonts w:ascii="Avenir" w:cs="Avenir" w:eastAsia="Avenir" w:hAnsi="Avenir"/>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Fonts w:ascii="Avenir" w:cs="Avenir" w:eastAsia="Avenir" w:hAnsi="Avenir"/>
          <w:rtl w:val="0"/>
        </w:rPr>
        <w:t xml:space="preserve">For this year’s topic, the mandate maps cleanly onto the disarmament half of the agenda. UNODA’s remit explicitly covers practical, post-conflict disarmament measures such as disarming and demobilising former combatants, which places the disarmament and reintegration of fighters, including children, within the First Committee’s competence.</w:t>
      </w:r>
      <w:r w:rsidDel="00000000" w:rsidR="00000000" w:rsidRPr="00000000">
        <w:rPr>
          <w:rFonts w:ascii="Avenir" w:cs="Avenir" w:eastAsia="Avenir" w:hAnsi="Avenir"/>
          <w:vertAlign w:val="superscript"/>
        </w:rPr>
        <w:footnoteReference w:customMarkFollows="0" w:id="9"/>
      </w:r>
      <w:r w:rsidDel="00000000" w:rsidR="00000000" w:rsidRPr="00000000">
        <w:rPr>
          <w:rFonts w:ascii="Avenir" w:cs="Avenir" w:eastAsia="Avenir" w:hAnsi="Avenir"/>
          <w:rtl w:val="0"/>
        </w:rPr>
        <w:t xml:space="preserve"> The flow of small arms and light weapons that arm child soldiers, and the frameworks governing their collection and destruction during DDR, are core conventional arms business for DISEC. What sits outside the committee's reach is the humanitarian and child-protection machinery handled elsewhere in the UN system. While </w:t>
      </w:r>
      <w:r w:rsidDel="00000000" w:rsidR="00000000" w:rsidRPr="00000000">
        <w:rPr>
          <w:rFonts w:ascii="Avenir" w:cs="Avenir" w:eastAsia="Avenir" w:hAnsi="Avenir"/>
          <w:rtl w:val="0"/>
        </w:rPr>
        <w:t xml:space="preserve">DISEC can build the disarmament architecture and the norms around reintegration, it cannot run prosecutions or direct field protection operations.</w:t>
      </w:r>
      <w:r w:rsidDel="00000000" w:rsidR="00000000" w:rsidRPr="00000000">
        <w:rPr>
          <w:rFonts w:ascii="Avenir" w:cs="Avenir" w:eastAsia="Avenir" w:hAnsi="Avenir"/>
          <w:rtl w:val="0"/>
        </w:rPr>
        <w:t xml:space="preserve"> Keeping resolutions on the disarmament and security side of that line is what keeps them in order. </w:t>
      </w:r>
      <w:r w:rsidDel="00000000" w:rsidR="00000000" w:rsidRPr="00000000">
        <w:rPr>
          <w:rtl w:val="0"/>
        </w:rPr>
        <w:t xml:space="preserve"> </w:t>
      </w:r>
    </w:p>
    <w:p w:rsidR="00000000" w:rsidDel="00000000" w:rsidP="00000000" w:rsidRDefault="00000000" w:rsidRPr="00000000" w14:paraId="00000063">
      <w:pPr>
        <w:pStyle w:val="Heading1"/>
        <w:jc w:val="both"/>
        <w:rPr/>
      </w:pPr>
      <w:bookmarkStart w:colFirst="0" w:colLast="0" w:name="_cdvsiejrm1r" w:id="10"/>
      <w:bookmarkEnd w:id="10"/>
      <w:r w:rsidDel="00000000" w:rsidR="00000000" w:rsidRPr="00000000">
        <w:rPr>
          <w:rtl w:val="0"/>
        </w:rPr>
        <w:t xml:space="preserve">b.</w:t>
      </w:r>
      <w:r w:rsidDel="00000000" w:rsidR="00000000" w:rsidRPr="00000000">
        <w:rPr>
          <w:rtl w:val="0"/>
        </w:rPr>
        <w:t xml:space="preserve"> History </w:t>
      </w:r>
      <w:r w:rsidDel="00000000" w:rsidR="00000000" w:rsidRPr="00000000">
        <w:rPr>
          <w:rtl w:val="0"/>
        </w:rPr>
      </w:r>
    </w:p>
    <w:p w:rsidR="00000000" w:rsidDel="00000000" w:rsidP="00000000" w:rsidRDefault="00000000" w:rsidRPr="00000000" w14:paraId="00000064">
      <w:pPr>
        <w:rPr>
          <w:rFonts w:ascii="Avenir" w:cs="Avenir" w:eastAsia="Avenir" w:hAnsi="Avenir"/>
        </w:rPr>
      </w:pPr>
      <w:r w:rsidDel="00000000" w:rsidR="00000000" w:rsidRPr="00000000">
        <w:rPr>
          <w:rtl w:val="0"/>
        </w:rPr>
      </w:r>
    </w:p>
    <w:p w:rsidR="00000000" w:rsidDel="00000000" w:rsidP="00000000" w:rsidRDefault="00000000" w:rsidRPr="00000000" w14:paraId="00000065">
      <w:pPr>
        <w:jc w:val="both"/>
        <w:rPr>
          <w:rFonts w:ascii="Avenir" w:cs="Avenir" w:eastAsia="Avenir" w:hAnsi="Avenir"/>
        </w:rPr>
      </w:pPr>
      <w:r w:rsidDel="00000000" w:rsidR="00000000" w:rsidRPr="00000000">
        <w:rPr>
          <w:rFonts w:ascii="Avenir" w:cs="Avenir" w:eastAsia="Avenir" w:hAnsi="Avenir"/>
          <w:rtl w:val="0"/>
        </w:rPr>
        <w:t xml:space="preserve">DISEC’s history follows one clear trajectory. It began by trying to contain the deadliest weapons ever built, and over time broadened to confront the everyday weapons and practices that drive most actual conflict. </w:t>
      </w:r>
    </w:p>
    <w:p w:rsidR="00000000" w:rsidDel="00000000" w:rsidP="00000000" w:rsidRDefault="00000000" w:rsidRPr="00000000" w14:paraId="00000066">
      <w:pPr>
        <w:jc w:val="both"/>
        <w:rPr>
          <w:rFonts w:ascii="Avenir" w:cs="Avenir" w:eastAsia="Avenir" w:hAnsi="Avenir"/>
        </w:rPr>
      </w:pPr>
      <w:r w:rsidDel="00000000" w:rsidR="00000000" w:rsidRPr="00000000">
        <w:rPr>
          <w:rtl w:val="0"/>
        </w:rPr>
      </w:r>
    </w:p>
    <w:p w:rsidR="00000000" w:rsidDel="00000000" w:rsidP="00000000" w:rsidRDefault="00000000" w:rsidRPr="00000000" w14:paraId="00000067">
      <w:pPr>
        <w:jc w:val="both"/>
        <w:rPr>
          <w:rFonts w:ascii="Avenir" w:cs="Avenir" w:eastAsia="Avenir" w:hAnsi="Avenir"/>
        </w:rPr>
      </w:pPr>
      <w:r w:rsidDel="00000000" w:rsidR="00000000" w:rsidRPr="00000000">
        <w:rPr>
          <w:rFonts w:ascii="Avenir" w:cs="Avenir" w:eastAsia="Avenir" w:hAnsi="Avenir"/>
          <w:rtl w:val="0"/>
        </w:rPr>
        <w:t xml:space="preserve">The committee is as old as the UN itself. When the organisation was founded in 1945, the General Assembly was tasked with considering the principles of disarmament and the regulation of armaments, and the First Committee became the standing forum for that work.</w:t>
      </w:r>
      <w:r w:rsidDel="00000000" w:rsidR="00000000" w:rsidRPr="00000000">
        <w:rPr>
          <w:rFonts w:ascii="Avenir" w:cs="Avenir" w:eastAsia="Avenir" w:hAnsi="Avenir"/>
          <w:vertAlign w:val="superscript"/>
        </w:rPr>
        <w:footnoteReference w:customMarkFollows="0" w:id="10"/>
      </w:r>
      <w:r w:rsidDel="00000000" w:rsidR="00000000" w:rsidRPr="00000000">
        <w:rPr>
          <w:rFonts w:ascii="Avenir" w:cs="Avenir" w:eastAsia="Avenir" w:hAnsi="Avenir"/>
          <w:rtl w:val="0"/>
        </w:rPr>
        <w:t xml:space="preserve">, For its first decades, that meant the Cold War and the nuclear arms race. The debate of this era produced the foundation of the nonproliferation regime, the Treaty on the Non-Proliferation of Nuclear Weapons, opened for signature in 1968 and in force since 1970 (cite).</w:t>
      </w:r>
    </w:p>
    <w:p w:rsidR="00000000" w:rsidDel="00000000" w:rsidP="00000000" w:rsidRDefault="00000000" w:rsidRPr="00000000" w14:paraId="00000068">
      <w:pPr>
        <w:jc w:val="both"/>
        <w:rPr>
          <w:rFonts w:ascii="Avenir" w:cs="Avenir" w:eastAsia="Avenir" w:hAnsi="Avenir"/>
        </w:rPr>
      </w:pPr>
      <w:r w:rsidDel="00000000" w:rsidR="00000000" w:rsidRPr="00000000">
        <w:rPr>
          <w:rtl w:val="0"/>
        </w:rPr>
      </w:r>
    </w:p>
    <w:p w:rsidR="00000000" w:rsidDel="00000000" w:rsidP="00000000" w:rsidRDefault="00000000" w:rsidRPr="00000000" w14:paraId="00000069">
      <w:pPr>
        <w:jc w:val="both"/>
        <w:rPr>
          <w:rFonts w:ascii="Avenir" w:cs="Avenir" w:eastAsia="Avenir" w:hAnsi="Avenir"/>
        </w:rPr>
      </w:pPr>
      <w:r w:rsidDel="00000000" w:rsidR="00000000" w:rsidRPr="00000000">
        <w:rPr>
          <w:rFonts w:ascii="Avenir" w:cs="Avenir" w:eastAsia="Avenir" w:hAnsi="Avenir"/>
          <w:rtl w:val="0"/>
        </w:rPr>
        <w:t xml:space="preserve">The system that still governs UN disarmament was set in 1978 at the General Assembly’s first special session devoted entirely to disarmament, whose Final Document defined the priorities that continue to guide this work.</w:t>
      </w:r>
      <w:r w:rsidDel="00000000" w:rsidR="00000000" w:rsidRPr="00000000">
        <w:rPr>
          <w:rFonts w:ascii="Avenir" w:cs="Avenir" w:eastAsia="Avenir" w:hAnsi="Avenir"/>
          <w:vertAlign w:val="superscript"/>
        </w:rPr>
        <w:footnoteReference w:customMarkFollows="0" w:id="11"/>
      </w:r>
      <w:r w:rsidDel="00000000" w:rsidR="00000000" w:rsidRPr="00000000">
        <w:rPr>
          <w:rFonts w:ascii="Avenir" w:cs="Avenir" w:eastAsia="Avenir" w:hAnsi="Avenir"/>
          <w:rtl w:val="0"/>
        </w:rPr>
        <w:t xml:space="preserve"> That session built the wider machinery DISEC operates within, including the Disarmament Commission and the Geneva-based Conference on Disarmament. </w:t>
      </w:r>
    </w:p>
    <w:p w:rsidR="00000000" w:rsidDel="00000000" w:rsidP="00000000" w:rsidRDefault="00000000" w:rsidRPr="00000000" w14:paraId="0000006A">
      <w:pPr>
        <w:jc w:val="both"/>
        <w:rPr>
          <w:rFonts w:ascii="Avenir" w:cs="Avenir" w:eastAsia="Avenir" w:hAnsi="Avenir"/>
        </w:rPr>
      </w:pPr>
      <w:r w:rsidDel="00000000" w:rsidR="00000000" w:rsidRPr="00000000">
        <w:rPr>
          <w:rtl w:val="0"/>
        </w:rPr>
      </w:r>
    </w:p>
    <w:p w:rsidR="00000000" w:rsidDel="00000000" w:rsidP="00000000" w:rsidRDefault="00000000" w:rsidRPr="00000000" w14:paraId="0000006B">
      <w:pPr>
        <w:jc w:val="both"/>
        <w:rPr>
          <w:rFonts w:ascii="Avenir" w:cs="Avenir" w:eastAsia="Avenir" w:hAnsi="Avenir"/>
        </w:rPr>
      </w:pPr>
      <w:r w:rsidDel="00000000" w:rsidR="00000000" w:rsidRPr="00000000">
        <w:rPr>
          <w:rFonts w:ascii="Avenir" w:cs="Avenir" w:eastAsia="Avenir" w:hAnsi="Avenir"/>
          <w:rtl w:val="0"/>
        </w:rPr>
        <w:t xml:space="preserve">The end of the Cold War changed the agenda. With the superpower standoff over, the committee expanded beyond weapons of mass destruction to the threats that shape conflict on the ground: the illicit trade in small arms and light weapons, the disarmament and demobilization of former combatants and, more recently, the military use of emerging technologies.</w:t>
      </w:r>
      <w:r w:rsidDel="00000000" w:rsidR="00000000" w:rsidRPr="00000000">
        <w:rPr>
          <w:rFonts w:ascii="Avenir" w:cs="Avenir" w:eastAsia="Avenir" w:hAnsi="Avenir"/>
          <w:vertAlign w:val="superscript"/>
        </w:rPr>
        <w:footnoteReference w:customMarkFollows="0" w:id="12"/>
      </w:r>
      <w:r w:rsidDel="00000000" w:rsidR="00000000" w:rsidRPr="00000000">
        <w:rPr>
          <w:rFonts w:ascii="Avenir" w:cs="Avenir" w:eastAsia="Avenir" w:hAnsi="Avenir"/>
          <w:rtl w:val="0"/>
        </w:rPr>
        <w:t xml:space="preserve"> The clearest result of this shift is the Arms Trade Treaty adopted by the General Assembly in 2013 and in force since 2014, the first binding global rules on the trade in conventional weapons from small arms to warships.</w:t>
      </w:r>
      <w:r w:rsidDel="00000000" w:rsidR="00000000" w:rsidRPr="00000000">
        <w:rPr>
          <w:rFonts w:ascii="Avenir" w:cs="Avenir" w:eastAsia="Avenir" w:hAnsi="Avenir"/>
          <w:vertAlign w:val="superscript"/>
        </w:rPr>
        <w:footnoteReference w:customMarkFollows="0" w:id="13"/>
      </w:r>
      <w:r w:rsidDel="00000000" w:rsidR="00000000" w:rsidRPr="00000000">
        <w:rPr>
          <w:rFonts w:ascii="Avenir" w:cs="Avenir" w:eastAsia="Avenir" w:hAnsi="Avenir"/>
          <w:vertAlign w:val="superscript"/>
        </w:rPr>
        <w:footnoteReference w:customMarkFollows="0" w:id="14"/>
      </w:r>
      <w:r w:rsidDel="00000000" w:rsidR="00000000" w:rsidRPr="00000000">
        <w:rPr>
          <w:rFonts w:ascii="Avenir" w:cs="Avenir" w:eastAsia="Avenir" w:hAnsi="Avenir"/>
          <w:rtl w:val="0"/>
        </w:rPr>
        <w:t xml:space="preserve"> Norm building continued in 2017 with the Treaty on the Prohibition of Nuclear Weapons in force </w:t>
      </w:r>
      <w:r w:rsidDel="00000000" w:rsidR="00000000" w:rsidRPr="00000000">
        <w:rPr>
          <w:rFonts w:ascii="Avenir" w:cs="Avenir" w:eastAsia="Avenir" w:hAnsi="Avenir"/>
          <w:rtl w:val="0"/>
        </w:rPr>
        <w:t xml:space="preserve">since</w:t>
      </w:r>
      <w:r w:rsidDel="00000000" w:rsidR="00000000" w:rsidRPr="00000000">
        <w:rPr>
          <w:rFonts w:ascii="Avenir" w:cs="Avenir" w:eastAsia="Avenir" w:hAnsi="Avenir"/>
          <w:rtl w:val="0"/>
        </w:rPr>
        <w:t xml:space="preserve"> 2021.</w:t>
      </w:r>
      <w:r w:rsidDel="00000000" w:rsidR="00000000" w:rsidRPr="00000000">
        <w:rPr>
          <w:rFonts w:ascii="Avenir" w:cs="Avenir" w:eastAsia="Avenir" w:hAnsi="Avenir"/>
          <w:vertAlign w:val="superscript"/>
        </w:rPr>
        <w:footnoteReference w:customMarkFollows="0" w:id="15"/>
      </w:r>
      <w:r w:rsidDel="00000000" w:rsidR="00000000" w:rsidRPr="00000000">
        <w:rPr>
          <w:rtl w:val="0"/>
        </w:rPr>
      </w:r>
    </w:p>
    <w:p w:rsidR="00000000" w:rsidDel="00000000" w:rsidP="00000000" w:rsidRDefault="00000000" w:rsidRPr="00000000" w14:paraId="0000006C">
      <w:pPr>
        <w:rPr>
          <w:rFonts w:ascii="Avenir" w:cs="Avenir" w:eastAsia="Avenir" w:hAnsi="Avenir"/>
        </w:rPr>
      </w:pPr>
      <w:r w:rsidDel="00000000" w:rsidR="00000000" w:rsidRPr="00000000">
        <w:rPr>
          <w:rFonts w:ascii="Avenir" w:cs="Avenir" w:eastAsia="Avenir" w:hAnsi="Avenir"/>
          <w:rtl w:val="0"/>
        </w:rPr>
        <w:br w:type="textWrapping"/>
      </w:r>
    </w:p>
    <w:p w:rsidR="00000000" w:rsidDel="00000000" w:rsidP="00000000" w:rsidRDefault="00000000" w:rsidRPr="00000000" w14:paraId="0000006D">
      <w:pPr>
        <w:rPr>
          <w:rFonts w:ascii="Avenir" w:cs="Avenir" w:eastAsia="Avenir" w:hAnsi="Avenir"/>
        </w:rPr>
      </w:pPr>
      <w:r w:rsidDel="00000000" w:rsidR="00000000" w:rsidRPr="00000000">
        <w:rPr>
          <w:rtl w:val="0"/>
        </w:rPr>
      </w:r>
    </w:p>
    <w:p w:rsidR="00000000" w:rsidDel="00000000" w:rsidP="00000000" w:rsidRDefault="00000000" w:rsidRPr="00000000" w14:paraId="0000006E">
      <w:pPr>
        <w:rPr>
          <w:rFonts w:ascii="Avenir" w:cs="Avenir" w:eastAsia="Avenir" w:hAnsi="Avenir"/>
        </w:rPr>
      </w:pPr>
      <w:r w:rsidDel="00000000" w:rsidR="00000000" w:rsidRPr="00000000">
        <w:rPr>
          <w:rtl w:val="0"/>
        </w:rPr>
      </w:r>
    </w:p>
    <w:p w:rsidR="00000000" w:rsidDel="00000000" w:rsidP="00000000" w:rsidRDefault="00000000" w:rsidRPr="00000000" w14:paraId="0000006F">
      <w:pPr>
        <w:rPr>
          <w:rFonts w:ascii="Avenir" w:cs="Avenir" w:eastAsia="Avenir" w:hAnsi="Avenir"/>
        </w:rPr>
      </w:pPr>
      <w:r w:rsidDel="00000000" w:rsidR="00000000" w:rsidRPr="00000000">
        <w:rPr>
          <w:rtl w:val="0"/>
        </w:rPr>
      </w:r>
    </w:p>
    <w:p w:rsidR="00000000" w:rsidDel="00000000" w:rsidP="00000000" w:rsidRDefault="00000000" w:rsidRPr="00000000" w14:paraId="00000070">
      <w:pPr>
        <w:rPr>
          <w:rFonts w:ascii="Avenir" w:cs="Avenir" w:eastAsia="Avenir" w:hAnsi="Avenir"/>
        </w:rPr>
      </w:pPr>
      <w:r w:rsidDel="00000000" w:rsidR="00000000" w:rsidRPr="00000000">
        <w:rPr>
          <w:rtl w:val="0"/>
        </w:rPr>
      </w:r>
    </w:p>
    <w:p w:rsidR="00000000" w:rsidDel="00000000" w:rsidP="00000000" w:rsidRDefault="00000000" w:rsidRPr="00000000" w14:paraId="00000071">
      <w:pPr>
        <w:rPr>
          <w:rFonts w:ascii="Avenir" w:cs="Avenir" w:eastAsia="Avenir" w:hAnsi="Avenir"/>
        </w:rPr>
      </w:pPr>
      <w:r w:rsidDel="00000000" w:rsidR="00000000" w:rsidRPr="00000000">
        <w:rPr>
          <w:rtl w:val="0"/>
        </w:rPr>
      </w:r>
    </w:p>
    <w:p w:rsidR="00000000" w:rsidDel="00000000" w:rsidP="00000000" w:rsidRDefault="00000000" w:rsidRPr="00000000" w14:paraId="00000072">
      <w:pPr>
        <w:rPr>
          <w:rFonts w:ascii="Avenir" w:cs="Avenir" w:eastAsia="Avenir" w:hAnsi="Avenir"/>
        </w:rPr>
      </w:pPr>
      <w:r w:rsidDel="00000000" w:rsidR="00000000" w:rsidRPr="00000000">
        <w:rPr>
          <w:rtl w:val="0"/>
        </w:rPr>
      </w:r>
    </w:p>
    <w:p w:rsidR="00000000" w:rsidDel="00000000" w:rsidP="00000000" w:rsidRDefault="00000000" w:rsidRPr="00000000" w14:paraId="00000073">
      <w:pPr>
        <w:rPr>
          <w:rFonts w:ascii="Avenir" w:cs="Avenir" w:eastAsia="Avenir" w:hAnsi="Avenir"/>
        </w:rPr>
      </w:pPr>
      <w:r w:rsidDel="00000000" w:rsidR="00000000" w:rsidRPr="00000000">
        <w:rPr>
          <w:rtl w:val="0"/>
        </w:rPr>
      </w:r>
    </w:p>
    <w:p w:rsidR="00000000" w:rsidDel="00000000" w:rsidP="00000000" w:rsidRDefault="00000000" w:rsidRPr="00000000" w14:paraId="00000074">
      <w:pPr>
        <w:rPr>
          <w:rFonts w:ascii="Avenir" w:cs="Avenir" w:eastAsia="Avenir" w:hAnsi="Avenir"/>
        </w:rPr>
      </w:pPr>
      <w:r w:rsidDel="00000000" w:rsidR="00000000" w:rsidRPr="00000000">
        <w:rPr>
          <w:rtl w:val="0"/>
        </w:rPr>
      </w:r>
    </w:p>
    <w:p w:rsidR="00000000" w:rsidDel="00000000" w:rsidP="00000000" w:rsidRDefault="00000000" w:rsidRPr="00000000" w14:paraId="00000075">
      <w:pPr>
        <w:rPr>
          <w:rFonts w:ascii="Avenir" w:cs="Avenir" w:eastAsia="Avenir" w:hAnsi="Avenir"/>
        </w:rPr>
        <w:sectPr>
          <w:foot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17" w:type="default"/>
          <w:type w:val="nextPage"/>
          <w:pgSz w:h="16834" w:w="11909" w:orient="portrait"/>
          <w:pgMar w:bottom="1440" w:top="1440" w:left="1440" w:right="1440" w:header="720" w:footer="720"/>
          <w:pgNumType w:start="1"/>
        </w:sectPr>
      </w:pPr>
      <w:bookmarkStart w:colFirst="0" w:colLast="0" w:name="_870pt8j1ie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the Topic</w:t>
      </w:r>
      <w:r w:rsidDel="00000000" w:rsidR="00000000" w:rsidRPr="00000000">
        <w:rPr>
          <w:rtl w:val="0"/>
        </w:rPr>
      </w:r>
    </w:p>
    <w:p w:rsidR="00000000" w:rsidDel="00000000" w:rsidP="00000000" w:rsidRDefault="00000000" w:rsidRPr="00000000" w14:paraId="00000077">
      <w:pPr>
        <w:pStyle w:val="Title"/>
        <w:jc w:val="center"/>
        <w:rPr>
          <w:rFonts w:ascii="Avenir" w:cs="Avenir" w:eastAsia="Avenir" w:hAnsi="Avenir"/>
        </w:rPr>
      </w:pPr>
      <w:bookmarkStart w:colFirst="0" w:colLast="0" w:name="_2ewe33j3clul" w:id="12"/>
      <w:bookmarkEnd w:id="12"/>
      <w:r w:rsidDel="00000000" w:rsidR="00000000" w:rsidRPr="00000000">
        <w:rPr>
          <w:rFonts w:ascii="Avenir" w:cs="Avenir" w:eastAsia="Avenir" w:hAnsi="Avenir"/>
          <w:rtl w:val="0"/>
        </w:rPr>
        <w:t xml:space="preserve">About the Topic</w:t>
      </w:r>
    </w:p>
    <w:p w:rsidR="00000000" w:rsidDel="00000000" w:rsidP="00000000" w:rsidRDefault="00000000" w:rsidRPr="00000000" w14:paraId="00000078">
      <w:pPr>
        <w:pStyle w:val="Heading1"/>
        <w:rPr>
          <w:rFonts w:ascii="Avenir" w:cs="Avenir" w:eastAsia="Avenir" w:hAnsi="Avenir"/>
        </w:rPr>
      </w:pPr>
      <w:bookmarkStart w:colFirst="0" w:colLast="0" w:name="_plzvi3e4ocy0" w:id="13"/>
      <w:bookmarkEnd w:id="13"/>
      <w:r w:rsidDel="00000000" w:rsidR="00000000" w:rsidRPr="00000000">
        <w:rPr>
          <w:rFonts w:ascii="Avenir" w:cs="Avenir" w:eastAsia="Avenir" w:hAnsi="Avenir"/>
          <w:rtl w:val="0"/>
        </w:rPr>
        <w:t xml:space="preserve">a. Key Terms</w:t>
      </w:r>
    </w:p>
    <w:p w:rsidR="00000000" w:rsidDel="00000000" w:rsidP="00000000" w:rsidRDefault="00000000" w:rsidRPr="00000000" w14:paraId="00000079">
      <w:pPr>
        <w:rPr>
          <w:rFonts w:ascii="Avenir" w:cs="Avenir" w:eastAsia="Avenir" w:hAnsi="Avenir"/>
        </w:rPr>
      </w:pPr>
      <w:r w:rsidDel="00000000" w:rsidR="00000000" w:rsidRPr="00000000">
        <w:rPr>
          <w:rtl w:val="0"/>
        </w:rPr>
      </w:r>
    </w:p>
    <w:p w:rsidR="00000000" w:rsidDel="00000000" w:rsidP="00000000" w:rsidRDefault="00000000" w:rsidRPr="00000000" w14:paraId="0000007A">
      <w:pPr>
        <w:jc w:val="both"/>
        <w:rPr>
          <w:rFonts w:ascii="Avenir" w:cs="Avenir" w:eastAsia="Avenir" w:hAnsi="Avenir"/>
        </w:rPr>
      </w:pPr>
      <w:r w:rsidDel="00000000" w:rsidR="00000000" w:rsidRPr="00000000">
        <w:rPr>
          <w:rFonts w:ascii="Avenir" w:cs="Avenir" w:eastAsia="Avenir" w:hAnsi="Avenir"/>
          <w:rtl w:val="0"/>
        </w:rPr>
        <w:t xml:space="preserve">The following terms will be mentioned various times throughout the study guide and must be known by delegates in order to better understand and address the problem of child soldier use and recruitment. </w:t>
      </w:r>
    </w:p>
    <w:p w:rsidR="00000000" w:rsidDel="00000000" w:rsidP="00000000" w:rsidRDefault="00000000" w:rsidRPr="00000000" w14:paraId="0000007B">
      <w:pPr>
        <w:jc w:val="both"/>
        <w:rPr>
          <w:rFonts w:ascii="Avenir" w:cs="Avenir" w:eastAsia="Avenir" w:hAnsi="Avenir"/>
          <w:b w:val="1"/>
          <w:bCs w:val="1"/>
          <w:u w:val="single"/>
        </w:rPr>
      </w:pPr>
      <w:r w:rsidDel="00000000" w:rsidR="00000000" w:rsidRPr="00000000">
        <w:rPr>
          <w:rtl w:val="0"/>
        </w:rPr>
      </w:r>
    </w:p>
    <w:p w:rsidR="00000000" w:rsidDel="00000000" w:rsidP="00000000" w:rsidRDefault="00000000" w:rsidRPr="00000000" w14:paraId="0000007C">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Child </w:t>
      </w:r>
      <w:r w:rsidDel="00000000" w:rsidR="00000000" w:rsidRPr="00000000">
        <w:rPr>
          <w:rFonts w:ascii="Avenir" w:cs="Avenir" w:eastAsia="Avenir" w:hAnsi="Avenir"/>
          <w:b w:val="1"/>
          <w:bCs w:val="1"/>
          <w:u w:val="single"/>
          <w:rtl w:val="0"/>
        </w:rPr>
        <w:t xml:space="preserve">Soldiers</w:t>
      </w:r>
      <w:r w:rsidDel="00000000" w:rsidR="00000000" w:rsidRPr="00000000">
        <w:rPr>
          <w:rtl w:val="0"/>
        </w:rPr>
      </w:r>
    </w:p>
    <w:p w:rsidR="00000000" w:rsidDel="00000000" w:rsidP="00000000" w:rsidRDefault="00000000" w:rsidRPr="00000000" w14:paraId="0000007D">
      <w:pPr>
        <w:jc w:val="both"/>
        <w:rPr>
          <w:rFonts w:ascii="Avenir" w:cs="Avenir" w:eastAsia="Avenir" w:hAnsi="Avenir"/>
        </w:rPr>
      </w:pPr>
      <w:r w:rsidDel="00000000" w:rsidR="00000000" w:rsidRPr="00000000">
        <w:rPr>
          <w:rtl w:val="0"/>
        </w:rPr>
      </w:r>
    </w:p>
    <w:p w:rsidR="00000000" w:rsidDel="00000000" w:rsidP="00000000" w:rsidRDefault="00000000" w:rsidRPr="00000000" w14:paraId="0000007E">
      <w:pPr>
        <w:jc w:val="both"/>
        <w:rPr>
          <w:rFonts w:ascii="Avenir" w:cs="Avenir" w:eastAsia="Avenir" w:hAnsi="Avenir"/>
        </w:rPr>
      </w:pPr>
      <w:r w:rsidDel="00000000" w:rsidR="00000000" w:rsidRPr="00000000">
        <w:rPr>
          <w:rFonts w:ascii="Avenir" w:cs="Avenir" w:eastAsia="Avenir" w:hAnsi="Avenir"/>
          <w:rtl w:val="0"/>
        </w:rPr>
        <w:t xml:space="preserve">Any person under 18 years of age who is recruited, used, or associated with government armed forces of non-state armed forces groups in any capacity. </w:t>
      </w:r>
      <w:r w:rsidDel="00000000" w:rsidR="00000000" w:rsidRPr="00000000">
        <w:rPr>
          <w:rFonts w:ascii="Avenir" w:cs="Avenir" w:eastAsia="Avenir" w:hAnsi="Avenir"/>
          <w:rtl w:val="0"/>
        </w:rPr>
        <w:t xml:space="preserve">Note that this definition does not only refer to children who have been directly engaged in fighting, but also includes those who have been used to serve as messengers, cooks, porters, spies, or sexual slaves</w:t>
      </w:r>
      <w:r w:rsidDel="00000000" w:rsidR="00000000" w:rsidRPr="00000000">
        <w:rPr>
          <w:rFonts w:ascii="Avenir" w:cs="Avenir" w:eastAsia="Avenir" w:hAnsi="Avenir"/>
          <w:vertAlign w:val="superscript"/>
        </w:rPr>
        <w:footnoteReference w:customMarkFollows="0" w:id="16"/>
      </w:r>
      <w:r w:rsidDel="00000000" w:rsidR="00000000" w:rsidRPr="00000000">
        <w:rPr>
          <w:rFonts w:ascii="Avenir" w:cs="Avenir" w:eastAsia="Avenir" w:hAnsi="Avenir"/>
          <w:rtl w:val="0"/>
        </w:rPr>
        <w:t xml:space="preserve">. </w:t>
      </w:r>
    </w:p>
    <w:p w:rsidR="00000000" w:rsidDel="00000000" w:rsidP="00000000" w:rsidRDefault="00000000" w:rsidRPr="00000000" w14:paraId="0000007F">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80">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Disarmament </w:t>
      </w:r>
    </w:p>
    <w:p w:rsidR="00000000" w:rsidDel="00000000" w:rsidP="00000000" w:rsidRDefault="00000000" w:rsidRPr="00000000" w14:paraId="00000081">
      <w:pPr>
        <w:jc w:val="both"/>
        <w:rPr>
          <w:rFonts w:ascii="Avenir" w:cs="Avenir" w:eastAsia="Avenir" w:hAnsi="Avenir"/>
        </w:rPr>
      </w:pPr>
      <w:r w:rsidDel="00000000" w:rsidR="00000000" w:rsidRPr="00000000">
        <w:rPr>
          <w:rtl w:val="0"/>
        </w:rPr>
      </w:r>
    </w:p>
    <w:p w:rsidR="00000000" w:rsidDel="00000000" w:rsidP="00000000" w:rsidRDefault="00000000" w:rsidRPr="00000000" w14:paraId="00000082">
      <w:pPr>
        <w:jc w:val="both"/>
        <w:rPr>
          <w:rFonts w:ascii="Avenir" w:cs="Avenir" w:eastAsia="Avenir" w:hAnsi="Avenir"/>
        </w:rPr>
      </w:pPr>
      <w:r w:rsidDel="00000000" w:rsidR="00000000" w:rsidRPr="00000000">
        <w:rPr>
          <w:rFonts w:ascii="Avenir" w:cs="Avenir" w:eastAsia="Avenir" w:hAnsi="Avenir"/>
          <w:rtl w:val="0"/>
        </w:rPr>
        <w:t xml:space="preserve">T</w:t>
      </w:r>
      <w:r w:rsidDel="00000000" w:rsidR="00000000" w:rsidRPr="00000000">
        <w:rPr>
          <w:rFonts w:ascii="Avenir" w:cs="Avenir" w:eastAsia="Avenir" w:hAnsi="Avenir"/>
          <w:rtl w:val="0"/>
        </w:rPr>
        <w:t xml:space="preserve">he laying aside of arms or the reduction of military capacity to a set minimum</w:t>
      </w:r>
      <w:r w:rsidDel="00000000" w:rsidR="00000000" w:rsidRPr="00000000">
        <w:rPr>
          <w:rFonts w:ascii="Avenir" w:cs="Avenir" w:eastAsia="Avenir" w:hAnsi="Avenir"/>
          <w:vertAlign w:val="superscript"/>
        </w:rPr>
        <w:footnoteReference w:customMarkFollows="0" w:id="17"/>
      </w:r>
      <w:r w:rsidDel="00000000" w:rsidR="00000000" w:rsidRPr="00000000">
        <w:rPr>
          <w:rFonts w:ascii="Avenir" w:cs="Avenir" w:eastAsia="Avenir" w:hAnsi="Avenir"/>
          <w:rtl w:val="0"/>
        </w:rPr>
        <w:t xml:space="preserve">. </w:t>
      </w:r>
      <w:r w:rsidDel="00000000" w:rsidR="00000000" w:rsidRPr="00000000">
        <w:rPr>
          <w:rtl w:val="0"/>
        </w:rPr>
      </w:r>
    </w:p>
    <w:p w:rsidR="00000000" w:rsidDel="00000000" w:rsidP="00000000" w:rsidRDefault="00000000" w:rsidRPr="00000000" w14:paraId="00000083">
      <w:pPr>
        <w:jc w:val="both"/>
        <w:rPr>
          <w:rFonts w:ascii="Avenir" w:cs="Avenir" w:eastAsia="Avenir" w:hAnsi="Avenir"/>
        </w:rPr>
      </w:pPr>
      <w:r w:rsidDel="00000000" w:rsidR="00000000" w:rsidRPr="00000000">
        <w:rPr>
          <w:rtl w:val="0"/>
        </w:rPr>
      </w:r>
    </w:p>
    <w:p w:rsidR="00000000" w:rsidDel="00000000" w:rsidP="00000000" w:rsidRDefault="00000000" w:rsidRPr="00000000" w14:paraId="00000084">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Demobilization</w:t>
      </w:r>
      <w:r w:rsidDel="00000000" w:rsidR="00000000" w:rsidRPr="00000000">
        <w:rPr>
          <w:rtl w:val="0"/>
        </w:rPr>
      </w:r>
    </w:p>
    <w:p w:rsidR="00000000" w:rsidDel="00000000" w:rsidP="00000000" w:rsidRDefault="00000000" w:rsidRPr="00000000" w14:paraId="00000085">
      <w:pPr>
        <w:jc w:val="both"/>
        <w:rPr>
          <w:rFonts w:ascii="Avenir" w:cs="Avenir" w:eastAsia="Avenir" w:hAnsi="Avenir"/>
        </w:rPr>
      </w:pPr>
      <w:r w:rsidDel="00000000" w:rsidR="00000000" w:rsidRPr="00000000">
        <w:rPr>
          <w:rtl w:val="0"/>
        </w:rPr>
      </w:r>
    </w:p>
    <w:p w:rsidR="00000000" w:rsidDel="00000000" w:rsidP="00000000" w:rsidRDefault="00000000" w:rsidRPr="00000000" w14:paraId="00000086">
      <w:pPr>
        <w:jc w:val="both"/>
        <w:rPr>
          <w:rFonts w:ascii="Avenir" w:cs="Avenir" w:eastAsia="Avenir" w:hAnsi="Avenir"/>
        </w:rPr>
      </w:pPr>
      <w:r w:rsidDel="00000000" w:rsidR="00000000" w:rsidRPr="00000000">
        <w:rPr>
          <w:rFonts w:ascii="Avenir" w:cs="Avenir" w:eastAsia="Avenir" w:hAnsi="Avenir"/>
          <w:rtl w:val="0"/>
        </w:rPr>
        <w:t xml:space="preserve">The formal act and controlled discharge of active combatants from armed forces or other groups</w:t>
      </w:r>
      <w:r w:rsidDel="00000000" w:rsidR="00000000" w:rsidRPr="00000000">
        <w:rPr>
          <w:rFonts w:ascii="Avenir" w:cs="Avenir" w:eastAsia="Avenir" w:hAnsi="Avenir"/>
          <w:vertAlign w:val="superscript"/>
        </w:rPr>
        <w:footnoteReference w:customMarkFollows="0" w:id="18"/>
      </w:r>
      <w:r w:rsidDel="00000000" w:rsidR="00000000" w:rsidRPr="00000000">
        <w:rPr>
          <w:rFonts w:ascii="Avenir" w:cs="Avenir" w:eastAsia="Avenir" w:hAnsi="Avenir"/>
          <w:rtl w:val="0"/>
        </w:rPr>
        <w:t xml:space="preserve">. </w:t>
      </w:r>
    </w:p>
    <w:p w:rsidR="00000000" w:rsidDel="00000000" w:rsidP="00000000" w:rsidRDefault="00000000" w:rsidRPr="00000000" w14:paraId="00000087">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88">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Reintegration</w:t>
      </w:r>
    </w:p>
    <w:p w:rsidR="00000000" w:rsidDel="00000000" w:rsidP="00000000" w:rsidRDefault="00000000" w:rsidRPr="00000000" w14:paraId="00000089">
      <w:pPr>
        <w:jc w:val="both"/>
        <w:rPr>
          <w:rFonts w:ascii="Avenir" w:cs="Avenir" w:eastAsia="Avenir" w:hAnsi="Avenir"/>
        </w:rPr>
      </w:pPr>
      <w:r w:rsidDel="00000000" w:rsidR="00000000" w:rsidRPr="00000000">
        <w:rPr>
          <w:rtl w:val="0"/>
        </w:rPr>
      </w:r>
    </w:p>
    <w:p w:rsidR="00000000" w:rsidDel="00000000" w:rsidP="00000000" w:rsidRDefault="00000000" w:rsidRPr="00000000" w14:paraId="0000008A">
      <w:pPr>
        <w:jc w:val="both"/>
        <w:rPr>
          <w:rFonts w:ascii="Avenir" w:cs="Avenir" w:eastAsia="Avenir" w:hAnsi="Avenir"/>
        </w:rPr>
      </w:pPr>
      <w:r w:rsidDel="00000000" w:rsidR="00000000" w:rsidRPr="00000000">
        <w:rPr>
          <w:rFonts w:ascii="Avenir" w:cs="Avenir" w:eastAsia="Avenir" w:hAnsi="Avenir"/>
          <w:rtl w:val="0"/>
        </w:rPr>
        <w:t xml:space="preserve">The process through which minors formerly related to armed groups or conflicts are brought back to society by reunifying them with their families and providing them with physical and psychological assistance, economic support, education, or vocational training. </w:t>
      </w:r>
    </w:p>
    <w:p w:rsidR="00000000" w:rsidDel="00000000" w:rsidP="00000000" w:rsidRDefault="00000000" w:rsidRPr="00000000" w14:paraId="0000008B">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8C">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Paris Principles (2007)</w:t>
      </w:r>
    </w:p>
    <w:p w:rsidR="00000000" w:rsidDel="00000000" w:rsidP="00000000" w:rsidRDefault="00000000" w:rsidRPr="00000000" w14:paraId="0000008D">
      <w:pPr>
        <w:jc w:val="both"/>
        <w:rPr>
          <w:rFonts w:ascii="Avenir" w:cs="Avenir" w:eastAsia="Avenir" w:hAnsi="Avenir"/>
        </w:rPr>
      </w:pPr>
      <w:r w:rsidDel="00000000" w:rsidR="00000000" w:rsidRPr="00000000">
        <w:rPr>
          <w:rtl w:val="0"/>
        </w:rPr>
      </w:r>
    </w:p>
    <w:p w:rsidR="00000000" w:rsidDel="00000000" w:rsidP="00000000" w:rsidRDefault="00000000" w:rsidRPr="00000000" w14:paraId="0000008E">
      <w:pPr>
        <w:jc w:val="both"/>
        <w:rPr>
          <w:rFonts w:ascii="Avenir" w:cs="Avenir" w:eastAsia="Avenir" w:hAnsi="Avenir"/>
        </w:rPr>
      </w:pPr>
      <w:r w:rsidDel="00000000" w:rsidR="00000000" w:rsidRPr="00000000">
        <w:rPr>
          <w:rFonts w:ascii="Avenir" w:cs="Avenir" w:eastAsia="Avenir" w:hAnsi="Avenir"/>
          <w:rtl w:val="0"/>
        </w:rPr>
        <w:t xml:space="preserve">A set of international guidelines which seek to protect children in war contexts, prevent the re-recruitment of child soldiers, and help them reintegrate back into society. </w:t>
      </w:r>
    </w:p>
    <w:p w:rsidR="00000000" w:rsidDel="00000000" w:rsidP="00000000" w:rsidRDefault="00000000" w:rsidRPr="00000000" w14:paraId="0000008F">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0">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Optional Protocol on Children in Armed Conflict (OPAC)</w:t>
      </w:r>
    </w:p>
    <w:p w:rsidR="00000000" w:rsidDel="00000000" w:rsidP="00000000" w:rsidRDefault="00000000" w:rsidRPr="00000000" w14:paraId="00000091">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2">
      <w:pPr>
        <w:jc w:val="both"/>
        <w:rPr>
          <w:rFonts w:ascii="Avenir" w:cs="Avenir" w:eastAsia="Avenir" w:hAnsi="Avenir"/>
        </w:rPr>
      </w:pPr>
      <w:r w:rsidDel="00000000" w:rsidR="00000000" w:rsidRPr="00000000">
        <w:rPr>
          <w:rFonts w:ascii="Avenir" w:cs="Avenir" w:eastAsia="Avenir" w:hAnsi="Avenir"/>
          <w:rtl w:val="0"/>
        </w:rPr>
        <w:t xml:space="preserve">Adopted in the year 2000, this protocol builds upon the statements made in the famous Convention on the Rights of the Child by further protecting children from being recruited by armed groups to participate in hostile environments and by setting the minimum age for conscription at 18. </w:t>
      </w:r>
    </w:p>
    <w:p w:rsidR="00000000" w:rsidDel="00000000" w:rsidP="00000000" w:rsidRDefault="00000000" w:rsidRPr="00000000" w14:paraId="00000093">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4">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Grave Violations framework</w:t>
      </w:r>
    </w:p>
    <w:p w:rsidR="00000000" w:rsidDel="00000000" w:rsidP="00000000" w:rsidRDefault="00000000" w:rsidRPr="00000000" w14:paraId="00000095">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6">
      <w:pPr>
        <w:jc w:val="both"/>
        <w:rPr>
          <w:rFonts w:ascii="Avenir" w:cs="Avenir" w:eastAsia="Avenir" w:hAnsi="Avenir"/>
        </w:rPr>
      </w:pPr>
      <w:r w:rsidDel="00000000" w:rsidR="00000000" w:rsidRPr="00000000">
        <w:rPr>
          <w:rFonts w:ascii="Avenir" w:cs="Avenir" w:eastAsia="Avenir" w:hAnsi="Avenir"/>
          <w:rtl w:val="0"/>
        </w:rPr>
        <w:t xml:space="preserve">In the year 2005, the UNSC created a Monitoring and Reporting Mechanism (MRM) which sought to monitor, document and report on violations against children’s rights taking place all around the world. It recognised six types of grave violations of children’s rights: the killing and maiming of children; the recruitment or use of children as soldiers; the commission of sexual violence against children; the execution of child abductions; the performance of attacks against schools or hospitals; and the denial of humanitarian access for children</w:t>
      </w:r>
      <w:r w:rsidDel="00000000" w:rsidR="00000000" w:rsidRPr="00000000">
        <w:rPr>
          <w:rFonts w:ascii="Avenir" w:cs="Avenir" w:eastAsia="Avenir" w:hAnsi="Avenir"/>
          <w:vertAlign w:val="superscript"/>
        </w:rPr>
        <w:footnoteReference w:customMarkFollows="0" w:id="19"/>
      </w:r>
      <w:r w:rsidDel="00000000" w:rsidR="00000000" w:rsidRPr="00000000">
        <w:rPr>
          <w:rFonts w:ascii="Avenir" w:cs="Avenir" w:eastAsia="Avenir" w:hAnsi="Avenir"/>
          <w:rtl w:val="0"/>
        </w:rPr>
        <w:t xml:space="preserve">.</w:t>
      </w:r>
    </w:p>
    <w:p w:rsidR="00000000" w:rsidDel="00000000" w:rsidP="00000000" w:rsidRDefault="00000000" w:rsidRPr="00000000" w14:paraId="00000097">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8">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Psychosocial Support (PSS) </w:t>
      </w:r>
    </w:p>
    <w:p w:rsidR="00000000" w:rsidDel="00000000" w:rsidP="00000000" w:rsidRDefault="00000000" w:rsidRPr="00000000" w14:paraId="00000099">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9A">
      <w:pPr>
        <w:jc w:val="both"/>
        <w:rPr>
          <w:rFonts w:ascii="Avenir" w:cs="Avenir" w:eastAsia="Avenir" w:hAnsi="Avenir"/>
        </w:rPr>
      </w:pPr>
      <w:r w:rsidDel="00000000" w:rsidR="00000000" w:rsidRPr="00000000">
        <w:rPr>
          <w:rFonts w:ascii="Avenir" w:cs="Avenir" w:eastAsia="Avenir" w:hAnsi="Avenir"/>
          <w:rtl w:val="0"/>
        </w:rPr>
        <w:t xml:space="preserve">This relates to the rehabilitation efforts performed in an attempt to address both the psychological and social impacts of war on former child soldiers. The most common psychological wounds that arise in these contexts are trauma or PTSD, while the main social challenges that children formerly associated with armed conflict experience usually range from stigma, to loss of educational and professional opportunities. </w:t>
      </w:r>
    </w:p>
    <w:p w:rsidR="00000000" w:rsidDel="00000000" w:rsidP="00000000" w:rsidRDefault="00000000" w:rsidRPr="00000000" w14:paraId="0000009B">
      <w:pPr>
        <w:pStyle w:val="Heading1"/>
        <w:rPr>
          <w:rFonts w:ascii="Avenir" w:cs="Avenir" w:eastAsia="Avenir" w:hAnsi="Avenir"/>
        </w:rPr>
      </w:pPr>
      <w:bookmarkStart w:colFirst="0" w:colLast="0" w:name="_umidpzw9bi5s" w:id="14"/>
      <w:bookmarkEnd w:id="14"/>
      <w:r w:rsidDel="00000000" w:rsidR="00000000" w:rsidRPr="00000000">
        <w:rPr>
          <w:rFonts w:ascii="Avenir" w:cs="Avenir" w:eastAsia="Avenir" w:hAnsi="Avenir"/>
          <w:rtl w:val="0"/>
        </w:rPr>
        <w:t xml:space="preserve">b. Introduction to the Topic</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both"/>
        <w:rPr>
          <w:rFonts w:ascii="Avenir" w:cs="Avenir" w:eastAsia="Avenir" w:hAnsi="Avenir"/>
        </w:rPr>
      </w:pPr>
      <w:r w:rsidDel="00000000" w:rsidR="00000000" w:rsidRPr="00000000">
        <w:rPr>
          <w:rFonts w:ascii="Avenir" w:cs="Avenir" w:eastAsia="Avenir" w:hAnsi="Avenir"/>
          <w:rtl w:val="0"/>
        </w:rPr>
        <w:t xml:space="preserve">The illicit recruitment and use of children in armed conflict illustrate a serious, if not one of the gravest violations of international humanitarian law.</w:t>
      </w:r>
      <w:r w:rsidDel="00000000" w:rsidR="00000000" w:rsidRPr="00000000">
        <w:rPr>
          <w:rFonts w:ascii="Avenir" w:cs="Avenir" w:eastAsia="Avenir" w:hAnsi="Avenir"/>
          <w:vertAlign w:val="superscript"/>
        </w:rPr>
        <w:footnoteReference w:customMarkFollows="0" w:id="20"/>
      </w:r>
      <w:r w:rsidDel="00000000" w:rsidR="00000000" w:rsidRPr="00000000">
        <w:rPr>
          <w:rFonts w:ascii="Avenir" w:cs="Avenir" w:eastAsia="Avenir" w:hAnsi="Avenir"/>
          <w:rtl w:val="0"/>
        </w:rPr>
        <w:t xml:space="preserve">  Through history and in present reality, tens of thousands of children – many of whom are under the age of 15 – are faced with being forcibly conscripted, abducted or coerced into service by both state militaries and non-state armed groups. They are often used as fighters, spies, or human shields, and are stripped of their childhood and dignity at a very young age. The persistence of the recruitment of child soldiers, despite decades of international condemnation, reflects the structural failures for accountability and post-conflict support. </w:t>
      </w:r>
    </w:p>
    <w:p w:rsidR="00000000" w:rsidDel="00000000" w:rsidP="00000000" w:rsidRDefault="00000000" w:rsidRPr="00000000" w14:paraId="0000009E">
      <w:pPr>
        <w:jc w:val="both"/>
        <w:rPr>
          <w:rFonts w:ascii="Avenir" w:cs="Avenir" w:eastAsia="Avenir" w:hAnsi="Avenir"/>
        </w:rPr>
      </w:pPr>
      <w:r w:rsidDel="00000000" w:rsidR="00000000" w:rsidRPr="00000000">
        <w:rPr>
          <w:rtl w:val="0"/>
        </w:rPr>
      </w:r>
    </w:p>
    <w:p w:rsidR="00000000" w:rsidDel="00000000" w:rsidP="00000000" w:rsidRDefault="00000000" w:rsidRPr="00000000" w14:paraId="0000009F">
      <w:pPr>
        <w:jc w:val="both"/>
        <w:rPr>
          <w:rFonts w:ascii="Avenir" w:cs="Avenir" w:eastAsia="Avenir" w:hAnsi="Avenir"/>
        </w:rPr>
      </w:pPr>
      <w:r w:rsidDel="00000000" w:rsidR="00000000" w:rsidRPr="00000000">
        <w:rPr>
          <w:rFonts w:ascii="Avenir" w:cs="Avenir" w:eastAsia="Avenir" w:hAnsi="Avenir"/>
          <w:rtl w:val="0"/>
        </w:rPr>
        <w:t xml:space="preserve">As a potential solution to address the aftermath of child recruitment, the Disarmament, Demobilization, and Reintegration (DDR) emerged.</w:t>
      </w:r>
      <w:r w:rsidDel="00000000" w:rsidR="00000000" w:rsidRPr="00000000">
        <w:rPr>
          <w:rFonts w:ascii="Avenir" w:cs="Avenir" w:eastAsia="Avenir" w:hAnsi="Avenir"/>
          <w:vertAlign w:val="superscript"/>
        </w:rPr>
        <w:footnoteReference w:customMarkFollows="0" w:id="21"/>
      </w:r>
      <w:r w:rsidDel="00000000" w:rsidR="00000000" w:rsidRPr="00000000">
        <w:rPr>
          <w:rFonts w:ascii="Avenir" w:cs="Avenir" w:eastAsia="Avenir" w:hAnsi="Avenir"/>
          <w:rtl w:val="0"/>
        </w:rPr>
        <w:t xml:space="preserve"> The DDR attempts to break the cycle of conflict by facilitating the transition of former combatants, particularly children, back into civilian society. Such a framework addresses concerns that are not usually considered in military solutions that focus on immediate security. Each phase of the DDR attempts to deal with distinct challengers: disarmament being designed to include children who have never bore arms; demobilization requiring careful identification and interim care; and reintegration, which demands sustained long-term investment in children, families, communities and individuals that the system has failed to protect. </w:t>
      </w:r>
    </w:p>
    <w:p w:rsidR="00000000" w:rsidDel="00000000" w:rsidP="00000000" w:rsidRDefault="00000000" w:rsidRPr="00000000" w14:paraId="000000A0">
      <w:pPr>
        <w:jc w:val="both"/>
        <w:rPr>
          <w:rFonts w:ascii="Avenir" w:cs="Avenir" w:eastAsia="Avenir" w:hAnsi="Avenir"/>
        </w:rPr>
      </w:pPr>
      <w:r w:rsidDel="00000000" w:rsidR="00000000" w:rsidRPr="00000000">
        <w:rPr>
          <w:rtl w:val="0"/>
        </w:rPr>
      </w:r>
    </w:p>
    <w:p w:rsidR="00000000" w:rsidDel="00000000" w:rsidP="00000000" w:rsidRDefault="00000000" w:rsidRPr="00000000" w14:paraId="000000A1">
      <w:pPr>
        <w:jc w:val="both"/>
        <w:rPr>
          <w:rFonts w:ascii="Avenir" w:cs="Avenir" w:eastAsia="Avenir" w:hAnsi="Avenir"/>
        </w:rPr>
      </w:pPr>
      <w:r w:rsidDel="00000000" w:rsidR="00000000" w:rsidRPr="00000000">
        <w:rPr>
          <w:rFonts w:ascii="Avenir" w:cs="Avenir" w:eastAsia="Avenir" w:hAnsi="Avenir"/>
          <w:rtl w:val="0"/>
        </w:rPr>
        <w:t xml:space="preserve">International frameworks already in place governing child soldiers are abundant but remain fragmented in terms of their enforcement. The Convention on the Rights of Child (1989),</w:t>
      </w:r>
      <w:r w:rsidDel="00000000" w:rsidR="00000000" w:rsidRPr="00000000">
        <w:rPr>
          <w:rFonts w:ascii="Avenir" w:cs="Avenir" w:eastAsia="Avenir" w:hAnsi="Avenir"/>
          <w:vertAlign w:val="superscript"/>
        </w:rPr>
        <w:footnoteReference w:customMarkFollows="0" w:id="22"/>
      </w:r>
      <w:r w:rsidDel="00000000" w:rsidR="00000000" w:rsidRPr="00000000">
        <w:rPr>
          <w:rFonts w:ascii="Avenir" w:cs="Avenir" w:eastAsia="Avenir" w:hAnsi="Avenir"/>
          <w:rtl w:val="0"/>
        </w:rPr>
        <w:t xml:space="preserve"> the Optional Protocol on Children in Armed Conflict (2000)</w:t>
      </w:r>
      <w:r w:rsidDel="00000000" w:rsidR="00000000" w:rsidRPr="00000000">
        <w:rPr>
          <w:rFonts w:ascii="Avenir" w:cs="Avenir" w:eastAsia="Avenir" w:hAnsi="Avenir"/>
          <w:vertAlign w:val="superscript"/>
        </w:rPr>
        <w:footnoteReference w:customMarkFollows="0" w:id="23"/>
      </w:r>
      <w:r w:rsidDel="00000000" w:rsidR="00000000" w:rsidRPr="00000000">
        <w:rPr>
          <w:rFonts w:ascii="Avenir" w:cs="Avenir" w:eastAsia="Avenir" w:hAnsi="Avenir"/>
          <w:rtl w:val="0"/>
        </w:rPr>
        <w:t xml:space="preserve">, the Rome Statute (1998)</w:t>
      </w:r>
      <w:r w:rsidDel="00000000" w:rsidR="00000000" w:rsidRPr="00000000">
        <w:rPr>
          <w:rFonts w:ascii="Avenir" w:cs="Avenir" w:eastAsia="Avenir" w:hAnsi="Avenir"/>
          <w:vertAlign w:val="superscript"/>
        </w:rPr>
        <w:footnoteReference w:customMarkFollows="0" w:id="24"/>
      </w:r>
      <w:r w:rsidDel="00000000" w:rsidR="00000000" w:rsidRPr="00000000">
        <w:rPr>
          <w:rFonts w:ascii="Avenir" w:cs="Avenir" w:eastAsia="Avenir" w:hAnsi="Avenir"/>
          <w:rtl w:val="0"/>
        </w:rPr>
        <w:t xml:space="preserve">, and the Paris Principles (2007)</w:t>
      </w:r>
      <w:r w:rsidDel="00000000" w:rsidR="00000000" w:rsidRPr="00000000">
        <w:rPr>
          <w:rFonts w:ascii="Avenir" w:cs="Avenir" w:eastAsia="Avenir" w:hAnsi="Avenir"/>
          <w:vertAlign w:val="superscript"/>
        </w:rPr>
        <w:footnoteReference w:customMarkFollows="0" w:id="25"/>
      </w:r>
      <w:r w:rsidDel="00000000" w:rsidR="00000000" w:rsidRPr="00000000">
        <w:rPr>
          <w:rFonts w:ascii="Avenir" w:cs="Avenir" w:eastAsia="Avenir" w:hAnsi="Avenir"/>
          <w:rtl w:val="0"/>
        </w:rPr>
        <w:t xml:space="preserve"> all collectively prohibit the recruitment and the use of children, state the obligations of each state and non-state actors, and establish compliance procedures for DDR programming. The United Nations Security Council has also passed many resolutions on children and armed conflict. For instance, Resolution 2427</w:t>
      </w:r>
      <w:r w:rsidDel="00000000" w:rsidR="00000000" w:rsidRPr="00000000">
        <w:rPr>
          <w:rFonts w:ascii="Avenir" w:cs="Avenir" w:eastAsia="Avenir" w:hAnsi="Avenir"/>
          <w:vertAlign w:val="superscript"/>
        </w:rPr>
        <w:footnoteReference w:customMarkFollows="0" w:id="26"/>
      </w:r>
      <w:r w:rsidDel="00000000" w:rsidR="00000000" w:rsidRPr="00000000">
        <w:rPr>
          <w:rFonts w:ascii="Avenir" w:cs="Avenir" w:eastAsia="Avenir" w:hAnsi="Avenir"/>
          <w:rtl w:val="0"/>
        </w:rPr>
        <w:t xml:space="preserve">, which will be explained later throughout the study guide, stands as the most cohesive statement on child soldiers to date. Nevertheless, the ratification and enforcement of such frameworks remain limited in reality, particularly in regions where armed groups operate outside of state authority. </w:t>
      </w:r>
    </w:p>
    <w:p w:rsidR="00000000" w:rsidDel="00000000" w:rsidP="00000000" w:rsidRDefault="00000000" w:rsidRPr="00000000" w14:paraId="000000A2">
      <w:pPr>
        <w:jc w:val="both"/>
        <w:rPr>
          <w:rFonts w:ascii="Avenir" w:cs="Avenir" w:eastAsia="Avenir" w:hAnsi="Avenir"/>
        </w:rPr>
      </w:pPr>
      <w:r w:rsidDel="00000000" w:rsidR="00000000" w:rsidRPr="00000000">
        <w:rPr>
          <w:rtl w:val="0"/>
        </w:rPr>
      </w:r>
    </w:p>
    <w:p w:rsidR="00000000" w:rsidDel="00000000" w:rsidP="00000000" w:rsidRDefault="00000000" w:rsidRPr="00000000" w14:paraId="000000A3">
      <w:pPr>
        <w:jc w:val="both"/>
        <w:rPr>
          <w:rFonts w:ascii="Avenir" w:cs="Avenir" w:eastAsia="Avenir" w:hAnsi="Avenir"/>
        </w:rPr>
      </w:pPr>
      <w:r w:rsidDel="00000000" w:rsidR="00000000" w:rsidRPr="00000000">
        <w:rPr>
          <w:rFonts w:ascii="Avenir" w:cs="Avenir" w:eastAsia="Avenir" w:hAnsi="Avenir"/>
          <w:rtl w:val="0"/>
        </w:rPr>
        <w:t xml:space="preserve">The Monitoring and Reporting Mechanism (MRM), established under Security Council Resolution 1612 (2005) , tracks grave violations against children in armed conflict, and its annual Secretary-General reports name all the parties (state and non-state) response.</w:t>
      </w:r>
      <w:r w:rsidDel="00000000" w:rsidR="00000000" w:rsidRPr="00000000">
        <w:rPr>
          <w:rFonts w:ascii="Avenir" w:cs="Avenir" w:eastAsia="Avenir" w:hAnsi="Avenir"/>
          <w:vertAlign w:val="superscript"/>
        </w:rPr>
        <w:footnoteReference w:customMarkFollows="0" w:id="27"/>
      </w:r>
      <w:r w:rsidDel="00000000" w:rsidR="00000000" w:rsidRPr="00000000">
        <w:rPr>
          <w:rFonts w:ascii="Avenir" w:cs="Avenir" w:eastAsia="Avenir" w:hAnsi="Avenir"/>
          <w:rtl w:val="0"/>
        </w:rPr>
        <w:t xml:space="preserve"> Parties that appear on this “list of shame” are expected to enter into formal Action plans with the UN, committing to end such grave violations. The MRM to date, has remained one of the most operationally fundamental accountability tools available to the international community although the delisting process has shown mixed results. </w:t>
      </w:r>
    </w:p>
    <w:p w:rsidR="00000000" w:rsidDel="00000000" w:rsidP="00000000" w:rsidRDefault="00000000" w:rsidRPr="00000000" w14:paraId="000000A4">
      <w:pPr>
        <w:jc w:val="both"/>
        <w:rPr>
          <w:rFonts w:ascii="Avenir" w:cs="Avenir" w:eastAsia="Avenir" w:hAnsi="Avenir"/>
        </w:rPr>
      </w:pPr>
      <w:r w:rsidDel="00000000" w:rsidR="00000000" w:rsidRPr="00000000">
        <w:rPr>
          <w:rtl w:val="0"/>
        </w:rPr>
      </w:r>
    </w:p>
    <w:p w:rsidR="00000000" w:rsidDel="00000000" w:rsidP="00000000" w:rsidRDefault="00000000" w:rsidRPr="00000000" w14:paraId="000000A5">
      <w:pPr>
        <w:jc w:val="both"/>
        <w:rPr>
          <w:rFonts w:ascii="Avenir" w:cs="Avenir" w:eastAsia="Avenir" w:hAnsi="Avenir"/>
        </w:rPr>
      </w:pPr>
      <w:r w:rsidDel="00000000" w:rsidR="00000000" w:rsidRPr="00000000">
        <w:rPr>
          <w:rFonts w:ascii="Avenir" w:cs="Avenir" w:eastAsia="Avenir" w:hAnsi="Avenir"/>
          <w:rtl w:val="0"/>
        </w:rPr>
        <w:t xml:space="preserve">The challenge of child soldiers remains particularly relevant in current conflicts. In the Democratic Republic of Congo</w:t>
      </w:r>
      <w:r w:rsidDel="00000000" w:rsidR="00000000" w:rsidRPr="00000000">
        <w:rPr>
          <w:rFonts w:ascii="Avenir" w:cs="Avenir" w:eastAsia="Avenir" w:hAnsi="Avenir"/>
          <w:rtl w:val="0"/>
        </w:rPr>
        <w:t xml:space="preserve">, the Congo, Somalia, South Sudan, the Central African Republic, Myanmar, and Mali, children continue to be recruited and used by both government forces and non-state armed groups.</w:t>
      </w:r>
      <w:r w:rsidDel="00000000" w:rsidR="00000000" w:rsidRPr="00000000">
        <w:rPr>
          <w:rFonts w:ascii="Avenir" w:cs="Avenir" w:eastAsia="Avenir" w:hAnsi="Avenir"/>
          <w:vertAlign w:val="superscript"/>
        </w:rPr>
        <w:footnoteReference w:customMarkFollows="0" w:id="28"/>
      </w:r>
      <w:r w:rsidDel="00000000" w:rsidR="00000000" w:rsidRPr="00000000">
        <w:rPr>
          <w:rFonts w:ascii="Avenir" w:cs="Avenir" w:eastAsia="Avenir" w:hAnsi="Avenir"/>
          <w:rtl w:val="0"/>
        </w:rPr>
        <w:t xml:space="preserve"> Multi-actors – where dozens of armed factions may operate simultaneously within a single country – complicates the DDR implementation significantly. The DDR addresses post-conflict transitions, therefore rendering the framework ill-suited to ongoing fighting environments. The committee must explore therefore, how DDR frameworks can be adapted towards dynamic conflict settings that continue without a formal peace agreement. </w:t>
      </w:r>
    </w:p>
    <w:p w:rsidR="00000000" w:rsidDel="00000000" w:rsidP="00000000" w:rsidRDefault="00000000" w:rsidRPr="00000000" w14:paraId="000000A6">
      <w:pPr>
        <w:jc w:val="both"/>
        <w:rPr>
          <w:rFonts w:ascii="Avenir" w:cs="Avenir" w:eastAsia="Avenir" w:hAnsi="Avenir"/>
        </w:rPr>
      </w:pPr>
      <w:r w:rsidDel="00000000" w:rsidR="00000000" w:rsidRPr="00000000">
        <w:rPr>
          <w:rtl w:val="0"/>
        </w:rPr>
      </w:r>
    </w:p>
    <w:p w:rsidR="00000000" w:rsidDel="00000000" w:rsidP="00000000" w:rsidRDefault="00000000" w:rsidRPr="00000000" w14:paraId="000000A7">
      <w:pPr>
        <w:jc w:val="both"/>
        <w:rPr>
          <w:rFonts w:ascii="Avenir" w:cs="Avenir" w:eastAsia="Avenir" w:hAnsi="Avenir"/>
        </w:rPr>
      </w:pPr>
      <w:r w:rsidDel="00000000" w:rsidR="00000000" w:rsidRPr="00000000">
        <w:rPr>
          <w:rFonts w:ascii="Avenir" w:cs="Avenir" w:eastAsia="Avenir" w:hAnsi="Avenir"/>
          <w:rtl w:val="0"/>
        </w:rPr>
        <w:t xml:space="preserve">DiSEC is well-suited to address this issue as DDR programs sit at the heart of disarmament, security, and humanitarian policy (the key mandate of what this committee hopes to achieve)</w:t>
      </w:r>
      <w:r w:rsidDel="00000000" w:rsidR="00000000" w:rsidRPr="00000000">
        <w:rPr>
          <w:rFonts w:ascii="Avenir" w:cs="Avenir" w:eastAsia="Avenir" w:hAnsi="Avenir"/>
          <w:vertAlign w:val="superscript"/>
        </w:rPr>
        <w:footnoteReference w:customMarkFollows="0" w:id="29"/>
      </w:r>
      <w:r w:rsidDel="00000000" w:rsidR="00000000" w:rsidRPr="00000000">
        <w:rPr>
          <w:rFonts w:ascii="Avenir" w:cs="Avenir" w:eastAsia="Avenir" w:hAnsi="Avenir"/>
          <w:rtl w:val="0"/>
        </w:rPr>
        <w:t xml:space="preserve">. Delegates must take into consideration approaches to strengthen accountability for parties that recruit children, close the gap between enforcement in existing legal frameworks, ensure sustainable and adequate funding mechanisms for transition programs, and develop key frameworks that serve all categories of children affected by armed conflict. The question facing this committee is not simply how to free children from armed groups, but rather, how to guarantee them a safe and secure future, and how the international community can build and deliver on that promise. </w:t>
      </w:r>
    </w:p>
    <w:p w:rsidR="00000000" w:rsidDel="00000000" w:rsidP="00000000" w:rsidRDefault="00000000" w:rsidRPr="00000000" w14:paraId="000000A8">
      <w:pPr>
        <w:pStyle w:val="Heading1"/>
        <w:rPr>
          <w:rFonts w:ascii="Avenir" w:cs="Avenir" w:eastAsia="Avenir" w:hAnsi="Avenir"/>
        </w:rPr>
      </w:pPr>
      <w:bookmarkStart w:colFirst="0" w:colLast="0" w:name="_cl9bzja42c0w" w:id="15"/>
      <w:bookmarkEnd w:id="15"/>
      <w:r w:rsidDel="00000000" w:rsidR="00000000" w:rsidRPr="00000000">
        <w:rPr>
          <w:rFonts w:ascii="Avenir" w:cs="Avenir" w:eastAsia="Avenir" w:hAnsi="Avenir"/>
          <w:rtl w:val="0"/>
        </w:rPr>
        <w:t xml:space="preserve">c. History of the Topic</w:t>
      </w:r>
      <w:r w:rsidDel="00000000" w:rsidR="00000000" w:rsidRPr="00000000">
        <w:rPr>
          <w:rtl w:val="0"/>
        </w:rPr>
      </w:r>
    </w:p>
    <w:p w:rsidR="00000000" w:rsidDel="00000000" w:rsidP="00000000" w:rsidRDefault="00000000" w:rsidRPr="00000000" w14:paraId="000000A9">
      <w:pPr>
        <w:rPr>
          <w:rFonts w:ascii="Avenir" w:cs="Avenir" w:eastAsia="Avenir" w:hAnsi="Avenir"/>
        </w:rPr>
      </w:pPr>
      <w:r w:rsidDel="00000000" w:rsidR="00000000" w:rsidRPr="00000000">
        <w:rPr>
          <w:rtl w:val="0"/>
        </w:rPr>
      </w:r>
    </w:p>
    <w:p w:rsidR="00000000" w:rsidDel="00000000" w:rsidP="00000000" w:rsidRDefault="00000000" w:rsidRPr="00000000" w14:paraId="000000AA">
      <w:pPr>
        <w:jc w:val="both"/>
        <w:rPr>
          <w:rFonts w:ascii="Avenir" w:cs="Avenir" w:eastAsia="Avenir" w:hAnsi="Avenir"/>
          <w:u w:val="single"/>
        </w:rPr>
      </w:pPr>
      <w:r w:rsidDel="00000000" w:rsidR="00000000" w:rsidRPr="00000000">
        <w:rPr>
          <w:rFonts w:ascii="Avenir" w:cs="Avenir" w:eastAsia="Avenir" w:hAnsi="Avenir"/>
          <w:u w:val="single"/>
          <w:rtl w:val="0"/>
        </w:rPr>
        <w:t xml:space="preserve">Origins</w:t>
      </w:r>
      <w:r w:rsidDel="00000000" w:rsidR="00000000" w:rsidRPr="00000000">
        <w:rPr>
          <w:rtl w:val="0"/>
        </w:rPr>
      </w:r>
    </w:p>
    <w:p w:rsidR="00000000" w:rsidDel="00000000" w:rsidP="00000000" w:rsidRDefault="00000000" w:rsidRPr="00000000" w14:paraId="000000AB">
      <w:pPr>
        <w:jc w:val="both"/>
        <w:rPr>
          <w:rFonts w:ascii="Avenir" w:cs="Avenir" w:eastAsia="Avenir" w:hAnsi="Avenir"/>
        </w:rPr>
      </w:pPr>
      <w:r w:rsidDel="00000000" w:rsidR="00000000" w:rsidRPr="00000000">
        <w:rPr>
          <w:rtl w:val="0"/>
        </w:rPr>
      </w:r>
    </w:p>
    <w:p w:rsidR="00000000" w:rsidDel="00000000" w:rsidP="00000000" w:rsidRDefault="00000000" w:rsidRPr="00000000" w14:paraId="000000AC">
      <w:pPr>
        <w:jc w:val="both"/>
        <w:rPr>
          <w:rFonts w:ascii="Avenir" w:cs="Avenir" w:eastAsia="Avenir" w:hAnsi="Avenir"/>
        </w:rPr>
      </w:pPr>
      <w:r w:rsidDel="00000000" w:rsidR="00000000" w:rsidRPr="00000000">
        <w:rPr>
          <w:rFonts w:ascii="Avenir" w:cs="Avenir" w:eastAsia="Avenir" w:hAnsi="Avenir"/>
          <w:rtl w:val="0"/>
        </w:rPr>
        <w:t xml:space="preserve">The use of children in armed conflicts is not as recent as it may seem. Children have been involved in war contexts since ancient and medieval times. A good example is that of Spartan boys who were taken away from their families at the age of seven to join a military training program referred to as the “agoge” which effectively prepared them to become soldiers once they were older</w:t>
      </w:r>
      <w:r w:rsidDel="00000000" w:rsidR="00000000" w:rsidRPr="00000000">
        <w:rPr>
          <w:rFonts w:ascii="Avenir" w:cs="Avenir" w:eastAsia="Avenir" w:hAnsi="Avenir"/>
          <w:vertAlign w:val="superscript"/>
        </w:rPr>
        <w:footnoteReference w:customMarkFollows="0" w:id="30"/>
      </w:r>
      <w:r w:rsidDel="00000000" w:rsidR="00000000" w:rsidRPr="00000000">
        <w:rPr>
          <w:rFonts w:ascii="Avenir" w:cs="Avenir" w:eastAsia="Avenir" w:hAnsi="Avenir"/>
          <w:rtl w:val="0"/>
        </w:rPr>
        <w:t xml:space="preserve">. This practice persisted throughout the Modern Era since there is historical evidence that Napoleon resorted to the recruitment of children throughout the final stages of the Napoleonic Wars in 1814 when faced with invasion by Allied forces</w:t>
      </w:r>
      <w:r w:rsidDel="00000000" w:rsidR="00000000" w:rsidRPr="00000000">
        <w:rPr>
          <w:rFonts w:ascii="Avenir" w:cs="Avenir" w:eastAsia="Avenir" w:hAnsi="Avenir"/>
          <w:vertAlign w:val="superscript"/>
        </w:rPr>
        <w:footnoteReference w:customMarkFollows="0" w:id="31"/>
      </w:r>
      <w:r w:rsidDel="00000000" w:rsidR="00000000" w:rsidRPr="00000000">
        <w:rPr>
          <w:rFonts w:ascii="Avenir" w:cs="Avenir" w:eastAsia="Avenir" w:hAnsi="Avenir"/>
          <w:rtl w:val="0"/>
        </w:rPr>
        <w:t xml:space="preserve">. Later on, about 250,000 boys aged below 18 enlisted themselves in the army to fight for Britain throughout the First World War. Most of them were driven by nationalist narratives or by a desire to escape poverty at home</w:t>
      </w:r>
      <w:r w:rsidDel="00000000" w:rsidR="00000000" w:rsidRPr="00000000">
        <w:rPr>
          <w:rFonts w:ascii="Avenir" w:cs="Avenir" w:eastAsia="Avenir" w:hAnsi="Avenir"/>
          <w:vertAlign w:val="superscript"/>
        </w:rPr>
        <w:footnoteReference w:customMarkFollows="0" w:id="32"/>
      </w:r>
      <w:r w:rsidDel="00000000" w:rsidR="00000000" w:rsidRPr="00000000">
        <w:rPr>
          <w:rFonts w:ascii="Avenir" w:cs="Avenir" w:eastAsia="Avenir" w:hAnsi="Avenir"/>
          <w:rtl w:val="0"/>
        </w:rPr>
        <w:t xml:space="preserve">. Something similar happened in World War Two, where Nazi Germany used slightly untrained and underaged members of the “Hitler Youth” group to fight the Allies, particularly during the battle of Berlin of 1945</w:t>
      </w:r>
      <w:r w:rsidDel="00000000" w:rsidR="00000000" w:rsidRPr="00000000">
        <w:rPr>
          <w:rFonts w:ascii="Avenir" w:cs="Avenir" w:eastAsia="Avenir" w:hAnsi="Avenir"/>
          <w:vertAlign w:val="superscript"/>
        </w:rPr>
        <w:footnoteReference w:customMarkFollows="0" w:id="33"/>
      </w:r>
      <w:r w:rsidDel="00000000" w:rsidR="00000000" w:rsidRPr="00000000">
        <w:rPr>
          <w:rFonts w:ascii="Avenir" w:cs="Avenir" w:eastAsia="Avenir" w:hAnsi="Avenir"/>
          <w:rtl w:val="0"/>
        </w:rPr>
        <w:t xml:space="preserve">. </w:t>
      </w:r>
    </w:p>
    <w:p w:rsidR="00000000" w:rsidDel="00000000" w:rsidP="00000000" w:rsidRDefault="00000000" w:rsidRPr="00000000" w14:paraId="000000AD">
      <w:pPr>
        <w:jc w:val="both"/>
        <w:rPr>
          <w:rFonts w:ascii="Avenir" w:cs="Avenir" w:eastAsia="Avenir" w:hAnsi="Avenir"/>
        </w:rPr>
      </w:pPr>
      <w:r w:rsidDel="00000000" w:rsidR="00000000" w:rsidRPr="00000000">
        <w:rPr>
          <w:rtl w:val="0"/>
        </w:rPr>
      </w:r>
    </w:p>
    <w:p w:rsidR="00000000" w:rsidDel="00000000" w:rsidP="00000000" w:rsidRDefault="00000000" w:rsidRPr="00000000" w14:paraId="000000AE">
      <w:pPr>
        <w:jc w:val="both"/>
        <w:rPr>
          <w:rFonts w:ascii="Avenir" w:cs="Avenir" w:eastAsia="Avenir" w:hAnsi="Avenir"/>
          <w:u w:val="single"/>
        </w:rPr>
      </w:pPr>
      <w:r w:rsidDel="00000000" w:rsidR="00000000" w:rsidRPr="00000000">
        <w:rPr>
          <w:rFonts w:ascii="Avenir" w:cs="Avenir" w:eastAsia="Avenir" w:hAnsi="Avenir"/>
          <w:u w:val="single"/>
          <w:rtl w:val="0"/>
        </w:rPr>
        <w:t xml:space="preserve">Modern Child Soldier Crisis</w:t>
      </w:r>
      <w:r w:rsidDel="00000000" w:rsidR="00000000" w:rsidRPr="00000000">
        <w:rPr>
          <w:rtl w:val="0"/>
        </w:rPr>
      </w:r>
    </w:p>
    <w:p w:rsidR="00000000" w:rsidDel="00000000" w:rsidP="00000000" w:rsidRDefault="00000000" w:rsidRPr="00000000" w14:paraId="000000AF">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0B0">
      <w:pPr>
        <w:jc w:val="both"/>
        <w:rPr>
          <w:rFonts w:ascii="Avenir" w:cs="Avenir" w:eastAsia="Avenir" w:hAnsi="Avenir"/>
        </w:rPr>
      </w:pPr>
      <w:r w:rsidDel="00000000" w:rsidR="00000000" w:rsidRPr="00000000">
        <w:rPr>
          <w:rFonts w:ascii="Avenir" w:cs="Avenir" w:eastAsia="Avenir" w:hAnsi="Avenir"/>
          <w:rtl w:val="0"/>
        </w:rPr>
        <w:t xml:space="preserve">However, what is known as the “Modern Child Soldier Crisis” only began throughout the 20th Century. It is during this period that various civil wars mainly taking place mainly in Africa but also in other regions made the practice of child soldier use and recruitment more visible. Throughout Sierra Leone’s Civil War taking place between 1991 and 2002, approximately  50% of the children recruited by rebel forces were abducted at the age of 15 or below</w:t>
      </w:r>
      <w:r w:rsidDel="00000000" w:rsidR="00000000" w:rsidRPr="00000000">
        <w:rPr>
          <w:rFonts w:ascii="Avenir" w:cs="Avenir" w:eastAsia="Avenir" w:hAnsi="Avenir"/>
          <w:vertAlign w:val="superscript"/>
        </w:rPr>
        <w:footnoteReference w:customMarkFollows="0" w:id="34"/>
      </w:r>
      <w:r w:rsidDel="00000000" w:rsidR="00000000" w:rsidRPr="00000000">
        <w:rPr>
          <w:rFonts w:ascii="Avenir" w:cs="Avenir" w:eastAsia="Avenir" w:hAnsi="Avenir"/>
          <w:rtl w:val="0"/>
        </w:rPr>
        <w:t xml:space="preserve">. In Liberia, children have played a central role in government and rebel armies since the nation’s civil war dating back to the 1990s</w:t>
      </w:r>
      <w:r w:rsidDel="00000000" w:rsidR="00000000" w:rsidRPr="00000000">
        <w:rPr>
          <w:rFonts w:ascii="Avenir" w:cs="Avenir" w:eastAsia="Avenir" w:hAnsi="Avenir"/>
          <w:vertAlign w:val="superscript"/>
        </w:rPr>
        <w:footnoteReference w:customMarkFollows="0" w:id="35"/>
      </w:r>
      <w:r w:rsidDel="00000000" w:rsidR="00000000" w:rsidRPr="00000000">
        <w:rPr>
          <w:rFonts w:ascii="Avenir" w:cs="Avenir" w:eastAsia="Avenir" w:hAnsi="Avenir"/>
          <w:rtl w:val="0"/>
        </w:rPr>
        <w:t xml:space="preserve">. Similarly, the International Labour Office estimates that, in the Democratic Republic of Congo, the Alliance of Democratic Forces for the Liberation of the Congo (AFDL) recruited about 10,000 children aged between 7 and 16 between the years 1996 and 1997</w:t>
      </w:r>
      <w:r w:rsidDel="00000000" w:rsidR="00000000" w:rsidRPr="00000000">
        <w:rPr>
          <w:rFonts w:ascii="Avenir" w:cs="Avenir" w:eastAsia="Avenir" w:hAnsi="Avenir"/>
          <w:vertAlign w:val="superscript"/>
        </w:rPr>
        <w:footnoteReference w:customMarkFollows="0" w:id="36"/>
      </w:r>
      <w:r w:rsidDel="00000000" w:rsidR="00000000" w:rsidRPr="00000000">
        <w:rPr>
          <w:rFonts w:ascii="Avenir" w:cs="Avenir" w:eastAsia="Avenir" w:hAnsi="Avenir"/>
          <w:rtl w:val="0"/>
        </w:rPr>
        <w:t xml:space="preserve">. In Latin America, particularly in Mexico, children have also historically been used by drug cartels who promise them status and a sense of belonging in exchange for their participation in hostile environments</w:t>
      </w:r>
      <w:r w:rsidDel="00000000" w:rsidR="00000000" w:rsidRPr="00000000">
        <w:rPr>
          <w:rFonts w:ascii="Avenir" w:cs="Avenir" w:eastAsia="Avenir" w:hAnsi="Avenir"/>
          <w:vertAlign w:val="superscript"/>
        </w:rPr>
        <w:footnoteReference w:customMarkFollows="0" w:id="37"/>
      </w:r>
      <w:r w:rsidDel="00000000" w:rsidR="00000000" w:rsidRPr="00000000">
        <w:rPr>
          <w:rFonts w:ascii="Avenir" w:cs="Avenir" w:eastAsia="Avenir" w:hAnsi="Avenir"/>
          <w:rtl w:val="0"/>
        </w:rPr>
        <w:t xml:space="preserve">. </w:t>
      </w:r>
    </w:p>
    <w:p w:rsidR="00000000" w:rsidDel="00000000" w:rsidP="00000000" w:rsidRDefault="00000000" w:rsidRPr="00000000" w14:paraId="000000B1">
      <w:pPr>
        <w:jc w:val="both"/>
        <w:rPr>
          <w:rFonts w:ascii="Avenir" w:cs="Avenir" w:eastAsia="Avenir" w:hAnsi="Avenir"/>
        </w:rPr>
      </w:pPr>
      <w:r w:rsidDel="00000000" w:rsidR="00000000" w:rsidRPr="00000000">
        <w:rPr>
          <w:rtl w:val="0"/>
        </w:rPr>
      </w:r>
    </w:p>
    <w:p w:rsidR="00000000" w:rsidDel="00000000" w:rsidP="00000000" w:rsidRDefault="00000000" w:rsidRPr="00000000" w14:paraId="000000B2">
      <w:pPr>
        <w:jc w:val="both"/>
        <w:rPr>
          <w:rFonts w:ascii="Avenir" w:cs="Avenir" w:eastAsia="Avenir" w:hAnsi="Avenir"/>
          <w:u w:val="single"/>
        </w:rPr>
      </w:pPr>
      <w:r w:rsidDel="00000000" w:rsidR="00000000" w:rsidRPr="00000000">
        <w:rPr>
          <w:rFonts w:ascii="Avenir" w:cs="Avenir" w:eastAsia="Avenir" w:hAnsi="Avenir"/>
          <w:u w:val="single"/>
          <w:rtl w:val="0"/>
        </w:rPr>
        <w:t xml:space="preserve">Recent Events</w:t>
      </w:r>
    </w:p>
    <w:p w:rsidR="00000000" w:rsidDel="00000000" w:rsidP="00000000" w:rsidRDefault="00000000" w:rsidRPr="00000000" w14:paraId="000000B3">
      <w:pPr>
        <w:jc w:val="both"/>
        <w:rPr>
          <w:rFonts w:ascii="Avenir" w:cs="Avenir" w:eastAsia="Avenir" w:hAnsi="Avenir"/>
        </w:rPr>
      </w:pPr>
      <w:r w:rsidDel="00000000" w:rsidR="00000000" w:rsidRPr="00000000">
        <w:rPr>
          <w:rtl w:val="0"/>
        </w:rPr>
      </w:r>
    </w:p>
    <w:p w:rsidR="00000000" w:rsidDel="00000000" w:rsidP="00000000" w:rsidRDefault="00000000" w:rsidRPr="00000000" w14:paraId="000000B4">
      <w:pPr>
        <w:jc w:val="both"/>
        <w:rPr>
          <w:rFonts w:ascii="Avenir" w:cs="Avenir" w:eastAsia="Avenir" w:hAnsi="Avenir"/>
        </w:rPr>
      </w:pPr>
      <w:r w:rsidDel="00000000" w:rsidR="00000000" w:rsidRPr="00000000">
        <w:rPr>
          <w:rFonts w:ascii="Avenir" w:cs="Avenir" w:eastAsia="Avenir" w:hAnsi="Avenir"/>
          <w:rtl w:val="0"/>
        </w:rPr>
        <w:t xml:space="preserve">More recently, Human Rights Watch recalled how the UN had been able to verify 2,138 violations against minors in armed conflict taking place in Myanmar in 2024. Among these violations was the recruitment of children into the military</w:t>
      </w:r>
      <w:r w:rsidDel="00000000" w:rsidR="00000000" w:rsidRPr="00000000">
        <w:rPr>
          <w:rFonts w:ascii="Avenir" w:cs="Avenir" w:eastAsia="Avenir" w:hAnsi="Avenir"/>
          <w:vertAlign w:val="superscript"/>
        </w:rPr>
        <w:footnoteReference w:customMarkFollows="0" w:id="38"/>
      </w:r>
      <w:r w:rsidDel="00000000" w:rsidR="00000000" w:rsidRPr="00000000">
        <w:rPr>
          <w:rFonts w:ascii="Avenir" w:cs="Avenir" w:eastAsia="Avenir" w:hAnsi="Avenir"/>
          <w:rtl w:val="0"/>
        </w:rPr>
        <w:t xml:space="preserve">. Likewise, it has been documented that over 620 children were recruited by armed criminal groups in Colombia in 2024</w:t>
      </w:r>
      <w:r w:rsidDel="00000000" w:rsidR="00000000" w:rsidRPr="00000000">
        <w:rPr>
          <w:rFonts w:ascii="Avenir" w:cs="Avenir" w:eastAsia="Avenir" w:hAnsi="Avenir"/>
          <w:vertAlign w:val="superscript"/>
        </w:rPr>
        <w:footnoteReference w:customMarkFollows="0" w:id="39"/>
      </w:r>
      <w:r w:rsidDel="00000000" w:rsidR="00000000" w:rsidRPr="00000000">
        <w:rPr>
          <w:rFonts w:ascii="Avenir" w:cs="Avenir" w:eastAsia="Avenir" w:hAnsi="Avenir"/>
          <w:rtl w:val="0"/>
        </w:rPr>
        <w:t xml:space="preserve">. As it will be documented later throughout this study guide, these practices have remained in place in some of the most recent armed conflicts, such as the Russia-Ukraine or Israel-Palestine Conflicts. </w:t>
      </w:r>
    </w:p>
    <w:p w:rsidR="00000000" w:rsidDel="00000000" w:rsidP="00000000" w:rsidRDefault="00000000" w:rsidRPr="00000000" w14:paraId="000000B5">
      <w:pPr>
        <w:pStyle w:val="Heading1"/>
        <w:rPr>
          <w:rFonts w:ascii="Avenir" w:cs="Avenir" w:eastAsia="Avenir" w:hAnsi="Avenir"/>
        </w:rPr>
      </w:pPr>
      <w:bookmarkStart w:colFirst="0" w:colLast="0" w:name="_97fp8nyp2raa" w:id="16"/>
      <w:bookmarkEnd w:id="16"/>
      <w:r w:rsidDel="00000000" w:rsidR="00000000" w:rsidRPr="00000000">
        <w:rPr>
          <w:rFonts w:ascii="Avenir" w:cs="Avenir" w:eastAsia="Avenir" w:hAnsi="Avenir"/>
          <w:rtl w:val="0"/>
        </w:rPr>
        <w:t xml:space="preserve">d. </w:t>
      </w:r>
      <w:r w:rsidDel="00000000" w:rsidR="00000000" w:rsidRPr="00000000">
        <w:rPr>
          <w:rFonts w:ascii="Avenir" w:cs="Avenir" w:eastAsia="Avenir" w:hAnsi="Avenir"/>
          <w:rtl w:val="0"/>
        </w:rPr>
        <w:t xml:space="preserve">Past Actions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jc w:val="both"/>
        <w:rPr>
          <w:rFonts w:ascii="Avenir" w:cs="Avenir" w:eastAsia="Avenir" w:hAnsi="Avenir"/>
        </w:rPr>
      </w:pPr>
      <w:r w:rsidDel="00000000" w:rsidR="00000000" w:rsidRPr="00000000">
        <w:rPr>
          <w:rFonts w:ascii="Avenir" w:cs="Avenir" w:eastAsia="Avenir" w:hAnsi="Avenir"/>
          <w:rtl w:val="0"/>
        </w:rPr>
        <w:t xml:space="preserve">The table below shows the various existing treaties and conventions which have sought to protect children from becoming involved in armed conflict:</w:t>
      </w:r>
      <w:r w:rsidDel="00000000" w:rsidR="00000000" w:rsidRPr="00000000">
        <w:rPr>
          <w:rtl w:val="0"/>
        </w:rPr>
      </w:r>
    </w:p>
    <w:p w:rsidR="00000000" w:rsidDel="00000000" w:rsidP="00000000" w:rsidRDefault="00000000" w:rsidRPr="00000000" w14:paraId="000000B8">
      <w:pPr>
        <w:jc w:val="both"/>
        <w:rPr>
          <w:rFonts w:ascii="Avenir" w:cs="Avenir" w:eastAsia="Avenir" w:hAnsi="Aveni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740"/>
        <w:gridCol w:w="2740"/>
        <w:gridCol w:w="2740"/>
        <w:tblGridChange w:id="0">
          <w:tblGrid>
            <w:gridCol w:w="720"/>
            <w:gridCol w:w="2740"/>
            <w:gridCol w:w="2740"/>
            <w:gridCol w:w="2740"/>
          </w:tblGrid>
        </w:tblGridChange>
      </w:tblGrid>
      <w:tr>
        <w:trPr>
          <w:cantSplit w:val="0"/>
          <w:tblHeader w:val="0"/>
        </w:trPr>
        <w:tc>
          <w:tcPr/>
          <w:p w:rsidR="00000000" w:rsidDel="00000000" w:rsidP="00000000" w:rsidRDefault="00000000" w:rsidRPr="00000000" w14:paraId="000000B9">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Year</w:t>
            </w:r>
          </w:p>
        </w:tc>
        <w:tc>
          <w:tcPr/>
          <w:p w:rsidR="00000000" w:rsidDel="00000000" w:rsidP="00000000" w:rsidRDefault="00000000" w:rsidRPr="00000000" w14:paraId="000000BA">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Treaty/Convention</w:t>
            </w:r>
          </w:p>
        </w:tc>
        <w:tc>
          <w:tcPr/>
          <w:p w:rsidR="00000000" w:rsidDel="00000000" w:rsidP="00000000" w:rsidRDefault="00000000" w:rsidRPr="00000000" w14:paraId="000000BB">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Entity</w:t>
            </w:r>
          </w:p>
        </w:tc>
        <w:tc>
          <w:tcPr/>
          <w:p w:rsidR="00000000" w:rsidDel="00000000" w:rsidP="00000000" w:rsidRDefault="00000000" w:rsidRPr="00000000" w14:paraId="000000BC">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Relevance</w:t>
            </w:r>
          </w:p>
        </w:tc>
      </w:tr>
      <w:tr>
        <w:trPr>
          <w:cantSplit w:val="0"/>
          <w:tblHeader w:val="0"/>
        </w:trPr>
        <w:tc>
          <w:tcPr/>
          <w:p w:rsidR="00000000" w:rsidDel="00000000" w:rsidP="00000000" w:rsidRDefault="00000000" w:rsidRPr="00000000" w14:paraId="000000B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B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B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1">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1977</w:t>
            </w:r>
          </w:p>
        </w:tc>
        <w:tc>
          <w:tcPr/>
          <w:p w:rsidR="00000000" w:rsidDel="00000000" w:rsidP="00000000" w:rsidRDefault="00000000" w:rsidRPr="00000000" w14:paraId="000000C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Protocol Additional to the Geneva Conventions of 12 August 1949, and relating to the Protection of Victims of International Armed Conflicts (Protocol I).</w:t>
            </w:r>
          </w:p>
        </w:tc>
        <w:tc>
          <w:tcPr/>
          <w:p w:rsidR="00000000" w:rsidDel="00000000" w:rsidP="00000000" w:rsidRDefault="00000000" w:rsidRPr="00000000" w14:paraId="000000C3">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Diplomatic Conference on the Reaffirmation and Development of International Humanitarian Law Applicable in Armed Conflicts.</w:t>
            </w:r>
          </w:p>
        </w:tc>
        <w:tc>
          <w:tcPr/>
          <w:p w:rsidR="00000000" w:rsidDel="00000000" w:rsidP="00000000" w:rsidRDefault="00000000" w:rsidRPr="00000000" w14:paraId="000000C4">
            <w:pPr>
              <w:jc w:val="both"/>
              <w:rPr>
                <w:rFonts w:ascii="Avenir" w:cs="Avenir" w:eastAsia="Avenir" w:hAnsi="Avenir"/>
              </w:rPr>
            </w:pPr>
            <w:r w:rsidDel="00000000" w:rsidR="00000000" w:rsidRPr="00000000">
              <w:rPr>
                <w:rFonts w:ascii="Avenir" w:cs="Avenir" w:eastAsia="Avenir" w:hAnsi="Avenir"/>
                <w:rtl w:val="0"/>
              </w:rPr>
              <w:t xml:space="preserve">Article 77(2) of Protocol I sets forth that children below 15 years old shall not be recruited to partake in hostilities</w:t>
            </w:r>
            <w:r w:rsidDel="00000000" w:rsidR="00000000" w:rsidRPr="00000000">
              <w:rPr>
                <w:rFonts w:ascii="Avenir" w:cs="Avenir" w:eastAsia="Avenir" w:hAnsi="Avenir"/>
                <w:vertAlign w:val="superscript"/>
              </w:rPr>
              <w:footnoteReference w:customMarkFollows="0" w:id="40"/>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0C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6">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A">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B">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C">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1989</w:t>
            </w:r>
          </w:p>
        </w:tc>
        <w:tc>
          <w:tcPr/>
          <w:p w:rsidR="00000000" w:rsidDel="00000000" w:rsidP="00000000" w:rsidRDefault="00000000" w:rsidRPr="00000000" w14:paraId="000000C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C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1">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2">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3">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Convention on the Rights of the Child (CRC).</w:t>
            </w:r>
          </w:p>
        </w:tc>
        <w:tc>
          <w:tcPr/>
          <w:p w:rsidR="00000000" w:rsidDel="00000000" w:rsidP="00000000" w:rsidRDefault="00000000" w:rsidRPr="00000000" w14:paraId="000000D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6">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A">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Adopted by the UN General Assembly through Resolution 44/25.</w:t>
            </w:r>
          </w:p>
        </w:tc>
        <w:tc>
          <w:tcPr/>
          <w:p w:rsidR="00000000" w:rsidDel="00000000" w:rsidP="00000000" w:rsidRDefault="00000000" w:rsidRPr="00000000" w14:paraId="000000DB">
            <w:pPr>
              <w:jc w:val="both"/>
              <w:rPr>
                <w:rFonts w:ascii="Avenir" w:cs="Avenir" w:eastAsia="Avenir" w:hAnsi="Avenir"/>
              </w:rPr>
            </w:pPr>
            <w:r w:rsidDel="00000000" w:rsidR="00000000" w:rsidRPr="00000000">
              <w:rPr>
                <w:rFonts w:ascii="Avenir" w:cs="Avenir" w:eastAsia="Avenir" w:hAnsi="Avenir"/>
                <w:rtl w:val="0"/>
              </w:rPr>
              <w:t xml:space="preserve">Article 38 establishes that children should not be part of armed conflicts, and that those who have been involved in them should obtain assistance in order to recover and be able to fully reintegrate themselves back into society</w:t>
            </w:r>
            <w:r w:rsidDel="00000000" w:rsidR="00000000" w:rsidRPr="00000000">
              <w:rPr>
                <w:rFonts w:ascii="Avenir" w:cs="Avenir" w:eastAsia="Avenir" w:hAnsi="Avenir"/>
                <w:vertAlign w:val="superscript"/>
              </w:rPr>
              <w:footnoteReference w:customMarkFollows="0" w:id="41"/>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0DC">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DF">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1990</w:t>
            </w:r>
          </w:p>
        </w:tc>
        <w:tc>
          <w:tcPr/>
          <w:p w:rsidR="00000000" w:rsidDel="00000000" w:rsidP="00000000" w:rsidRDefault="00000000" w:rsidRPr="00000000" w14:paraId="000000E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1">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African Charter on the Rights and Welfare of the Child.</w:t>
            </w:r>
          </w:p>
        </w:tc>
        <w:tc>
          <w:tcPr/>
          <w:p w:rsidR="00000000" w:rsidDel="00000000" w:rsidP="00000000" w:rsidRDefault="00000000" w:rsidRPr="00000000" w14:paraId="000000E3">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6">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African Union.</w:t>
            </w:r>
          </w:p>
        </w:tc>
        <w:tc>
          <w:tcPr/>
          <w:p w:rsidR="00000000" w:rsidDel="00000000" w:rsidP="00000000" w:rsidRDefault="00000000" w:rsidRPr="00000000" w14:paraId="000000E7">
            <w:pPr>
              <w:jc w:val="both"/>
              <w:rPr>
                <w:rFonts w:ascii="Avenir" w:cs="Avenir" w:eastAsia="Avenir" w:hAnsi="Avenir"/>
              </w:rPr>
            </w:pPr>
            <w:r w:rsidDel="00000000" w:rsidR="00000000" w:rsidRPr="00000000">
              <w:rPr>
                <w:rFonts w:ascii="Avenir" w:cs="Avenir" w:eastAsia="Avenir" w:hAnsi="Avenir"/>
                <w:rtl w:val="0"/>
              </w:rPr>
              <w:t xml:space="preserve">Article 22 calls upon member states to refrain from recruiting children to take part in armed conflicts</w:t>
            </w:r>
            <w:r w:rsidDel="00000000" w:rsidR="00000000" w:rsidRPr="00000000">
              <w:rPr>
                <w:rFonts w:ascii="Avenir" w:cs="Avenir" w:eastAsia="Avenir" w:hAnsi="Avenir"/>
                <w:vertAlign w:val="superscript"/>
              </w:rPr>
              <w:footnoteReference w:customMarkFollows="0" w:id="42"/>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0E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A">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1998</w:t>
            </w:r>
          </w:p>
        </w:tc>
        <w:tc>
          <w:tcPr/>
          <w:p w:rsidR="00000000" w:rsidDel="00000000" w:rsidP="00000000" w:rsidRDefault="00000000" w:rsidRPr="00000000" w14:paraId="000000EB">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C">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D">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Rome Statute.</w:t>
            </w:r>
          </w:p>
        </w:tc>
        <w:tc>
          <w:tcPr/>
          <w:p w:rsidR="00000000" w:rsidDel="00000000" w:rsidP="00000000" w:rsidRDefault="00000000" w:rsidRPr="00000000" w14:paraId="000000E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E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0">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International Criminal Court.</w:t>
            </w:r>
          </w:p>
        </w:tc>
        <w:tc>
          <w:tcPr/>
          <w:p w:rsidR="00000000" w:rsidDel="00000000" w:rsidP="00000000" w:rsidRDefault="00000000" w:rsidRPr="00000000" w14:paraId="000000F1">
            <w:pPr>
              <w:jc w:val="both"/>
              <w:rPr>
                <w:rFonts w:ascii="Avenir" w:cs="Avenir" w:eastAsia="Avenir" w:hAnsi="Avenir"/>
              </w:rPr>
            </w:pPr>
            <w:r w:rsidDel="00000000" w:rsidR="00000000" w:rsidRPr="00000000">
              <w:rPr>
                <w:rFonts w:ascii="Avenir" w:cs="Avenir" w:eastAsia="Avenir" w:hAnsi="Avenir"/>
                <w:rtl w:val="0"/>
              </w:rPr>
              <w:t xml:space="preserve">Article 8(2)(e)(7) defines the conscription or use of children in armed conflicts as a war crime</w:t>
            </w:r>
            <w:r w:rsidDel="00000000" w:rsidR="00000000" w:rsidRPr="00000000">
              <w:rPr>
                <w:rFonts w:ascii="Avenir" w:cs="Avenir" w:eastAsia="Avenir" w:hAnsi="Avenir"/>
                <w:vertAlign w:val="superscript"/>
              </w:rPr>
              <w:footnoteReference w:customMarkFollows="0" w:id="43"/>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0F2">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6">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7">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1999</w:t>
            </w:r>
          </w:p>
        </w:tc>
        <w:tc>
          <w:tcPr/>
          <w:p w:rsidR="00000000" w:rsidDel="00000000" w:rsidP="00000000" w:rsidRDefault="00000000" w:rsidRPr="00000000" w14:paraId="000000F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A">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B">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Worst Forms of Child Labour Convention (No.182).</w:t>
            </w:r>
          </w:p>
        </w:tc>
        <w:tc>
          <w:tcPr/>
          <w:p w:rsidR="00000000" w:rsidDel="00000000" w:rsidP="00000000" w:rsidRDefault="00000000" w:rsidRPr="00000000" w14:paraId="000000FC">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F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0">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International Labour Organization.</w:t>
            </w:r>
          </w:p>
        </w:tc>
        <w:tc>
          <w:tcPr/>
          <w:p w:rsidR="00000000" w:rsidDel="00000000" w:rsidP="00000000" w:rsidRDefault="00000000" w:rsidRPr="00000000" w14:paraId="00000101">
            <w:pPr>
              <w:jc w:val="both"/>
              <w:rPr>
                <w:rFonts w:ascii="Avenir" w:cs="Avenir" w:eastAsia="Avenir" w:hAnsi="Avenir"/>
              </w:rPr>
            </w:pPr>
            <w:r w:rsidDel="00000000" w:rsidR="00000000" w:rsidRPr="00000000">
              <w:rPr>
                <w:rFonts w:ascii="Avenir" w:cs="Avenir" w:eastAsia="Avenir" w:hAnsi="Avenir"/>
                <w:rtl w:val="0"/>
              </w:rPr>
              <w:t xml:space="preserve">Article 3(a) recognises “forced or compulsory recruitment of children for use in armed conflict” as one of the “worst forms of child labour”</w:t>
            </w:r>
            <w:r w:rsidDel="00000000" w:rsidR="00000000" w:rsidRPr="00000000">
              <w:rPr>
                <w:rFonts w:ascii="Avenir" w:cs="Avenir" w:eastAsia="Avenir" w:hAnsi="Avenir"/>
                <w:vertAlign w:val="superscript"/>
              </w:rPr>
              <w:footnoteReference w:customMarkFollows="0" w:id="44"/>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102">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3">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6">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8">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2000</w:t>
            </w:r>
          </w:p>
        </w:tc>
        <w:tc>
          <w:tcPr/>
          <w:p w:rsidR="00000000" w:rsidDel="00000000" w:rsidP="00000000" w:rsidRDefault="00000000" w:rsidRPr="00000000" w14:paraId="0000010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A">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B">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C">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Optional Protocol to the Convention on the Rights of the Child (OPAC) on the involvement of children in armed conflict.</w:t>
            </w:r>
          </w:p>
        </w:tc>
        <w:tc>
          <w:tcPr/>
          <w:p w:rsidR="00000000" w:rsidDel="00000000" w:rsidP="00000000" w:rsidRDefault="00000000" w:rsidRPr="00000000" w14:paraId="0000010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0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1">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Adopted by the UN General Assembly under Resolution A/RES/54/263.</w:t>
            </w:r>
          </w:p>
        </w:tc>
        <w:tc>
          <w:tcPr/>
          <w:p w:rsidR="00000000" w:rsidDel="00000000" w:rsidP="00000000" w:rsidRDefault="00000000" w:rsidRPr="00000000" w14:paraId="0000011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States that signed this protocol promised not to send children aged below 18 to fight in armed conflicts, as well as to provide physical and psychological assistance to children who had been involved in hostilities</w:t>
            </w:r>
            <w:r w:rsidDel="00000000" w:rsidR="00000000" w:rsidRPr="00000000">
              <w:rPr>
                <w:rFonts w:ascii="Avenir" w:cs="Avenir" w:eastAsia="Avenir" w:hAnsi="Avenir"/>
                <w:vertAlign w:val="superscript"/>
              </w:rPr>
              <w:footnoteReference w:customMarkFollows="0" w:id="45"/>
            </w:r>
            <w:r w:rsidDel="00000000" w:rsidR="00000000" w:rsidRPr="00000000">
              <w:rPr>
                <w:rFonts w:ascii="Avenir" w:cs="Avenir" w:eastAsia="Avenir" w:hAnsi="Avenir"/>
                <w:rtl w:val="0"/>
              </w:rPr>
              <w:t xml:space="preserve">.</w:t>
            </w:r>
          </w:p>
        </w:tc>
      </w:tr>
    </w:tbl>
    <w:p w:rsidR="00000000" w:rsidDel="00000000" w:rsidP="00000000" w:rsidRDefault="00000000" w:rsidRPr="00000000" w14:paraId="00000113">
      <w:pPr>
        <w:jc w:val="both"/>
        <w:rPr>
          <w:rFonts w:ascii="Avenir" w:cs="Avenir" w:eastAsia="Avenir" w:hAnsi="Avenir"/>
        </w:rPr>
      </w:pPr>
      <w:r w:rsidDel="00000000" w:rsidR="00000000" w:rsidRPr="00000000">
        <w:rPr>
          <w:rtl w:val="0"/>
        </w:rPr>
      </w:r>
    </w:p>
    <w:p w:rsidR="00000000" w:rsidDel="00000000" w:rsidP="00000000" w:rsidRDefault="00000000" w:rsidRPr="00000000" w14:paraId="00000114">
      <w:pPr>
        <w:jc w:val="both"/>
        <w:rPr>
          <w:rFonts w:ascii="Avenir" w:cs="Avenir" w:eastAsia="Avenir" w:hAnsi="Avenir"/>
        </w:rPr>
      </w:pPr>
      <w:r w:rsidDel="00000000" w:rsidR="00000000" w:rsidRPr="00000000">
        <w:rPr>
          <w:rFonts w:ascii="Avenir" w:cs="Avenir" w:eastAsia="Avenir" w:hAnsi="Avenir"/>
          <w:rtl w:val="0"/>
        </w:rPr>
        <w:t xml:space="preserve">In addition, the following table summarises some of the most relevant resolutions on the topic of child soldiers adopted by the United Nations Security Council (UNSC), which could be taken as a reference by this committee:</w:t>
      </w:r>
    </w:p>
    <w:p w:rsidR="00000000" w:rsidDel="00000000" w:rsidP="00000000" w:rsidRDefault="00000000" w:rsidRPr="00000000" w14:paraId="00000115">
      <w:pPr>
        <w:jc w:val="both"/>
        <w:rPr>
          <w:rFonts w:ascii="Avenir" w:cs="Avenir" w:eastAsia="Avenir" w:hAnsi="Avenir"/>
        </w:rPr>
      </w:pPr>
      <w:r w:rsidDel="00000000" w:rsidR="00000000" w:rsidRPr="00000000">
        <w:rPr>
          <w:rtl w:val="0"/>
        </w:rPr>
      </w:r>
    </w:p>
    <w:tbl>
      <w:tblPr>
        <w:tblStyle w:val="Table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115"/>
        <w:gridCol w:w="6060"/>
        <w:tblGridChange w:id="0">
          <w:tblGrid>
            <w:gridCol w:w="960"/>
            <w:gridCol w:w="2115"/>
            <w:gridCol w:w="6060"/>
          </w:tblGrid>
        </w:tblGridChange>
      </w:tblGrid>
      <w:tr>
        <w:trPr>
          <w:cantSplit w:val="0"/>
          <w:tblHeader w:val="0"/>
        </w:trPr>
        <w:tc>
          <w:tcPr/>
          <w:p w:rsidR="00000000" w:rsidDel="00000000" w:rsidP="00000000" w:rsidRDefault="00000000" w:rsidRPr="00000000" w14:paraId="00000116">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Year</w:t>
            </w:r>
          </w:p>
        </w:tc>
        <w:tc>
          <w:tcPr/>
          <w:p w:rsidR="00000000" w:rsidDel="00000000" w:rsidP="00000000" w:rsidRDefault="00000000" w:rsidRPr="00000000" w14:paraId="00000117">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Resolution</w:t>
            </w:r>
          </w:p>
        </w:tc>
        <w:tc>
          <w:tcPr/>
          <w:p w:rsidR="00000000" w:rsidDel="00000000" w:rsidP="00000000" w:rsidRDefault="00000000" w:rsidRPr="00000000" w14:paraId="00000118">
            <w:pPr>
              <w:widowControl w:val="0"/>
              <w:spacing w:lin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Relevance</w:t>
            </w:r>
          </w:p>
        </w:tc>
      </w:tr>
      <w:tr>
        <w:trPr>
          <w:cantSplit w:val="0"/>
          <w:tblHeader w:val="0"/>
        </w:trPr>
        <w:tc>
          <w:tcPr/>
          <w:p w:rsidR="00000000" w:rsidDel="00000000" w:rsidP="00000000" w:rsidRDefault="00000000" w:rsidRPr="00000000" w14:paraId="0000011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A">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B">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1999</w:t>
            </w:r>
          </w:p>
        </w:tc>
        <w:tc>
          <w:tcPr/>
          <w:p w:rsidR="00000000" w:rsidDel="00000000" w:rsidP="00000000" w:rsidRDefault="00000000" w:rsidRPr="00000000" w14:paraId="0000011C">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E">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Resolution 1261</w:t>
            </w:r>
          </w:p>
        </w:tc>
        <w:tc>
          <w:tcPr/>
          <w:p w:rsidR="00000000" w:rsidDel="00000000" w:rsidP="00000000" w:rsidRDefault="00000000" w:rsidRPr="00000000" w14:paraId="0000011F">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Denounced the recruitment of children in armed conflicts, acknowledging the harmful long-term consequences that this encompasses</w:t>
            </w:r>
            <w:r w:rsidDel="00000000" w:rsidR="00000000" w:rsidRPr="00000000">
              <w:rPr>
                <w:rFonts w:ascii="Avenir" w:cs="Avenir" w:eastAsia="Avenir" w:hAnsi="Avenir"/>
                <w:vertAlign w:val="superscript"/>
              </w:rPr>
              <w:footnoteReference w:customMarkFollows="0" w:id="46"/>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12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1">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2001</w:t>
            </w:r>
          </w:p>
        </w:tc>
        <w:tc>
          <w:tcPr/>
          <w:p w:rsidR="00000000" w:rsidDel="00000000" w:rsidP="00000000" w:rsidRDefault="00000000" w:rsidRPr="00000000" w14:paraId="00000123">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5">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Resolution 1379</w:t>
            </w:r>
          </w:p>
        </w:tc>
        <w:tc>
          <w:tcPr/>
          <w:p w:rsidR="00000000" w:rsidDel="00000000" w:rsidP="00000000" w:rsidRDefault="00000000" w:rsidRPr="00000000" w14:paraId="00000126">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Primarily asked the Secretary-General to identify the parties to armed conflict that recruited or used child soldiers</w:t>
            </w:r>
            <w:r w:rsidDel="00000000" w:rsidR="00000000" w:rsidRPr="00000000">
              <w:rPr>
                <w:rFonts w:ascii="Avenir" w:cs="Avenir" w:eastAsia="Avenir" w:hAnsi="Avenir"/>
                <w:vertAlign w:val="superscript"/>
              </w:rPr>
              <w:footnoteReference w:customMarkFollows="0" w:id="47"/>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12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A">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B">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C">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2005</w:t>
            </w:r>
          </w:p>
        </w:tc>
        <w:tc>
          <w:tcPr/>
          <w:p w:rsidR="00000000" w:rsidDel="00000000" w:rsidP="00000000" w:rsidRDefault="00000000" w:rsidRPr="00000000" w14:paraId="0000012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2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1">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Resolution 1612</w:t>
            </w:r>
          </w:p>
        </w:tc>
        <w:tc>
          <w:tcPr/>
          <w:p w:rsidR="00000000" w:rsidDel="00000000" w:rsidP="00000000" w:rsidRDefault="00000000" w:rsidRPr="00000000" w14:paraId="00000133">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Condemned the use and recruitment of child soldiers and endorsed the Secretary-General’s Monitoring and Reporting Mechanisms (MRM) action plan aimed at collecting information on armed groups and governments that committed abuses against children during armed conflicts</w:t>
            </w:r>
            <w:r w:rsidDel="00000000" w:rsidR="00000000" w:rsidRPr="00000000">
              <w:rPr>
                <w:rFonts w:ascii="Avenir" w:cs="Avenir" w:eastAsia="Avenir" w:hAnsi="Avenir"/>
                <w:vertAlign w:val="superscript"/>
              </w:rPr>
              <w:footnoteReference w:customMarkFollows="0" w:id="48"/>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13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6">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2014</w:t>
            </w:r>
          </w:p>
        </w:tc>
        <w:tc>
          <w:tcPr/>
          <w:p w:rsidR="00000000" w:rsidDel="00000000" w:rsidP="00000000" w:rsidRDefault="00000000" w:rsidRPr="00000000" w14:paraId="0000013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9">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Resolution 2143</w:t>
            </w:r>
          </w:p>
        </w:tc>
        <w:tc>
          <w:tcPr/>
          <w:p w:rsidR="00000000" w:rsidDel="00000000" w:rsidP="00000000" w:rsidRDefault="00000000" w:rsidRPr="00000000" w14:paraId="0000013A">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Acknowledged the importance of demobilization, rehabilitation and reintegration programs for children in armed conflicts</w:t>
            </w:r>
            <w:r w:rsidDel="00000000" w:rsidR="00000000" w:rsidRPr="00000000">
              <w:rPr>
                <w:rFonts w:ascii="Avenir" w:cs="Avenir" w:eastAsia="Avenir" w:hAnsi="Avenir"/>
                <w:vertAlign w:val="superscript"/>
              </w:rPr>
              <w:footnoteReference w:customMarkFollows="0" w:id="49"/>
            </w:r>
            <w:r w:rsidDel="00000000" w:rsidR="00000000" w:rsidRPr="00000000">
              <w:rPr>
                <w:rFonts w:ascii="Avenir" w:cs="Avenir" w:eastAsia="Avenir" w:hAnsi="Avenir"/>
                <w:rtl w:val="0"/>
              </w:rPr>
              <w:t xml:space="preserve">.</w:t>
            </w:r>
          </w:p>
        </w:tc>
      </w:tr>
      <w:tr>
        <w:trPr>
          <w:cantSplit w:val="0"/>
          <w:tblHeader w:val="0"/>
        </w:trPr>
        <w:tc>
          <w:tcPr/>
          <w:p w:rsidR="00000000" w:rsidDel="00000000" w:rsidP="00000000" w:rsidRDefault="00000000" w:rsidRPr="00000000" w14:paraId="0000013B">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C">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3F">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2018</w:t>
            </w:r>
          </w:p>
        </w:tc>
        <w:tc>
          <w:tcPr/>
          <w:p w:rsidR="00000000" w:rsidDel="00000000" w:rsidP="00000000" w:rsidRDefault="00000000" w:rsidRPr="00000000" w14:paraId="00000143">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Resolution 2427</w:t>
            </w:r>
          </w:p>
        </w:tc>
        <w:tc>
          <w:tcPr/>
          <w:p w:rsidR="00000000" w:rsidDel="00000000" w:rsidP="00000000" w:rsidRDefault="00000000" w:rsidRPr="00000000" w14:paraId="0000014B">
            <w:pPr>
              <w:widowControl w:val="0"/>
              <w:spacing w:line="240" w:lineRule="auto"/>
              <w:jc w:val="both"/>
              <w:rPr>
                <w:rFonts w:ascii="Avenir" w:cs="Avenir" w:eastAsia="Avenir" w:hAnsi="Avenir"/>
              </w:rPr>
            </w:pPr>
            <w:r w:rsidDel="00000000" w:rsidR="00000000" w:rsidRPr="00000000">
              <w:rPr>
                <w:rFonts w:ascii="Avenir" w:cs="Avenir" w:eastAsia="Avenir" w:hAnsi="Avenir"/>
                <w:rtl w:val="0"/>
              </w:rPr>
              <w:t xml:space="preserve">Emphasised that former child soldiers should be guaranteed access to schooling in order to avoid chances of them being recruited again in the future as a result of poverty, mentioned the importance of providing them with psychosocial support, and urged for the different needs of girls and boys to be taken into account for the preparation of tailored reintegration programs</w:t>
            </w:r>
            <w:r w:rsidDel="00000000" w:rsidR="00000000" w:rsidRPr="00000000">
              <w:rPr>
                <w:rFonts w:ascii="Avenir" w:cs="Avenir" w:eastAsia="Avenir" w:hAnsi="Avenir"/>
                <w:vertAlign w:val="superscript"/>
              </w:rPr>
              <w:footnoteReference w:customMarkFollows="0" w:id="50"/>
            </w:r>
            <w:r w:rsidDel="00000000" w:rsidR="00000000" w:rsidRPr="00000000">
              <w:rPr>
                <w:rFonts w:ascii="Avenir" w:cs="Avenir" w:eastAsia="Avenir" w:hAnsi="Avenir"/>
                <w:rtl w:val="0"/>
              </w:rPr>
              <w:t xml:space="preserve">.</w:t>
            </w:r>
          </w:p>
        </w:tc>
      </w:tr>
    </w:tbl>
    <w:p w:rsidR="00000000" w:rsidDel="00000000" w:rsidP="00000000" w:rsidRDefault="00000000" w:rsidRPr="00000000" w14:paraId="0000014C">
      <w:pPr>
        <w:jc w:val="both"/>
        <w:rPr>
          <w:rFonts w:ascii="Avenir" w:cs="Avenir" w:eastAsia="Avenir" w:hAnsi="Avenir"/>
        </w:rPr>
      </w:pPr>
      <w:r w:rsidDel="00000000" w:rsidR="00000000" w:rsidRPr="00000000">
        <w:rPr>
          <w:rtl w:val="0"/>
        </w:rPr>
      </w:r>
    </w:p>
    <w:p w:rsidR="00000000" w:rsidDel="00000000" w:rsidP="00000000" w:rsidRDefault="00000000" w:rsidRPr="00000000" w14:paraId="0000014D">
      <w:pPr>
        <w:jc w:val="both"/>
        <w:rPr>
          <w:rFonts w:ascii="Avenir" w:cs="Avenir" w:eastAsia="Avenir" w:hAnsi="Avenir"/>
        </w:rPr>
      </w:pPr>
      <w:r w:rsidDel="00000000" w:rsidR="00000000" w:rsidRPr="00000000">
        <w:rPr>
          <w:rFonts w:ascii="Avenir" w:cs="Avenir" w:eastAsia="Avenir" w:hAnsi="Avenir"/>
          <w:rtl w:val="0"/>
        </w:rPr>
        <w:t xml:space="preserve">Now that a range of relevant treaties, conventions and UN resolutions have been outlined, it is also worth mentioning how efforts to combat the recruitment of children by parties to armed conflicts have also been made through the implementation of a variety of frameworks, guidelines and initiatives. </w:t>
      </w:r>
    </w:p>
    <w:p w:rsidR="00000000" w:rsidDel="00000000" w:rsidP="00000000" w:rsidRDefault="00000000" w:rsidRPr="00000000" w14:paraId="0000014E">
      <w:pPr>
        <w:jc w:val="both"/>
        <w:rPr>
          <w:rFonts w:ascii="Avenir" w:cs="Avenir" w:eastAsia="Avenir" w:hAnsi="Avenir"/>
        </w:rPr>
      </w:pPr>
      <w:r w:rsidDel="00000000" w:rsidR="00000000" w:rsidRPr="00000000">
        <w:rPr>
          <w:rtl w:val="0"/>
        </w:rPr>
      </w:r>
    </w:p>
    <w:p w:rsidR="00000000" w:rsidDel="00000000" w:rsidP="00000000" w:rsidRDefault="00000000" w:rsidRPr="00000000" w14:paraId="0000014F">
      <w:pPr>
        <w:jc w:val="both"/>
        <w:rPr>
          <w:rFonts w:ascii="Avenir" w:cs="Avenir" w:eastAsia="Avenir" w:hAnsi="Avenir"/>
        </w:rPr>
      </w:pPr>
      <w:r w:rsidDel="00000000" w:rsidR="00000000" w:rsidRPr="00000000">
        <w:rPr>
          <w:rFonts w:ascii="Avenir" w:cs="Avenir" w:eastAsia="Avenir" w:hAnsi="Avenir"/>
          <w:rtl w:val="0"/>
        </w:rPr>
        <w:t xml:space="preserve">In 2014, the UN Special Representative of the Secretary-General for Children and Armed Conflict worked with UNICEF to tackle the issue at hand by launching the “Children, Not Soldiers” campaign, which sought to bring about international consensus on the fact that children should not become involved in war. This initiative released and reintegrated thousands of child soldiers</w:t>
      </w:r>
      <w:r w:rsidDel="00000000" w:rsidR="00000000" w:rsidRPr="00000000">
        <w:rPr>
          <w:rFonts w:ascii="Avenir" w:cs="Avenir" w:eastAsia="Avenir" w:hAnsi="Avenir"/>
          <w:vertAlign w:val="superscript"/>
        </w:rPr>
        <w:footnoteReference w:customMarkFollows="0" w:id="51"/>
      </w:r>
      <w:r w:rsidDel="00000000" w:rsidR="00000000" w:rsidRPr="00000000">
        <w:rPr>
          <w:rFonts w:ascii="Avenir" w:cs="Avenir" w:eastAsia="Avenir" w:hAnsi="Avenir"/>
          <w:rtl w:val="0"/>
        </w:rPr>
        <w:t xml:space="preserve">. More generally, it is estimated that UNICEF has been able to deliver protection and reintegration assistance to approximately 12,500 former child soldiers</w:t>
      </w:r>
      <w:r w:rsidDel="00000000" w:rsidR="00000000" w:rsidRPr="00000000">
        <w:rPr>
          <w:rFonts w:ascii="Avenir" w:cs="Avenir" w:eastAsia="Avenir" w:hAnsi="Avenir"/>
          <w:vertAlign w:val="superscript"/>
        </w:rPr>
        <w:footnoteReference w:customMarkFollows="0" w:id="52"/>
      </w:r>
      <w:r w:rsidDel="00000000" w:rsidR="00000000" w:rsidRPr="00000000">
        <w:rPr>
          <w:rFonts w:ascii="Avenir" w:cs="Avenir" w:eastAsia="Avenir" w:hAnsi="Avenir"/>
          <w:rtl w:val="0"/>
        </w:rPr>
        <w:t xml:space="preserve">. Similarly, the United Nations has partnered with the African Union to foster Disarmament, Demobilization and Reintegration (DDR) Programs focused on removing weapons from child soldiers, releasing them from working for armed groups, and reintegrating them back into society through education and psychological support</w:t>
      </w:r>
      <w:r w:rsidDel="00000000" w:rsidR="00000000" w:rsidRPr="00000000">
        <w:rPr>
          <w:rFonts w:ascii="Avenir" w:cs="Avenir" w:eastAsia="Avenir" w:hAnsi="Avenir"/>
          <w:vertAlign w:val="superscript"/>
        </w:rPr>
        <w:footnoteReference w:customMarkFollows="0" w:id="53"/>
      </w:r>
      <w:r w:rsidDel="00000000" w:rsidR="00000000" w:rsidRPr="00000000">
        <w:rPr>
          <w:rFonts w:ascii="Avenir" w:cs="Avenir" w:eastAsia="Avenir" w:hAnsi="Avenir"/>
          <w:rtl w:val="0"/>
        </w:rPr>
        <w:t xml:space="preserve">. </w:t>
      </w:r>
    </w:p>
    <w:p w:rsidR="00000000" w:rsidDel="00000000" w:rsidP="00000000" w:rsidRDefault="00000000" w:rsidRPr="00000000" w14:paraId="00000150">
      <w:pPr>
        <w:jc w:val="both"/>
        <w:rPr>
          <w:rFonts w:ascii="Avenir" w:cs="Avenir" w:eastAsia="Avenir" w:hAnsi="Avenir"/>
        </w:rPr>
      </w:pPr>
      <w:r w:rsidDel="00000000" w:rsidR="00000000" w:rsidRPr="00000000">
        <w:rPr>
          <w:rtl w:val="0"/>
        </w:rPr>
      </w:r>
    </w:p>
    <w:p w:rsidR="00000000" w:rsidDel="00000000" w:rsidP="00000000" w:rsidRDefault="00000000" w:rsidRPr="00000000" w14:paraId="00000151">
      <w:pPr>
        <w:jc w:val="both"/>
        <w:rPr>
          <w:rFonts w:ascii="Avenir" w:cs="Avenir" w:eastAsia="Avenir" w:hAnsi="Avenir"/>
        </w:rPr>
      </w:pPr>
      <w:r w:rsidDel="00000000" w:rsidR="00000000" w:rsidRPr="00000000">
        <w:rPr>
          <w:rFonts w:ascii="Avenir" w:cs="Avenir" w:eastAsia="Avenir" w:hAnsi="Avenir"/>
          <w:rtl w:val="0"/>
        </w:rPr>
        <w:t xml:space="preserve">In 2007, the UN also launched the Principles and Guidelines on Children Associated with Armed Forces or Armed Groups, informally referred to as the Paris Principles, which are a set of guidelines created to prevent child soldiers from being recruited, guarantee their release once recruited, and reintegrate them back into society after they have been released</w:t>
      </w:r>
      <w:r w:rsidDel="00000000" w:rsidR="00000000" w:rsidRPr="00000000">
        <w:rPr>
          <w:rFonts w:ascii="Avenir" w:cs="Avenir" w:eastAsia="Avenir" w:hAnsi="Avenir"/>
          <w:vertAlign w:val="superscript"/>
        </w:rPr>
        <w:footnoteReference w:customMarkFollows="0" w:id="54"/>
      </w:r>
      <w:r w:rsidDel="00000000" w:rsidR="00000000" w:rsidRPr="00000000">
        <w:rPr>
          <w:rFonts w:ascii="Avenir" w:cs="Avenir" w:eastAsia="Avenir" w:hAnsi="Avenir"/>
          <w:rtl w:val="0"/>
        </w:rPr>
        <w:t xml:space="preserve">. The Vancouver Principles on Peacekeeping and the Prevention of the Recruitment and Use of Child Soldiers of 2017, which are a set of political commitments aimed at eliminating the use of child soldiers during UN peacekeeping operations, are also relevant since they advocate that peacekeepers must be trained on how to protect minors and that violations against children’s rights during peacekeeping operations must be adequately monitored and reported</w:t>
      </w:r>
      <w:r w:rsidDel="00000000" w:rsidR="00000000" w:rsidRPr="00000000">
        <w:rPr>
          <w:rFonts w:ascii="Avenir" w:cs="Avenir" w:eastAsia="Avenir" w:hAnsi="Avenir"/>
          <w:vertAlign w:val="superscript"/>
        </w:rPr>
        <w:footnoteReference w:customMarkFollows="0" w:id="55"/>
      </w:r>
      <w:r w:rsidDel="00000000" w:rsidR="00000000" w:rsidRPr="00000000">
        <w:rPr>
          <w:rFonts w:ascii="Avenir" w:cs="Avenir" w:eastAsia="Avenir" w:hAnsi="Avenir"/>
          <w:rtl w:val="0"/>
        </w:rPr>
        <w:t xml:space="preserve">.</w:t>
      </w:r>
    </w:p>
    <w:p w:rsidR="00000000" w:rsidDel="00000000" w:rsidP="00000000" w:rsidRDefault="00000000" w:rsidRPr="00000000" w14:paraId="00000152">
      <w:pPr>
        <w:jc w:val="both"/>
        <w:rPr>
          <w:rFonts w:ascii="Avenir" w:cs="Avenir" w:eastAsia="Avenir" w:hAnsi="Avenir"/>
        </w:rPr>
      </w:pPr>
      <w:r w:rsidDel="00000000" w:rsidR="00000000" w:rsidRPr="00000000">
        <w:rPr>
          <w:rtl w:val="0"/>
        </w:rPr>
      </w:r>
    </w:p>
    <w:p w:rsidR="00000000" w:rsidDel="00000000" w:rsidP="00000000" w:rsidRDefault="00000000" w:rsidRPr="00000000" w14:paraId="00000153">
      <w:pPr>
        <w:jc w:val="both"/>
        <w:rPr>
          <w:rFonts w:ascii="Avenir" w:cs="Avenir" w:eastAsia="Avenir" w:hAnsi="Avenir"/>
        </w:rPr>
      </w:pPr>
      <w:r w:rsidDel="00000000" w:rsidR="00000000" w:rsidRPr="00000000">
        <w:rPr>
          <w:rFonts w:ascii="Avenir" w:cs="Avenir" w:eastAsia="Avenir" w:hAnsi="Avenir"/>
          <w:rtl w:val="0"/>
        </w:rPr>
        <w:t xml:space="preserve">Likewise, while future sections in this study guide will provide a more detailed overview of the different regional efforts aimed at addressing the problem of child soldiers, it is worth noting how the European Union’s adoption of the Guidelines on Children and Armed Conflict in 2003 stands out as a key initiative which supports the prevention of child soldier use and recruitment through DDR programs</w:t>
      </w:r>
      <w:r w:rsidDel="00000000" w:rsidR="00000000" w:rsidRPr="00000000">
        <w:rPr>
          <w:rFonts w:ascii="Avenir" w:cs="Avenir" w:eastAsia="Avenir" w:hAnsi="Avenir"/>
          <w:vertAlign w:val="superscript"/>
        </w:rPr>
        <w:footnoteReference w:customMarkFollows="0" w:id="56"/>
      </w:r>
      <w:r w:rsidDel="00000000" w:rsidR="00000000" w:rsidRPr="00000000">
        <w:rPr>
          <w:rFonts w:ascii="Avenir" w:cs="Avenir" w:eastAsia="Avenir" w:hAnsi="Avenir"/>
          <w:rtl w:val="0"/>
        </w:rPr>
        <w:t xml:space="preserve">. Likewise, the Kathmandu Declaration on the Use of Children as Soldiers is also a relevant statement which called for the implementation of measures such as the denial of arms to groups using child soldiers. This was signed by 30 different countries at the Asia-Pacific Conference held in Nepal in the year 2000</w:t>
      </w:r>
      <w:r w:rsidDel="00000000" w:rsidR="00000000" w:rsidRPr="00000000">
        <w:rPr>
          <w:rFonts w:ascii="Avenir" w:cs="Avenir" w:eastAsia="Avenir" w:hAnsi="Avenir"/>
          <w:vertAlign w:val="superscript"/>
        </w:rPr>
        <w:footnoteReference w:customMarkFollows="0" w:id="57"/>
      </w:r>
      <w:r w:rsidDel="00000000" w:rsidR="00000000" w:rsidRPr="00000000">
        <w:rPr>
          <w:rFonts w:ascii="Avenir" w:cs="Avenir" w:eastAsia="Avenir" w:hAnsi="Avenir"/>
          <w:rtl w:val="0"/>
        </w:rPr>
        <w:t xml:space="preserve">. </w:t>
      </w:r>
    </w:p>
    <w:p w:rsidR="00000000" w:rsidDel="00000000" w:rsidP="00000000" w:rsidRDefault="00000000" w:rsidRPr="00000000" w14:paraId="00000154">
      <w:pPr>
        <w:jc w:val="both"/>
        <w:rPr>
          <w:rFonts w:ascii="Avenir" w:cs="Avenir" w:eastAsia="Avenir" w:hAnsi="Avenir"/>
        </w:rPr>
      </w:pPr>
      <w:r w:rsidDel="00000000" w:rsidR="00000000" w:rsidRPr="00000000">
        <w:rPr>
          <w:rtl w:val="0"/>
        </w:rPr>
      </w:r>
    </w:p>
    <w:p w:rsidR="00000000" w:rsidDel="00000000" w:rsidP="00000000" w:rsidRDefault="00000000" w:rsidRPr="00000000" w14:paraId="00000155">
      <w:pPr>
        <w:jc w:val="both"/>
        <w:rPr>
          <w:rFonts w:ascii="Avenir" w:cs="Avenir" w:eastAsia="Avenir" w:hAnsi="Avenir"/>
        </w:rPr>
        <w:sectPr>
          <w:footerReference r:id="rId18" w:type="default"/>
          <w:type w:val="nextPage"/>
          <w:pgSz w:h="16834" w:w="11909" w:orient="portrait"/>
          <w:pgMar w:bottom="1440" w:top="1440" w:left="1440" w:right="1440" w:header="720" w:footer="720"/>
          <w:pgNumType w:start="1"/>
        </w:sectPr>
      </w:pPr>
      <w:r w:rsidDel="00000000" w:rsidR="00000000" w:rsidRPr="00000000">
        <w:rPr>
          <w:rFonts w:ascii="Avenir" w:cs="Avenir" w:eastAsia="Avenir" w:hAnsi="Avenir"/>
          <w:rtl w:val="0"/>
        </w:rPr>
        <w:t xml:space="preserve">Finally, the Coalition to Stop the Use of Child Soldiers used to stand out as an active global coalition composed of human rights and humanitarian organizations that sought to monitor, denounce, and prevent the use of children in war contexts. Its main activities included the drafting of reports that document the recruitment of child soldiers across the world and the development of campaigns seeking to raise awareness about the problem as well as to advocate for the implementation of stronger and more effective international laws aimed at deterring armed groups and governments from using child soldiers</w:t>
      </w:r>
      <w:r w:rsidDel="00000000" w:rsidR="00000000" w:rsidRPr="00000000">
        <w:rPr>
          <w:rFonts w:ascii="Avenir" w:cs="Avenir" w:eastAsia="Avenir" w:hAnsi="Avenir"/>
          <w:vertAlign w:val="superscript"/>
        </w:rPr>
        <w:footnoteReference w:customMarkFollows="0" w:id="58"/>
      </w:r>
      <w:r w:rsidDel="00000000" w:rsidR="00000000" w:rsidRPr="00000000">
        <w:rPr>
          <w:rFonts w:ascii="Avenir" w:cs="Avenir" w:eastAsia="Avenir" w:hAnsi="Avenir"/>
          <w:rtl w:val="0"/>
        </w:rPr>
        <w:t xml:space="preserve">. </w:t>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19" w:type="default"/>
          <w:type w:val="nextPage"/>
          <w:pgSz w:h="16834" w:w="11909" w:orient="portrait"/>
          <w:pgMar w:bottom="1440" w:top="1440" w:left="1440" w:right="1440" w:header="720" w:footer="720"/>
          <w:pgNumType w:start="1"/>
        </w:sectPr>
      </w:pPr>
      <w:bookmarkStart w:colFirst="0" w:colLast="0" w:name="_2ilzuzgekf9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Situation</w:t>
      </w:r>
      <w:r w:rsidDel="00000000" w:rsidR="00000000" w:rsidRPr="00000000">
        <w:rPr>
          <w:rtl w:val="0"/>
        </w:rPr>
      </w:r>
    </w:p>
    <w:p w:rsidR="00000000" w:rsidDel="00000000" w:rsidP="00000000" w:rsidRDefault="00000000" w:rsidRPr="00000000" w14:paraId="00000157">
      <w:pPr>
        <w:pStyle w:val="Title"/>
        <w:jc w:val="center"/>
        <w:rPr>
          <w:rFonts w:ascii="Avenir" w:cs="Avenir" w:eastAsia="Avenir" w:hAnsi="Avenir"/>
        </w:rPr>
      </w:pPr>
      <w:bookmarkStart w:colFirst="0" w:colLast="0" w:name="_eiymg2tzeh3t" w:id="18"/>
      <w:bookmarkEnd w:id="18"/>
      <w:r w:rsidDel="00000000" w:rsidR="00000000" w:rsidRPr="00000000">
        <w:rPr>
          <w:rFonts w:ascii="Avenir" w:cs="Avenir" w:eastAsia="Avenir" w:hAnsi="Avenir"/>
          <w:rtl w:val="0"/>
        </w:rPr>
        <w:t xml:space="preserve">Current Situation</w:t>
      </w:r>
    </w:p>
    <w:p w:rsidR="00000000" w:rsidDel="00000000" w:rsidP="00000000" w:rsidRDefault="00000000" w:rsidRPr="00000000" w14:paraId="00000158">
      <w:pPr>
        <w:pStyle w:val="Heading1"/>
        <w:rPr>
          <w:rFonts w:ascii="Avenir" w:cs="Avenir" w:eastAsia="Avenir" w:hAnsi="Avenir"/>
        </w:rPr>
      </w:pPr>
      <w:bookmarkStart w:colFirst="0" w:colLast="0" w:name="_pbjlw8ci7kny" w:id="19"/>
      <w:bookmarkEnd w:id="19"/>
      <w:r w:rsidDel="00000000" w:rsidR="00000000" w:rsidRPr="00000000">
        <w:rPr>
          <w:rFonts w:ascii="Avenir" w:cs="Avenir" w:eastAsia="Avenir" w:hAnsi="Avenir"/>
          <w:rtl w:val="0"/>
        </w:rPr>
        <w:t xml:space="preserve">a. Problem </w:t>
      </w:r>
      <w:r w:rsidDel="00000000" w:rsidR="00000000" w:rsidRPr="00000000">
        <w:rPr>
          <w:rFonts w:ascii="Avenir" w:cs="Avenir" w:eastAsia="Avenir" w:hAnsi="Avenir"/>
          <w:rtl w:val="0"/>
        </w:rPr>
        <w:t xml:space="preserve">Statement</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jc w:val="both"/>
        <w:rPr>
          <w:rFonts w:ascii="Avenir" w:cs="Avenir" w:eastAsia="Avenir" w:hAnsi="Avenir"/>
        </w:rPr>
      </w:pPr>
      <w:r w:rsidDel="00000000" w:rsidR="00000000" w:rsidRPr="00000000">
        <w:rPr>
          <w:rFonts w:ascii="Avenir" w:cs="Avenir" w:eastAsia="Avenir" w:hAnsi="Avenir"/>
          <w:rtl w:val="0"/>
        </w:rPr>
        <w:t xml:space="preserve">According</w:t>
      </w:r>
      <w:r w:rsidDel="00000000" w:rsidR="00000000" w:rsidRPr="00000000">
        <w:rPr>
          <w:rFonts w:ascii="Avenir" w:cs="Avenir" w:eastAsia="Avenir" w:hAnsi="Avenir"/>
          <w:rtl w:val="0"/>
        </w:rPr>
        <w:t xml:space="preserve"> to UNICEF, between the years 2005 and 2022, over 105,000 children have been recruited to participate in armed conflicts. While it is widely known that these children are oftentimes used as fighters, less people are aware of the fact that they are occasionally also used as cooks, spies, sex slaves, bomb makers, guards, porters, messengers, and suicide bombers</w:t>
      </w:r>
      <w:r w:rsidDel="00000000" w:rsidR="00000000" w:rsidRPr="00000000">
        <w:rPr>
          <w:rFonts w:ascii="Avenir" w:cs="Avenir" w:eastAsia="Avenir" w:hAnsi="Avenir"/>
          <w:vertAlign w:val="superscript"/>
        </w:rPr>
        <w:footnoteReference w:customMarkFollows="0" w:id="59"/>
      </w:r>
      <w:r w:rsidDel="00000000" w:rsidR="00000000" w:rsidRPr="00000000">
        <w:rPr>
          <w:rFonts w:ascii="Avenir" w:cs="Avenir" w:eastAsia="Avenir" w:hAnsi="Avenir"/>
          <w:rtl w:val="0"/>
        </w:rPr>
        <w:t xml:space="preserve">. At the moment, this practice is particularly prevalent across certain parts of Asia, Africa, and South America</w:t>
      </w:r>
      <w:r w:rsidDel="00000000" w:rsidR="00000000" w:rsidRPr="00000000">
        <w:rPr>
          <w:rFonts w:ascii="Avenir" w:cs="Avenir" w:eastAsia="Avenir" w:hAnsi="Avenir"/>
          <w:vertAlign w:val="superscript"/>
        </w:rPr>
        <w:footnoteReference w:customMarkFollows="0" w:id="60"/>
      </w:r>
      <w:r w:rsidDel="00000000" w:rsidR="00000000" w:rsidRPr="00000000">
        <w:rPr>
          <w:rFonts w:ascii="Avenir" w:cs="Avenir" w:eastAsia="Avenir" w:hAnsi="Avenir"/>
          <w:rtl w:val="0"/>
        </w:rPr>
        <w:t xml:space="preserve">. More importantly, Human Rights Watch affirms that around 30% of armed groups integrated by children contain girls, generally subject to sexual abuse and sometimes even taken as mistresses of rebel army leaders in countries like Uganda, Angola or Sierra Leone</w:t>
      </w:r>
      <w:r w:rsidDel="00000000" w:rsidR="00000000" w:rsidRPr="00000000">
        <w:rPr>
          <w:rFonts w:ascii="Avenir" w:cs="Avenir" w:eastAsia="Avenir" w:hAnsi="Avenir"/>
          <w:vertAlign w:val="superscript"/>
        </w:rPr>
        <w:footnoteReference w:customMarkFollows="0" w:id="61"/>
      </w:r>
      <w:r w:rsidDel="00000000" w:rsidR="00000000" w:rsidRPr="00000000">
        <w:rPr>
          <w:rFonts w:ascii="Avenir" w:cs="Avenir" w:eastAsia="Avenir" w:hAnsi="Avenir"/>
          <w:rtl w:val="0"/>
        </w:rPr>
        <w:t xml:space="preserve">. There have also been cases of child soldier recruitment in the Russia-Ukraine and Israel-Palestine Conflicts. For example, according to The Child Labour Coalition, in certain parts of Siberia, minors are put in charge of sewing items and preparing care packages for Russian troops fighting in Ukraine and city administrators in Krasnoyarsk have sent representatives to some schools to recruit children</w:t>
      </w:r>
      <w:r w:rsidDel="00000000" w:rsidR="00000000" w:rsidRPr="00000000">
        <w:rPr>
          <w:rFonts w:ascii="Avenir" w:cs="Avenir" w:eastAsia="Avenir" w:hAnsi="Avenir"/>
          <w:vertAlign w:val="superscript"/>
        </w:rPr>
        <w:footnoteReference w:customMarkFollows="0" w:id="62"/>
      </w:r>
      <w:r w:rsidDel="00000000" w:rsidR="00000000" w:rsidRPr="00000000">
        <w:rPr>
          <w:rFonts w:ascii="Avenir" w:cs="Avenir" w:eastAsia="Avenir" w:hAnsi="Avenir"/>
          <w:rtl w:val="0"/>
        </w:rPr>
        <w:t xml:space="preserve">. Similarly, a very recent Report of the Secretary-General on Children and Armed Conflict drafted this year has verified that Palestinian children were used by Israeli armed and security forces as human shields during operations in the West Bank as well as in the Gaza Strip</w:t>
      </w:r>
      <w:r w:rsidDel="00000000" w:rsidR="00000000" w:rsidRPr="00000000">
        <w:rPr>
          <w:rFonts w:ascii="Avenir" w:cs="Avenir" w:eastAsia="Avenir" w:hAnsi="Avenir"/>
          <w:vertAlign w:val="superscript"/>
        </w:rPr>
        <w:footnoteReference w:customMarkFollows="0" w:id="63"/>
      </w:r>
      <w:r w:rsidDel="00000000" w:rsidR="00000000" w:rsidRPr="00000000">
        <w:rPr>
          <w:rFonts w:ascii="Avenir" w:cs="Avenir" w:eastAsia="Avenir" w:hAnsi="Avenir"/>
          <w:rtl w:val="0"/>
        </w:rPr>
        <w:t xml:space="preserve">. </w:t>
      </w:r>
    </w:p>
    <w:p w:rsidR="00000000" w:rsidDel="00000000" w:rsidP="00000000" w:rsidRDefault="00000000" w:rsidRPr="00000000" w14:paraId="0000015B">
      <w:pPr>
        <w:jc w:val="both"/>
        <w:rPr>
          <w:rFonts w:ascii="Avenir" w:cs="Avenir" w:eastAsia="Avenir" w:hAnsi="Avenir"/>
        </w:rPr>
      </w:pPr>
      <w:r w:rsidDel="00000000" w:rsidR="00000000" w:rsidRPr="00000000">
        <w:rPr>
          <w:rtl w:val="0"/>
        </w:rPr>
      </w:r>
    </w:p>
    <w:p w:rsidR="00000000" w:rsidDel="00000000" w:rsidP="00000000" w:rsidRDefault="00000000" w:rsidRPr="00000000" w14:paraId="0000015C">
      <w:pPr>
        <w:jc w:val="both"/>
        <w:rPr>
          <w:rFonts w:ascii="Avenir" w:cs="Avenir" w:eastAsia="Avenir" w:hAnsi="Avenir"/>
        </w:rPr>
      </w:pPr>
      <w:r w:rsidDel="00000000" w:rsidR="00000000" w:rsidRPr="00000000">
        <w:rPr>
          <w:rFonts w:ascii="Avenir" w:cs="Avenir" w:eastAsia="Avenir" w:hAnsi="Avenir"/>
          <w:rtl w:val="0"/>
        </w:rPr>
        <w:t xml:space="preserve">A lot of children are violently taken away from their homes to serve as soldiers or to carry out other roles in armed conflicts</w:t>
      </w:r>
      <w:r w:rsidDel="00000000" w:rsidR="00000000" w:rsidRPr="00000000">
        <w:rPr>
          <w:rFonts w:ascii="Avenir" w:cs="Avenir" w:eastAsia="Avenir" w:hAnsi="Avenir"/>
          <w:vertAlign w:val="superscript"/>
        </w:rPr>
        <w:footnoteReference w:customMarkFollows="0" w:id="64"/>
      </w:r>
      <w:r w:rsidDel="00000000" w:rsidR="00000000" w:rsidRPr="00000000">
        <w:rPr>
          <w:rFonts w:ascii="Avenir" w:cs="Avenir" w:eastAsia="Avenir" w:hAnsi="Avenir"/>
          <w:rtl w:val="0"/>
        </w:rPr>
        <w:t xml:space="preserve">. However, many of them also decide to join armed groups because they are indoctrinated through nationalist arguments or because they see this as an opportunity to escape poverty. In fact, a report developed by War Child UK titled “Tug of War: Children in Armed Groups in DRC” exposes how a large part of children in the Democratic Republic of Congo voluntarily enlist in the military. According to this report, what makes them willing to become involved in conflict is the absence of a stable and caring family environment</w:t>
      </w:r>
      <w:r w:rsidDel="00000000" w:rsidR="00000000" w:rsidRPr="00000000">
        <w:rPr>
          <w:rFonts w:ascii="Avenir" w:cs="Avenir" w:eastAsia="Avenir" w:hAnsi="Avenir"/>
          <w:vertAlign w:val="superscript"/>
        </w:rPr>
        <w:footnoteReference w:customMarkFollows="0" w:id="65"/>
      </w:r>
      <w:r w:rsidDel="00000000" w:rsidR="00000000" w:rsidRPr="00000000">
        <w:rPr>
          <w:rFonts w:ascii="Avenir" w:cs="Avenir" w:eastAsia="Avenir" w:hAnsi="Avenir"/>
          <w:rtl w:val="0"/>
        </w:rPr>
        <w:t xml:space="preserve">. This suggests that there is a pressing need to tackle poverty and instability across the regions where the problem of child soldiers is still present. </w:t>
      </w:r>
    </w:p>
    <w:p w:rsidR="00000000" w:rsidDel="00000000" w:rsidP="00000000" w:rsidRDefault="00000000" w:rsidRPr="00000000" w14:paraId="0000015D">
      <w:pPr>
        <w:jc w:val="both"/>
        <w:rPr>
          <w:rFonts w:ascii="Avenir" w:cs="Avenir" w:eastAsia="Avenir" w:hAnsi="Avenir"/>
        </w:rPr>
      </w:pPr>
      <w:r w:rsidDel="00000000" w:rsidR="00000000" w:rsidRPr="00000000">
        <w:rPr>
          <w:rtl w:val="0"/>
        </w:rPr>
      </w:r>
    </w:p>
    <w:p w:rsidR="00000000" w:rsidDel="00000000" w:rsidP="00000000" w:rsidRDefault="00000000" w:rsidRPr="00000000" w14:paraId="0000015E">
      <w:pPr>
        <w:jc w:val="both"/>
        <w:rPr>
          <w:rFonts w:ascii="Avenir" w:cs="Avenir" w:eastAsia="Avenir" w:hAnsi="Avenir"/>
        </w:rPr>
      </w:pPr>
      <w:r w:rsidDel="00000000" w:rsidR="00000000" w:rsidRPr="00000000">
        <w:rPr>
          <w:rFonts w:ascii="Avenir" w:cs="Avenir" w:eastAsia="Avenir" w:hAnsi="Avenir"/>
          <w:rtl w:val="0"/>
        </w:rPr>
        <w:t xml:space="preserve">In </w:t>
      </w:r>
      <w:r w:rsidDel="00000000" w:rsidR="00000000" w:rsidRPr="00000000">
        <w:rPr>
          <w:rFonts w:ascii="Avenir" w:cs="Avenir" w:eastAsia="Avenir" w:hAnsi="Avenir"/>
          <w:rtl w:val="0"/>
        </w:rPr>
        <w:t xml:space="preserve">addition</w:t>
      </w:r>
      <w:r w:rsidDel="00000000" w:rsidR="00000000" w:rsidRPr="00000000">
        <w:rPr>
          <w:rFonts w:ascii="Avenir" w:cs="Avenir" w:eastAsia="Avenir" w:hAnsi="Avenir"/>
          <w:rtl w:val="0"/>
        </w:rPr>
        <w:t xml:space="preserve">, it is also worth considering how, when taking part in armed conflicts, children are often forced to witness very violent killings, rapes, beheadings, limb amputations, and burnings of people alive. Along these lines, many children who are involved in armed conflicts from a young age are also indoctrinated by the armed groups that recruit them. All of this leaves them with lasting physical and mental health problems which might affect their capacity to reintegrate themselves back into society once they are released</w:t>
      </w:r>
      <w:r w:rsidDel="00000000" w:rsidR="00000000" w:rsidRPr="00000000">
        <w:rPr>
          <w:rFonts w:ascii="Avenir" w:cs="Avenir" w:eastAsia="Avenir" w:hAnsi="Avenir"/>
          <w:vertAlign w:val="superscript"/>
        </w:rPr>
        <w:footnoteReference w:customMarkFollows="0" w:id="66"/>
      </w:r>
      <w:r w:rsidDel="00000000" w:rsidR="00000000" w:rsidRPr="00000000">
        <w:rPr>
          <w:rFonts w:ascii="Avenir" w:cs="Avenir" w:eastAsia="Avenir" w:hAnsi="Avenir"/>
          <w:rtl w:val="0"/>
        </w:rPr>
        <w:t xml:space="preserve">. Furthermore, child soldiers are also deprived of a quality education and denied the possibility of living a normal childhood. This limits their future professional opportunities and perpetuates cycles of poverty in post-conflict regions. It is therefore necessary to further expand and improve existing rehabilitation and reintegration schemes, tailoring them to the circumstances of each former child soldier, focusing, in particular, on the activities that they had to perform while recruited by armed groups during periods of war.</w:t>
      </w:r>
    </w:p>
    <w:p w:rsidR="00000000" w:rsidDel="00000000" w:rsidP="00000000" w:rsidRDefault="00000000" w:rsidRPr="00000000" w14:paraId="0000015F">
      <w:pPr>
        <w:jc w:val="both"/>
        <w:rPr>
          <w:rFonts w:ascii="Avenir" w:cs="Avenir" w:eastAsia="Avenir" w:hAnsi="Avenir"/>
        </w:rPr>
      </w:pPr>
      <w:r w:rsidDel="00000000" w:rsidR="00000000" w:rsidRPr="00000000">
        <w:rPr>
          <w:rtl w:val="0"/>
        </w:rPr>
      </w:r>
    </w:p>
    <w:p w:rsidR="00000000" w:rsidDel="00000000" w:rsidP="00000000" w:rsidRDefault="00000000" w:rsidRPr="00000000" w14:paraId="00000160">
      <w:pPr>
        <w:jc w:val="both"/>
        <w:rPr>
          <w:rFonts w:ascii="Avenir" w:cs="Avenir" w:eastAsia="Avenir" w:hAnsi="Avenir"/>
        </w:rPr>
      </w:pPr>
      <w:r w:rsidDel="00000000" w:rsidR="00000000" w:rsidRPr="00000000">
        <w:rPr>
          <w:rFonts w:ascii="Avenir" w:cs="Avenir" w:eastAsia="Avenir" w:hAnsi="Avenir"/>
          <w:rtl w:val="0"/>
        </w:rPr>
        <w:t xml:space="preserve">Another</w:t>
      </w:r>
      <w:r w:rsidDel="00000000" w:rsidR="00000000" w:rsidRPr="00000000">
        <w:rPr>
          <w:rFonts w:ascii="Avenir" w:cs="Avenir" w:eastAsia="Avenir" w:hAnsi="Avenir"/>
          <w:rtl w:val="0"/>
        </w:rPr>
        <w:t xml:space="preserve"> issue which has generally been overlooked is the fact that girls often find it harder to escape and usually encounter greater social stigma once they are able to return home</w:t>
      </w:r>
      <w:r w:rsidDel="00000000" w:rsidR="00000000" w:rsidRPr="00000000">
        <w:rPr>
          <w:rFonts w:ascii="Avenir" w:cs="Avenir" w:eastAsia="Avenir" w:hAnsi="Avenir"/>
          <w:vertAlign w:val="superscript"/>
        </w:rPr>
        <w:footnoteReference w:customMarkFollows="0" w:id="67"/>
      </w:r>
      <w:r w:rsidDel="00000000" w:rsidR="00000000" w:rsidRPr="00000000">
        <w:rPr>
          <w:rFonts w:ascii="Avenir" w:cs="Avenir" w:eastAsia="Avenir" w:hAnsi="Avenir"/>
          <w:rtl w:val="0"/>
        </w:rPr>
        <w:t xml:space="preserve">. Researcher Milfrid Tonheim exposes how most of the child soldiers that are freed are boys. She explains how this is because international organizations such as UNICEF need to cooperate with the commanders of armed groups in order to free children who have been forcibly recruited. They usually receive lists with the names of the underaged children which they need to save but the girl’s names are most of the time not included since the commanders of the armed groups that take them generally see them as their mistresses. On top of this, many of the girls who manage to escape are then marginalised by their communities. Some families find it hard to accept that their daughters who were once kidnapped and raped by commanders of rebel armed forces are no longer virgins and might not be able to get married. If the daughters arrive pregnant things get even worse, since they and their newborns will be considered financial burdens</w:t>
      </w:r>
      <w:r w:rsidDel="00000000" w:rsidR="00000000" w:rsidRPr="00000000">
        <w:rPr>
          <w:rFonts w:ascii="Avenir" w:cs="Avenir" w:eastAsia="Avenir" w:hAnsi="Avenir"/>
          <w:vertAlign w:val="superscript"/>
        </w:rPr>
        <w:footnoteReference w:customMarkFollows="0" w:id="68"/>
      </w:r>
      <w:r w:rsidDel="00000000" w:rsidR="00000000" w:rsidRPr="00000000">
        <w:rPr>
          <w:rFonts w:ascii="Avenir" w:cs="Avenir" w:eastAsia="Avenir" w:hAnsi="Avenir"/>
          <w:rtl w:val="0"/>
        </w:rPr>
        <w:t xml:space="preserve">. </w:t>
      </w:r>
    </w:p>
    <w:p w:rsidR="00000000" w:rsidDel="00000000" w:rsidP="00000000" w:rsidRDefault="00000000" w:rsidRPr="00000000" w14:paraId="00000161">
      <w:pPr>
        <w:jc w:val="both"/>
        <w:rPr>
          <w:rFonts w:ascii="Avenir" w:cs="Avenir" w:eastAsia="Avenir" w:hAnsi="Avenir"/>
        </w:rPr>
      </w:pPr>
      <w:r w:rsidDel="00000000" w:rsidR="00000000" w:rsidRPr="00000000">
        <w:rPr>
          <w:rtl w:val="0"/>
        </w:rPr>
      </w:r>
    </w:p>
    <w:p w:rsidR="00000000" w:rsidDel="00000000" w:rsidP="00000000" w:rsidRDefault="00000000" w:rsidRPr="00000000" w14:paraId="00000162">
      <w:pPr>
        <w:jc w:val="both"/>
        <w:rPr>
          <w:rFonts w:ascii="Avenir" w:cs="Avenir" w:eastAsia="Avenir" w:hAnsi="Avenir"/>
        </w:rPr>
      </w:pPr>
      <w:r w:rsidDel="00000000" w:rsidR="00000000" w:rsidRPr="00000000">
        <w:rPr>
          <w:rFonts w:ascii="Avenir" w:cs="Avenir" w:eastAsia="Avenir" w:hAnsi="Avenir"/>
          <w:rtl w:val="0"/>
        </w:rPr>
        <w:t xml:space="preserve">Finally, although a number of treaties, conventions, and resolutions have been put in place in order to tackle the use and recruitment of child soldiers in conflict zones, these are rarely ratified by all countries and are oftentimes difficult to enforce. Armed groups are aware that children can be very easily lured into becoming involved in the military and they effectively take advantage of this. Hence, it is also important to strengthen the enforcement mechanisms that are already in place, while making sure that both governments and non-state groups who use and recruit child soldiers are adequately sanctioned and held accountable for their actions. </w:t>
      </w:r>
    </w:p>
    <w:p w:rsidR="00000000" w:rsidDel="00000000" w:rsidP="00000000" w:rsidRDefault="00000000" w:rsidRPr="00000000" w14:paraId="00000163">
      <w:pPr>
        <w:pStyle w:val="Heading1"/>
        <w:rPr>
          <w:rFonts w:ascii="Avenir" w:cs="Avenir" w:eastAsia="Avenir" w:hAnsi="Avenir"/>
        </w:rPr>
      </w:pPr>
      <w:bookmarkStart w:colFirst="0" w:colLast="0" w:name="_iuiltlv4m10c" w:id="20"/>
      <w:bookmarkEnd w:id="20"/>
      <w:r w:rsidDel="00000000" w:rsidR="00000000" w:rsidRPr="00000000">
        <w:rPr>
          <w:rFonts w:ascii="Avenir" w:cs="Avenir" w:eastAsia="Avenir" w:hAnsi="Avenir"/>
          <w:rtl w:val="0"/>
        </w:rPr>
        <w:t xml:space="preserve">b. Possible Solutions</w:t>
      </w:r>
    </w:p>
    <w:p w:rsidR="00000000" w:rsidDel="00000000" w:rsidP="00000000" w:rsidRDefault="00000000" w:rsidRPr="00000000" w14:paraId="00000164">
      <w:pPr>
        <w:rPr>
          <w:rFonts w:ascii="Avenir" w:cs="Avenir" w:eastAsia="Avenir" w:hAnsi="Avenir"/>
        </w:rPr>
      </w:pPr>
      <w:r w:rsidDel="00000000" w:rsidR="00000000" w:rsidRPr="00000000">
        <w:rPr>
          <w:rtl w:val="0"/>
        </w:rPr>
      </w:r>
    </w:p>
    <w:p w:rsidR="00000000" w:rsidDel="00000000" w:rsidP="00000000" w:rsidRDefault="00000000" w:rsidRPr="00000000" w14:paraId="00000165">
      <w:pPr>
        <w:jc w:val="both"/>
        <w:rPr>
          <w:rFonts w:ascii="Avenir" w:cs="Avenir" w:eastAsia="Avenir" w:hAnsi="Avenir"/>
        </w:rPr>
      </w:pPr>
      <w:r w:rsidDel="00000000" w:rsidR="00000000" w:rsidRPr="00000000">
        <w:rPr>
          <w:rFonts w:ascii="Avenir" w:cs="Avenir" w:eastAsia="Avenir" w:hAnsi="Avenir"/>
          <w:rtl w:val="0"/>
        </w:rPr>
        <w:t xml:space="preserve">This section examines how already existing frameworks and initiatives could be improved in order to better tackle the problem of child soldier use and recruitment across the globe. It also puts forward some possible solutions which have not yet been implemented and which we would like all delegates to expand further in their draft resolutions. </w:t>
      </w:r>
    </w:p>
    <w:p w:rsidR="00000000" w:rsidDel="00000000" w:rsidP="00000000" w:rsidRDefault="00000000" w:rsidRPr="00000000" w14:paraId="00000166">
      <w:pPr>
        <w:jc w:val="both"/>
        <w:rPr>
          <w:rFonts w:ascii="Avenir" w:cs="Avenir" w:eastAsia="Avenir" w:hAnsi="Avenir"/>
        </w:rPr>
      </w:pPr>
      <w:r w:rsidDel="00000000" w:rsidR="00000000" w:rsidRPr="00000000">
        <w:rPr>
          <w:rtl w:val="0"/>
        </w:rPr>
      </w:r>
    </w:p>
    <w:p w:rsidR="00000000" w:rsidDel="00000000" w:rsidP="00000000" w:rsidRDefault="00000000" w:rsidRPr="00000000" w14:paraId="00000167">
      <w:pPr>
        <w:jc w:val="both"/>
        <w:rPr>
          <w:rFonts w:ascii="Avenir" w:cs="Avenir" w:eastAsia="Avenir" w:hAnsi="Avenir"/>
        </w:rPr>
      </w:pPr>
      <w:r w:rsidDel="00000000" w:rsidR="00000000" w:rsidRPr="00000000">
        <w:rPr>
          <w:rFonts w:ascii="Avenir" w:cs="Avenir" w:eastAsia="Avenir" w:hAnsi="Avenir"/>
          <w:rtl w:val="0"/>
        </w:rPr>
        <w:t xml:space="preserve">Solutions to the child soldier problem cannot sit in one phase of the conflict cycle. They have to run from prevention, through release and reintegration, to accountability, and they have to work while fighting is still active, not only after a peace agreement. Delegates should keep proposals within DISEC’s disarmament and security mandate rather than straying into field protection or prosecution, which sit with other organs.</w:t>
      </w:r>
    </w:p>
    <w:p w:rsidR="00000000" w:rsidDel="00000000" w:rsidP="00000000" w:rsidRDefault="00000000" w:rsidRPr="00000000" w14:paraId="00000168">
      <w:pPr>
        <w:jc w:val="both"/>
        <w:rPr>
          <w:rFonts w:ascii="Avenir" w:cs="Avenir" w:eastAsia="Avenir" w:hAnsi="Avenir"/>
        </w:rPr>
      </w:pPr>
      <w:r w:rsidDel="00000000" w:rsidR="00000000" w:rsidRPr="00000000">
        <w:rPr>
          <w:rtl w:val="0"/>
        </w:rPr>
      </w:r>
    </w:p>
    <w:p w:rsidR="00000000" w:rsidDel="00000000" w:rsidP="00000000" w:rsidRDefault="00000000" w:rsidRPr="00000000" w14:paraId="00000169">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Prevention and root causes</w:t>
      </w:r>
    </w:p>
    <w:p w:rsidR="00000000" w:rsidDel="00000000" w:rsidP="00000000" w:rsidRDefault="00000000" w:rsidRPr="00000000" w14:paraId="0000016A">
      <w:pPr>
        <w:jc w:val="both"/>
        <w:rPr>
          <w:rFonts w:ascii="Avenir" w:cs="Avenir" w:eastAsia="Avenir" w:hAnsi="Avenir"/>
        </w:rPr>
      </w:pPr>
      <w:r w:rsidDel="00000000" w:rsidR="00000000" w:rsidRPr="00000000">
        <w:rPr>
          <w:rFonts w:ascii="Avenir" w:cs="Avenir" w:eastAsia="Avenir" w:hAnsi="Avenir"/>
          <w:rtl w:val="0"/>
        </w:rPr>
        <w:br w:type="textWrapping"/>
        <w:t xml:space="preserve">Recruitment is driven by poverty and the absence of alternatives as much as by force. War Child UK’s research in the Kivus found that many children enlist ‘’voluntarily’’ because they lack a stable family environment and see no economic future</w:t>
      </w:r>
      <w:r w:rsidDel="00000000" w:rsidR="00000000" w:rsidRPr="00000000">
        <w:rPr>
          <w:rFonts w:ascii="Avenir" w:cs="Avenir" w:eastAsia="Avenir" w:hAnsi="Avenir"/>
          <w:vertAlign w:val="superscript"/>
        </w:rPr>
        <w:footnoteReference w:customMarkFollows="0" w:id="69"/>
      </w:r>
      <w:r w:rsidDel="00000000" w:rsidR="00000000" w:rsidRPr="00000000">
        <w:rPr>
          <w:rFonts w:ascii="Avenir" w:cs="Avenir" w:eastAsia="Avenir" w:hAnsi="Avenir"/>
          <w:rtl w:val="0"/>
        </w:rPr>
        <w:t xml:space="preserve">. Prevention therefore means restoring access to education, one of the strongest protective factors</w:t>
      </w:r>
      <w:r w:rsidDel="00000000" w:rsidR="00000000" w:rsidRPr="00000000">
        <w:rPr>
          <w:rFonts w:ascii="Avenir" w:cs="Avenir" w:eastAsia="Avenir" w:hAnsi="Avenir"/>
          <w:vertAlign w:val="superscript"/>
        </w:rPr>
        <w:footnoteReference w:customMarkFollows="0" w:id="70"/>
      </w:r>
      <w:r w:rsidDel="00000000" w:rsidR="00000000" w:rsidRPr="00000000">
        <w:rPr>
          <w:rFonts w:ascii="Avenir" w:cs="Avenir" w:eastAsia="Avenir" w:hAnsi="Avenir"/>
          <w:rtl w:val="0"/>
        </w:rPr>
        <w:t xml:space="preserve">, expanding adolescent livelihoods, and strengthening birth and civil registration so a child's age can actually be verified at recruitment, now a standard commitment in UN action plans</w:t>
      </w:r>
      <w:r w:rsidDel="00000000" w:rsidR="00000000" w:rsidRPr="00000000">
        <w:rPr>
          <w:rFonts w:ascii="Avenir" w:cs="Avenir" w:eastAsia="Avenir" w:hAnsi="Avenir"/>
          <w:vertAlign w:val="superscript"/>
        </w:rPr>
        <w:footnoteReference w:customMarkFollows="0" w:id="71"/>
      </w:r>
      <w:r w:rsidDel="00000000" w:rsidR="00000000" w:rsidRPr="00000000">
        <w:rPr>
          <w:rFonts w:ascii="Avenir" w:cs="Avenir" w:eastAsia="Avenir" w:hAnsi="Avenir"/>
          <w:rtl w:val="0"/>
        </w:rPr>
        <w:t xml:space="preserve">. The Safe Schools Declaration and Security Council Resolution 2601 (2021) reduce exposure by limiting the military use of schools</w:t>
      </w:r>
      <w:r w:rsidDel="00000000" w:rsidR="00000000" w:rsidRPr="00000000">
        <w:rPr>
          <w:rFonts w:ascii="Avenir" w:cs="Avenir" w:eastAsia="Avenir" w:hAnsi="Avenir"/>
          <w:vertAlign w:val="superscript"/>
        </w:rPr>
        <w:footnoteReference w:customMarkFollows="0" w:id="72"/>
      </w:r>
      <w:r w:rsidDel="00000000" w:rsidR="00000000" w:rsidRPr="00000000">
        <w:rPr>
          <w:rFonts w:ascii="Avenir" w:cs="Avenir" w:eastAsia="Avenir" w:hAnsi="Avenir"/>
          <w:rtl w:val="0"/>
        </w:rPr>
        <w:t xml:space="preserve">. </w:t>
      </w:r>
    </w:p>
    <w:p w:rsidR="00000000" w:rsidDel="00000000" w:rsidP="00000000" w:rsidRDefault="00000000" w:rsidRPr="00000000" w14:paraId="0000016B">
      <w:pPr>
        <w:jc w:val="both"/>
        <w:rPr>
          <w:rFonts w:ascii="Avenir" w:cs="Avenir" w:eastAsia="Avenir" w:hAnsi="Avenir"/>
        </w:rPr>
      </w:pPr>
      <w:r w:rsidDel="00000000" w:rsidR="00000000" w:rsidRPr="00000000">
        <w:rPr>
          <w:rtl w:val="0"/>
        </w:rPr>
      </w:r>
    </w:p>
    <w:p w:rsidR="00000000" w:rsidDel="00000000" w:rsidP="00000000" w:rsidRDefault="00000000" w:rsidRPr="00000000" w14:paraId="0000016C">
      <w:pPr>
        <w:jc w:val="both"/>
        <w:rPr>
          <w:rFonts w:ascii="Avenir" w:cs="Avenir" w:eastAsia="Avenir" w:hAnsi="Avenir"/>
          <w:b w:val="1"/>
          <w:bCs w:val="1"/>
        </w:rPr>
      </w:pPr>
      <w:r w:rsidDel="00000000" w:rsidR="00000000" w:rsidRPr="00000000">
        <w:rPr>
          <w:rFonts w:ascii="Avenir" w:cs="Avenir" w:eastAsia="Avenir" w:hAnsi="Avenir"/>
          <w:b w:val="1"/>
          <w:bCs w:val="1"/>
          <w:u w:val="single"/>
          <w:rtl w:val="0"/>
        </w:rPr>
        <w:t xml:space="preserve">Adapting DDR</w:t>
      </w:r>
      <w:r w:rsidDel="00000000" w:rsidR="00000000" w:rsidRPr="00000000">
        <w:rPr>
          <w:rtl w:val="0"/>
        </w:rPr>
      </w:r>
    </w:p>
    <w:p w:rsidR="00000000" w:rsidDel="00000000" w:rsidP="00000000" w:rsidRDefault="00000000" w:rsidRPr="00000000" w14:paraId="0000016D">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16E">
      <w:pPr>
        <w:jc w:val="both"/>
        <w:rPr>
          <w:rFonts w:ascii="Avenir" w:cs="Avenir" w:eastAsia="Avenir" w:hAnsi="Avenir"/>
        </w:rPr>
      </w:pPr>
      <w:r w:rsidDel="00000000" w:rsidR="00000000" w:rsidRPr="00000000">
        <w:rPr>
          <w:rFonts w:ascii="Avenir" w:cs="Avenir" w:eastAsia="Avenir" w:hAnsi="Avenir"/>
          <w:rtl w:val="0"/>
        </w:rPr>
        <w:t xml:space="preserve">The IDDRS already treats child release as a human rights obligation that is not contingent on any political negotiation and should be pursued during conflict</w:t>
      </w:r>
      <w:r w:rsidDel="00000000" w:rsidR="00000000" w:rsidRPr="00000000">
        <w:rPr>
          <w:rFonts w:ascii="Avenir" w:cs="Avenir" w:eastAsia="Avenir" w:hAnsi="Avenir"/>
          <w:vertAlign w:val="superscript"/>
        </w:rPr>
        <w:footnoteReference w:customMarkFollows="0" w:id="73"/>
      </w:r>
      <w:r w:rsidDel="00000000" w:rsidR="00000000" w:rsidRPr="00000000">
        <w:rPr>
          <w:rFonts w:ascii="Avenir" w:cs="Avenir" w:eastAsia="Avenir" w:hAnsi="Avenir"/>
          <w:rtl w:val="0"/>
        </w:rPr>
        <w:t xml:space="preserve">, and the 2019 UN Approach to DDR extends guidance to settings with no peace agreement</w:t>
      </w:r>
      <w:r w:rsidDel="00000000" w:rsidR="00000000" w:rsidRPr="00000000">
        <w:rPr>
          <w:rFonts w:ascii="Avenir" w:cs="Avenir" w:eastAsia="Avenir" w:hAnsi="Avenir"/>
          <w:vertAlign w:val="superscript"/>
        </w:rPr>
        <w:footnoteReference w:customMarkFollows="0" w:id="74"/>
      </w:r>
      <w:r w:rsidDel="00000000" w:rsidR="00000000" w:rsidRPr="00000000">
        <w:rPr>
          <w:rFonts w:ascii="Avenir" w:cs="Avenir" w:eastAsia="Avenir" w:hAnsi="Avenir"/>
          <w:rtl w:val="0"/>
        </w:rPr>
        <w:t xml:space="preserve">. Two fixes matter most: decouple DDR eligibility from surrendering a weapon, since that criterion excludes girls and support roles</w:t>
      </w:r>
      <w:r w:rsidDel="00000000" w:rsidR="00000000" w:rsidRPr="00000000">
        <w:rPr>
          <w:rFonts w:ascii="Avenir" w:cs="Avenir" w:eastAsia="Avenir" w:hAnsi="Avenir"/>
          <w:vertAlign w:val="superscript"/>
        </w:rPr>
        <w:footnoteReference w:customMarkFollows="0" w:id="75"/>
      </w:r>
      <w:r w:rsidDel="00000000" w:rsidR="00000000" w:rsidRPr="00000000">
        <w:rPr>
          <w:rFonts w:ascii="Avenir" w:cs="Avenir" w:eastAsia="Avenir" w:hAnsi="Avenir"/>
          <w:rtl w:val="0"/>
        </w:rPr>
        <w:t xml:space="preserve">, and fund community-based reintegration over several years rather than in short humanitarian cycles. Funding fell by roughly a third between 2012 and 2016 as need rose</w:t>
      </w:r>
      <w:r w:rsidDel="00000000" w:rsidR="00000000" w:rsidRPr="00000000">
        <w:rPr>
          <w:rFonts w:ascii="Avenir" w:cs="Avenir" w:eastAsia="Avenir" w:hAnsi="Avenir"/>
          <w:vertAlign w:val="superscript"/>
        </w:rPr>
        <w:footnoteReference w:customMarkFollows="0" w:id="76"/>
      </w:r>
      <w:r w:rsidDel="00000000" w:rsidR="00000000" w:rsidRPr="00000000">
        <w:rPr>
          <w:rFonts w:ascii="Avenir" w:cs="Avenir" w:eastAsia="Avenir" w:hAnsi="Avenir"/>
          <w:rtl w:val="0"/>
        </w:rPr>
        <w:t xml:space="preserve">, so the Global Coalition for Reintegration argues for treating reintegration as development, not short-term relief.  </w:t>
      </w:r>
    </w:p>
    <w:p w:rsidR="00000000" w:rsidDel="00000000" w:rsidP="00000000" w:rsidRDefault="00000000" w:rsidRPr="00000000" w14:paraId="0000016F">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170">
      <w:pPr>
        <w:jc w:val="both"/>
        <w:rPr>
          <w:rFonts w:ascii="Avenir" w:cs="Avenir" w:eastAsia="Avenir" w:hAnsi="Avenir"/>
          <w:b w:val="1"/>
          <w:bCs w:val="1"/>
        </w:rPr>
      </w:pPr>
      <w:r w:rsidDel="00000000" w:rsidR="00000000" w:rsidRPr="00000000">
        <w:rPr>
          <w:rFonts w:ascii="Avenir" w:cs="Avenir" w:eastAsia="Avenir" w:hAnsi="Avenir"/>
          <w:b w:val="1"/>
          <w:bCs w:val="1"/>
          <w:u w:val="single"/>
          <w:rtl w:val="0"/>
        </w:rPr>
        <w:t xml:space="preserve">Gender</w:t>
      </w:r>
      <w:r w:rsidDel="00000000" w:rsidR="00000000" w:rsidRPr="00000000">
        <w:rPr>
          <w:rtl w:val="0"/>
        </w:rPr>
      </w:r>
    </w:p>
    <w:p w:rsidR="00000000" w:rsidDel="00000000" w:rsidP="00000000" w:rsidRDefault="00000000" w:rsidRPr="00000000" w14:paraId="00000171">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172">
      <w:pPr>
        <w:jc w:val="both"/>
        <w:rPr>
          <w:rFonts w:ascii="Avenir" w:cs="Avenir" w:eastAsia="Avenir" w:hAnsi="Avenir"/>
        </w:rPr>
      </w:pPr>
      <w:r w:rsidDel="00000000" w:rsidR="00000000" w:rsidRPr="00000000">
        <w:rPr>
          <w:rFonts w:ascii="Avenir" w:cs="Avenir" w:eastAsia="Avenir" w:hAnsi="Avenir"/>
          <w:rtl w:val="0"/>
        </w:rPr>
        <w:t xml:space="preserve">Girls are undercounted because releases run through commander-supplied lists that leave them off, so those freed are disproportionately boys</w:t>
      </w:r>
      <w:r w:rsidDel="00000000" w:rsidR="00000000" w:rsidRPr="00000000">
        <w:rPr>
          <w:rFonts w:ascii="Avenir" w:cs="Avenir" w:eastAsia="Avenir" w:hAnsi="Avenir"/>
          <w:vertAlign w:val="superscript"/>
        </w:rPr>
        <w:footnoteReference w:customMarkFollows="0" w:id="77"/>
      </w:r>
      <w:r w:rsidDel="00000000" w:rsidR="00000000" w:rsidRPr="00000000">
        <w:rPr>
          <w:rFonts w:ascii="Avenir" w:cs="Avenir" w:eastAsia="Avenir" w:hAnsi="Avenir"/>
          <w:rtl w:val="0"/>
        </w:rPr>
        <w:t xml:space="preserve">, and returnees face the worst stigma, girls' mothers most of all. Resolution 2427 (2018) already calls for tailored programmes</w:t>
      </w:r>
      <w:r w:rsidDel="00000000" w:rsidR="00000000" w:rsidRPr="00000000">
        <w:rPr>
          <w:rFonts w:ascii="Avenir" w:cs="Avenir" w:eastAsia="Avenir" w:hAnsi="Avenir"/>
          <w:vertAlign w:val="superscript"/>
        </w:rPr>
        <w:footnoteReference w:customMarkFollows="0" w:id="78"/>
      </w:r>
      <w:r w:rsidDel="00000000" w:rsidR="00000000" w:rsidRPr="00000000">
        <w:rPr>
          <w:rFonts w:ascii="Avenir" w:cs="Avenir" w:eastAsia="Avenir" w:hAnsi="Avenir"/>
          <w:rtl w:val="0"/>
        </w:rPr>
        <w:t xml:space="preserve">, making that real means counting girls in negotiated releases, funding gender specific psychosocial and medical care, and investing in community sensitisation. </w:t>
      </w:r>
    </w:p>
    <w:p w:rsidR="00000000" w:rsidDel="00000000" w:rsidP="00000000" w:rsidRDefault="00000000" w:rsidRPr="00000000" w14:paraId="00000173">
      <w:pPr>
        <w:jc w:val="both"/>
        <w:rPr>
          <w:rFonts w:ascii="Avenir" w:cs="Avenir" w:eastAsia="Avenir" w:hAnsi="Avenir"/>
        </w:rPr>
      </w:pPr>
      <w:r w:rsidDel="00000000" w:rsidR="00000000" w:rsidRPr="00000000">
        <w:rPr>
          <w:rtl w:val="0"/>
        </w:rPr>
      </w:r>
    </w:p>
    <w:p w:rsidR="00000000" w:rsidDel="00000000" w:rsidP="00000000" w:rsidRDefault="00000000" w:rsidRPr="00000000" w14:paraId="00000174">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Accountability</w:t>
      </w:r>
    </w:p>
    <w:p w:rsidR="00000000" w:rsidDel="00000000" w:rsidP="00000000" w:rsidRDefault="00000000" w:rsidRPr="00000000" w14:paraId="00000175">
      <w:pPr>
        <w:jc w:val="both"/>
        <w:rPr>
          <w:rFonts w:ascii="Avenir" w:cs="Avenir" w:eastAsia="Avenir" w:hAnsi="Avenir"/>
        </w:rPr>
      </w:pPr>
      <w:r w:rsidDel="00000000" w:rsidR="00000000" w:rsidRPr="00000000">
        <w:rPr>
          <w:rFonts w:ascii="Avenir" w:cs="Avenir" w:eastAsia="Avenir" w:hAnsi="Avenir"/>
          <w:rtl w:val="0"/>
        </w:rPr>
        <w:br w:type="textWrapping"/>
        <w:t xml:space="preserve">The gap is enforcement, not law. Strengthen the Monitoring and Reporting Mechanism and the action plan system, of which 38 have been signed, and 12 fully complied with, and tie delisting to verified reintegration, rather than a declared halt</w:t>
      </w:r>
      <w:r w:rsidDel="00000000" w:rsidR="00000000" w:rsidRPr="00000000">
        <w:rPr>
          <w:rFonts w:ascii="Avenir" w:cs="Avenir" w:eastAsia="Avenir" w:hAnsi="Avenir"/>
          <w:vertAlign w:val="superscript"/>
        </w:rPr>
        <w:footnoteReference w:customMarkFollows="0" w:id="79"/>
      </w:r>
      <w:r w:rsidDel="00000000" w:rsidR="00000000" w:rsidRPr="00000000">
        <w:rPr>
          <w:rFonts w:ascii="Avenir" w:cs="Avenir" w:eastAsia="Avenir" w:hAnsi="Avenir"/>
          <w:rtl w:val="0"/>
        </w:rPr>
        <w:t xml:space="preserve">. Despite this architecture, the Secretary-General verified 41,370 grave violations in 2024, up 25%</w:t>
      </w:r>
      <w:r w:rsidDel="00000000" w:rsidR="00000000" w:rsidRPr="00000000">
        <w:rPr>
          <w:rFonts w:ascii="Avenir" w:cs="Avenir" w:eastAsia="Avenir" w:hAnsi="Avenir"/>
          <w:vertAlign w:val="superscript"/>
        </w:rPr>
        <w:footnoteReference w:customMarkFollows="0" w:id="80"/>
      </w:r>
      <w:r w:rsidDel="00000000" w:rsidR="00000000" w:rsidRPr="00000000">
        <w:rPr>
          <w:rFonts w:ascii="Avenir" w:cs="Avenir" w:eastAsia="Avenir" w:hAnsi="Avenir"/>
          <w:rtl w:val="0"/>
        </w:rPr>
        <w:t xml:space="preserve">. The ICC has real precedent under Article 8 of the Rome Statute in Lubanga, Ntaganda and Ongwen.</w:t>
      </w:r>
      <w:r w:rsidDel="00000000" w:rsidR="00000000" w:rsidRPr="00000000">
        <w:rPr>
          <w:rFonts w:ascii="Avenir" w:cs="Avenir" w:eastAsia="Avenir" w:hAnsi="Avenir"/>
          <w:vertAlign w:val="superscript"/>
        </w:rPr>
        <w:footnoteReference w:customMarkFollows="0" w:id="81"/>
      </w:r>
      <w:r w:rsidDel="00000000" w:rsidR="00000000" w:rsidRPr="00000000">
        <w:rPr>
          <w:rFonts w:ascii="Avenir" w:cs="Avenir" w:eastAsia="Avenir" w:hAnsi="Avenir"/>
          <w:rtl w:val="0"/>
        </w:rPr>
        <w:t xml:space="preserve"> Since leaders evade any single court, states should use universal jurisdiction and national prosecutions, while distinguishing child victims from adult perpetrators, the dilemma the Ongwen case exposed. National leverage like the US Child Soldiers Prevention Act works only when applied consistently rather than waived for strategic partners, as noted in Key Stakeholders. </w:t>
      </w:r>
    </w:p>
    <w:p w:rsidR="00000000" w:rsidDel="00000000" w:rsidP="00000000" w:rsidRDefault="00000000" w:rsidRPr="00000000" w14:paraId="00000176">
      <w:pPr>
        <w:jc w:val="both"/>
        <w:rPr>
          <w:rFonts w:ascii="Avenir" w:cs="Avenir" w:eastAsia="Avenir" w:hAnsi="Avenir"/>
        </w:rPr>
      </w:pPr>
      <w:r w:rsidDel="00000000" w:rsidR="00000000" w:rsidRPr="00000000">
        <w:rPr>
          <w:rtl w:val="0"/>
        </w:rPr>
      </w:r>
    </w:p>
    <w:p w:rsidR="00000000" w:rsidDel="00000000" w:rsidP="00000000" w:rsidRDefault="00000000" w:rsidRPr="00000000" w14:paraId="00000177">
      <w:pPr>
        <w:jc w:val="both"/>
        <w:rPr>
          <w:rFonts w:ascii="Avenir" w:cs="Avenir" w:eastAsia="Avenir" w:hAnsi="Avenir"/>
        </w:rPr>
      </w:pPr>
      <w:r w:rsidDel="00000000" w:rsidR="00000000" w:rsidRPr="00000000">
        <w:rPr>
          <w:rtl w:val="0"/>
        </w:rPr>
      </w:r>
    </w:p>
    <w:p w:rsidR="00000000" w:rsidDel="00000000" w:rsidP="00000000" w:rsidRDefault="00000000" w:rsidRPr="00000000" w14:paraId="00000178">
      <w:pPr>
        <w:jc w:val="both"/>
        <w:rPr>
          <w:rFonts w:ascii="Avenir" w:cs="Avenir" w:eastAsia="Avenir" w:hAnsi="Avenir"/>
        </w:rPr>
      </w:pPr>
      <w:r w:rsidDel="00000000" w:rsidR="00000000" w:rsidRPr="00000000">
        <w:rPr>
          <w:rtl w:val="0"/>
        </w:rPr>
      </w:r>
    </w:p>
    <w:p w:rsidR="00000000" w:rsidDel="00000000" w:rsidP="00000000" w:rsidRDefault="00000000" w:rsidRPr="00000000" w14:paraId="00000179">
      <w:pPr>
        <w:jc w:val="both"/>
        <w:rPr>
          <w:rFonts w:ascii="Avenir" w:cs="Avenir" w:eastAsia="Avenir" w:hAnsi="Avenir"/>
        </w:rPr>
      </w:pPr>
      <w:r w:rsidDel="00000000" w:rsidR="00000000" w:rsidRPr="00000000">
        <w:rPr>
          <w:rtl w:val="0"/>
        </w:rPr>
      </w:r>
    </w:p>
    <w:p w:rsidR="00000000" w:rsidDel="00000000" w:rsidP="00000000" w:rsidRDefault="00000000" w:rsidRPr="00000000" w14:paraId="0000017A">
      <w:pPr>
        <w:jc w:val="both"/>
        <w:rPr>
          <w:rFonts w:ascii="Avenir" w:cs="Avenir" w:eastAsia="Avenir" w:hAnsi="Avenir"/>
        </w:rPr>
      </w:pPr>
      <w:r w:rsidDel="00000000" w:rsidR="00000000" w:rsidRPr="00000000">
        <w:rPr>
          <w:rtl w:val="0"/>
        </w:rPr>
      </w:r>
    </w:p>
    <w:p w:rsidR="00000000" w:rsidDel="00000000" w:rsidP="00000000" w:rsidRDefault="00000000" w:rsidRPr="00000000" w14:paraId="0000017B">
      <w:pPr>
        <w:jc w:val="both"/>
        <w:rPr>
          <w:rFonts w:ascii="Avenir" w:cs="Avenir" w:eastAsia="Avenir" w:hAnsi="Avenir"/>
        </w:rPr>
      </w:pPr>
      <w:r w:rsidDel="00000000" w:rsidR="00000000" w:rsidRPr="00000000">
        <w:rPr>
          <w:rtl w:val="0"/>
        </w:rPr>
      </w:r>
    </w:p>
    <w:p w:rsidR="00000000" w:rsidDel="00000000" w:rsidP="00000000" w:rsidRDefault="00000000" w:rsidRPr="00000000" w14:paraId="0000017C">
      <w:pPr>
        <w:jc w:val="both"/>
        <w:rPr>
          <w:rFonts w:ascii="Avenir" w:cs="Avenir" w:eastAsia="Avenir" w:hAnsi="Avenir"/>
        </w:rPr>
      </w:pPr>
      <w:r w:rsidDel="00000000" w:rsidR="00000000" w:rsidRPr="00000000">
        <w:rPr>
          <w:rtl w:val="0"/>
        </w:rPr>
      </w:r>
    </w:p>
    <w:p w:rsidR="00000000" w:rsidDel="00000000" w:rsidP="00000000" w:rsidRDefault="00000000" w:rsidRPr="00000000" w14:paraId="0000017D">
      <w:pPr>
        <w:jc w:val="both"/>
        <w:rPr>
          <w:rFonts w:ascii="Avenir" w:cs="Avenir" w:eastAsia="Avenir" w:hAnsi="Avenir"/>
        </w:rPr>
        <w:sectPr>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21" w:type="default"/>
          <w:type w:val="nextPage"/>
          <w:pgSz w:h="16834" w:w="11909" w:orient="portrait"/>
          <w:pgMar w:bottom="1440" w:top="1440" w:left="1440" w:right="1440" w:header="720" w:footer="720"/>
          <w:pgNumType w:start="1"/>
        </w:sectPr>
      </w:pPr>
      <w:bookmarkStart w:colFirst="0" w:colLast="0" w:name="_a8sa9qg58fo9"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Stakeholders &amp; Blocs</w:t>
      </w:r>
      <w:r w:rsidDel="00000000" w:rsidR="00000000" w:rsidRPr="00000000">
        <w:rPr>
          <w:rtl w:val="0"/>
        </w:rPr>
      </w:r>
    </w:p>
    <w:p w:rsidR="00000000" w:rsidDel="00000000" w:rsidP="00000000" w:rsidRDefault="00000000" w:rsidRPr="00000000" w14:paraId="0000017F">
      <w:pPr>
        <w:pStyle w:val="Title"/>
        <w:jc w:val="center"/>
        <w:rPr>
          <w:rFonts w:ascii="Avenir" w:cs="Avenir" w:eastAsia="Avenir" w:hAnsi="Avenir"/>
        </w:rPr>
      </w:pPr>
      <w:bookmarkStart w:colFirst="0" w:colLast="0" w:name="_wr5ce2iu0uj4" w:id="22"/>
      <w:bookmarkEnd w:id="22"/>
      <w:r w:rsidDel="00000000" w:rsidR="00000000" w:rsidRPr="00000000">
        <w:rPr>
          <w:rFonts w:ascii="Avenir" w:cs="Avenir" w:eastAsia="Avenir" w:hAnsi="Avenir"/>
          <w:rtl w:val="0"/>
        </w:rPr>
        <w:t xml:space="preserve">Key Stakeholders &amp; Blocs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jc w:val="both"/>
        <w:rPr>
          <w:rFonts w:ascii="Avenir" w:cs="Avenir" w:eastAsia="Avenir" w:hAnsi="Avenir"/>
        </w:rPr>
      </w:pPr>
      <w:r w:rsidDel="00000000" w:rsidR="00000000" w:rsidRPr="00000000">
        <w:rPr>
          <w:rFonts w:ascii="Avenir" w:cs="Avenir" w:eastAsia="Avenir" w:hAnsi="Avenir"/>
          <w:rtl w:val="0"/>
        </w:rPr>
        <w:t xml:space="preserve">The following section summarises the different positions and initiatives taken across regions on the issue of child soldier use and recruitment, while providing an overview of some of the actions that have already been taken by international organizations, NGOs, and civil society.</w:t>
      </w:r>
    </w:p>
    <w:p w:rsidR="00000000" w:rsidDel="00000000" w:rsidP="00000000" w:rsidRDefault="00000000" w:rsidRPr="00000000" w14:paraId="00000182">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83">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Western Bloc</w:t>
      </w:r>
    </w:p>
    <w:p w:rsidR="00000000" w:rsidDel="00000000" w:rsidP="00000000" w:rsidRDefault="00000000" w:rsidRPr="00000000" w14:paraId="00000184">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85">
      <w:pPr>
        <w:jc w:val="both"/>
        <w:rPr>
          <w:rFonts w:ascii="Avenir" w:cs="Avenir" w:eastAsia="Avenir" w:hAnsi="Avenir"/>
        </w:rPr>
      </w:pPr>
      <w:r w:rsidDel="00000000" w:rsidR="00000000" w:rsidRPr="00000000">
        <w:rPr>
          <w:rFonts w:ascii="Avenir" w:cs="Avenir" w:eastAsia="Avenir" w:hAnsi="Avenir"/>
          <w:rtl w:val="0"/>
        </w:rPr>
        <w:t xml:space="preserve">Western states such as the United States, the United Kingdom, France, and Germany have tackled the issue primarily through legislative and financial leverage rather than through direct intervention. For instance, the United States enacted the Child Soldiers Prevention Act (CSPA) in 2008, requiring the publication of an annual list of governments that recruit child soldiers and prohibits certain types of U.S. Security assistance to such countries that engage in this practice</w:t>
      </w:r>
      <w:r w:rsidDel="00000000" w:rsidR="00000000" w:rsidRPr="00000000">
        <w:rPr>
          <w:rFonts w:ascii="Avenir" w:cs="Avenir" w:eastAsia="Avenir" w:hAnsi="Avenir"/>
          <w:vertAlign w:val="superscript"/>
        </w:rPr>
        <w:footnoteReference w:customMarkFollows="0" w:id="82"/>
      </w:r>
      <w:r w:rsidDel="00000000" w:rsidR="00000000" w:rsidRPr="00000000">
        <w:rPr>
          <w:rFonts w:ascii="Avenir" w:cs="Avenir" w:eastAsia="Avenir" w:hAnsi="Avenir"/>
          <w:rtl w:val="0"/>
        </w:rPr>
        <w:t xml:space="preserve">. The law was later strengthened by the Child Soldier Prevention Act of 2018.</w:t>
      </w:r>
      <w:r w:rsidDel="00000000" w:rsidR="00000000" w:rsidRPr="00000000">
        <w:rPr>
          <w:rFonts w:ascii="Avenir" w:cs="Avenir" w:eastAsia="Avenir" w:hAnsi="Avenir"/>
          <w:vertAlign w:val="superscript"/>
        </w:rPr>
        <w:footnoteReference w:customMarkFollows="0" w:id="83"/>
      </w:r>
      <w:r w:rsidDel="00000000" w:rsidR="00000000" w:rsidRPr="00000000">
        <w:rPr>
          <w:rFonts w:ascii="Avenir" w:cs="Avenir" w:eastAsia="Avenir" w:hAnsi="Avenir"/>
          <w:rtl w:val="0"/>
        </w:rPr>
        <w:t xml:space="preserve"> In reality, however, the leverage has been political and inconsistently applied at best. The Biden Administration, for instance, had identified 17 governments complicit in child soldier use or recruitment, restricting arms sales and military assistance to nine of them while still granting partial restrictions to seven others, highlighting the relationship between Western commitments and strategic expectations made in respect of national interests.</w:t>
      </w:r>
      <w:r w:rsidDel="00000000" w:rsidR="00000000" w:rsidRPr="00000000">
        <w:rPr>
          <w:rFonts w:ascii="Avenir" w:cs="Avenir" w:eastAsia="Avenir" w:hAnsi="Avenir"/>
          <w:vertAlign w:val="superscript"/>
        </w:rPr>
        <w:footnoteReference w:customMarkFollows="0" w:id="84"/>
      </w:r>
      <w:r w:rsidDel="00000000" w:rsidR="00000000" w:rsidRPr="00000000">
        <w:rPr>
          <w:rtl w:val="0"/>
        </w:rPr>
      </w:r>
    </w:p>
    <w:p w:rsidR="00000000" w:rsidDel="00000000" w:rsidP="00000000" w:rsidRDefault="00000000" w:rsidRPr="00000000" w14:paraId="00000186">
      <w:pPr>
        <w:jc w:val="both"/>
        <w:rPr>
          <w:rFonts w:ascii="Avenir" w:cs="Avenir" w:eastAsia="Avenir" w:hAnsi="Avenir"/>
        </w:rPr>
      </w:pPr>
      <w:r w:rsidDel="00000000" w:rsidR="00000000" w:rsidRPr="00000000">
        <w:rPr>
          <w:rtl w:val="0"/>
        </w:rPr>
      </w:r>
    </w:p>
    <w:p w:rsidR="00000000" w:rsidDel="00000000" w:rsidP="00000000" w:rsidRDefault="00000000" w:rsidRPr="00000000" w14:paraId="00000187">
      <w:pPr>
        <w:jc w:val="both"/>
        <w:rPr>
          <w:rFonts w:ascii="Avenir" w:cs="Avenir" w:eastAsia="Avenir" w:hAnsi="Avenir"/>
        </w:rPr>
      </w:pPr>
      <w:r w:rsidDel="00000000" w:rsidR="00000000" w:rsidRPr="00000000">
        <w:rPr>
          <w:rFonts w:ascii="Avenir" w:cs="Avenir" w:eastAsia="Avenir" w:hAnsi="Avenir"/>
          <w:rtl w:val="0"/>
        </w:rPr>
        <w:t xml:space="preserve">On the contrary, France has taken an operational role as the United Nations Security Council penholder on conflicts regarding the Central African Republic and the Democratic Republic of Congo, regularly advocating for the implementation of child protection provisions within UN peacekeeping mandates.</w:t>
      </w:r>
      <w:r w:rsidDel="00000000" w:rsidR="00000000" w:rsidRPr="00000000">
        <w:rPr>
          <w:rFonts w:ascii="Avenir" w:cs="Avenir" w:eastAsia="Avenir" w:hAnsi="Avenir"/>
          <w:vertAlign w:val="superscript"/>
        </w:rPr>
        <w:footnoteReference w:customMarkFollows="0" w:id="85"/>
      </w:r>
      <w:r w:rsidDel="00000000" w:rsidR="00000000" w:rsidRPr="00000000">
        <w:rPr>
          <w:rtl w:val="0"/>
        </w:rPr>
      </w:r>
    </w:p>
    <w:p w:rsidR="00000000" w:rsidDel="00000000" w:rsidP="00000000" w:rsidRDefault="00000000" w:rsidRPr="00000000" w14:paraId="00000188">
      <w:pPr>
        <w:jc w:val="both"/>
        <w:rPr>
          <w:rFonts w:ascii="Avenir" w:cs="Avenir" w:eastAsia="Avenir" w:hAnsi="Avenir"/>
        </w:rPr>
      </w:pPr>
      <w:r w:rsidDel="00000000" w:rsidR="00000000" w:rsidRPr="00000000">
        <w:rPr>
          <w:rtl w:val="0"/>
        </w:rPr>
      </w:r>
    </w:p>
    <w:p w:rsidR="00000000" w:rsidDel="00000000" w:rsidP="00000000" w:rsidRDefault="00000000" w:rsidRPr="00000000" w14:paraId="00000189">
      <w:pPr>
        <w:jc w:val="both"/>
        <w:rPr>
          <w:rFonts w:ascii="Avenir" w:cs="Avenir" w:eastAsia="Avenir" w:hAnsi="Avenir"/>
        </w:rPr>
      </w:pPr>
      <w:r w:rsidDel="00000000" w:rsidR="00000000" w:rsidRPr="00000000">
        <w:rPr>
          <w:rFonts w:ascii="Avenir" w:cs="Avenir" w:eastAsia="Avenir" w:hAnsi="Avenir"/>
          <w:rtl w:val="0"/>
        </w:rPr>
        <w:t xml:space="preserve">The Western Bloc broadly supports the Vancouver Principles of 2017, which call on troop and police contributing countries to UN peacekeeping operations to strengthen child protection training and safeguards into their deployment.</w:t>
      </w:r>
      <w:r w:rsidDel="00000000" w:rsidR="00000000" w:rsidRPr="00000000">
        <w:rPr>
          <w:rFonts w:ascii="Avenir" w:cs="Avenir" w:eastAsia="Avenir" w:hAnsi="Avenir"/>
          <w:vertAlign w:val="superscript"/>
        </w:rPr>
        <w:footnoteReference w:customMarkFollows="0" w:id="86"/>
      </w:r>
      <w:r w:rsidDel="00000000" w:rsidR="00000000" w:rsidRPr="00000000">
        <w:rPr>
          <w:rFonts w:ascii="Avenir" w:cs="Avenir" w:eastAsia="Avenir" w:hAnsi="Avenir"/>
          <w:rtl w:val="0"/>
        </w:rPr>
        <w:t xml:space="preserve"> This reflects the bloc’s preference for promoting child protection within current security measures rather than creating new standalone enforcement bodies. Western countries have also Security Council briefings to spotlight specific crises, with the United States flagging recruitment by both warring parties in Sudan’s conflict, where young boys have been recruited as child soldiers, alongside cases of child abduction, detention, and torture documented in Ukraine. </w:t>
      </w:r>
      <w:r w:rsidDel="00000000" w:rsidR="00000000" w:rsidRPr="00000000">
        <w:rPr>
          <w:rFonts w:ascii="Avenir" w:cs="Avenir" w:eastAsia="Avenir" w:hAnsi="Avenir"/>
          <w:vertAlign w:val="superscript"/>
        </w:rPr>
        <w:footnoteReference w:customMarkFollows="0" w:id="87"/>
      </w:r>
      <w:r w:rsidDel="00000000" w:rsidR="00000000" w:rsidRPr="00000000">
        <w:rPr>
          <w:rFonts w:ascii="Avenir" w:cs="Avenir" w:eastAsia="Avenir" w:hAnsi="Avenir"/>
          <w:rtl w:val="0"/>
        </w:rPr>
        <w:t xml:space="preserve">The Western bloc generally uses strong normative language, sanctions-linked accountability for reported parties, and well-resourced reintegration programming. </w:t>
      </w:r>
    </w:p>
    <w:p w:rsidR="00000000" w:rsidDel="00000000" w:rsidP="00000000" w:rsidRDefault="00000000" w:rsidRPr="00000000" w14:paraId="0000018A">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8B">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Latin American Bloc</w:t>
      </w:r>
      <w:r w:rsidDel="00000000" w:rsidR="00000000" w:rsidRPr="00000000">
        <w:rPr>
          <w:rtl w:val="0"/>
        </w:rPr>
      </w:r>
    </w:p>
    <w:p w:rsidR="00000000" w:rsidDel="00000000" w:rsidP="00000000" w:rsidRDefault="00000000" w:rsidRPr="00000000" w14:paraId="0000018C">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8D">
      <w:pPr>
        <w:jc w:val="both"/>
        <w:rPr>
          <w:rFonts w:ascii="Avenir" w:cs="Avenir" w:eastAsia="Avenir" w:hAnsi="Avenir"/>
        </w:rPr>
      </w:pPr>
      <w:r w:rsidDel="00000000" w:rsidR="00000000" w:rsidRPr="00000000">
        <w:rPr>
          <w:rFonts w:ascii="Avenir" w:cs="Avenir" w:eastAsia="Avenir" w:hAnsi="Avenir"/>
          <w:rtl w:val="0"/>
        </w:rPr>
        <w:t xml:space="preserve">In Latin America, Colombia has been singled out as the country most affected by the issue at hand. Colombia has been experiencing a lot of internal conflict, and even though a peace agreement was signed in 2016 between the government and the nation’s most important guerrilla group, child soldier recruitment has increased by 300% over the past five years, according to data from the year 2024, which was verified by the UN. This problem is especially pressing across poor rural areas in the country where children do not have a lot of educational opportunities or access to jobs</w:t>
      </w:r>
      <w:r w:rsidDel="00000000" w:rsidR="00000000" w:rsidRPr="00000000">
        <w:rPr>
          <w:rFonts w:ascii="Avenir" w:cs="Avenir" w:eastAsia="Avenir" w:hAnsi="Avenir"/>
          <w:vertAlign w:val="superscript"/>
        </w:rPr>
        <w:footnoteReference w:customMarkFollows="0" w:id="88"/>
      </w:r>
      <w:r w:rsidDel="00000000" w:rsidR="00000000" w:rsidRPr="00000000">
        <w:rPr>
          <w:rFonts w:ascii="Avenir" w:cs="Avenir" w:eastAsia="Avenir" w:hAnsi="Avenir"/>
          <w:rtl w:val="0"/>
        </w:rPr>
        <w:t xml:space="preserve">. Colombia has tried to solve it primarily by implementing a DDR and child recruitment prevention model mainly centered around rehabilitating victims and expanding socio-economic opportunities for them to be less vulnerable to re-recruitment</w:t>
      </w:r>
      <w:r w:rsidDel="00000000" w:rsidR="00000000" w:rsidRPr="00000000">
        <w:rPr>
          <w:rFonts w:ascii="Avenir" w:cs="Avenir" w:eastAsia="Avenir" w:hAnsi="Avenir"/>
          <w:vertAlign w:val="superscript"/>
        </w:rPr>
        <w:footnoteReference w:customMarkFollows="0" w:id="89"/>
      </w:r>
      <w:r w:rsidDel="00000000" w:rsidR="00000000" w:rsidRPr="00000000">
        <w:rPr>
          <w:rFonts w:ascii="Avenir" w:cs="Avenir" w:eastAsia="Avenir" w:hAnsi="Avenir"/>
          <w:rtl w:val="0"/>
        </w:rPr>
        <w:t xml:space="preserve">. </w:t>
      </w:r>
    </w:p>
    <w:p w:rsidR="00000000" w:rsidDel="00000000" w:rsidP="00000000" w:rsidRDefault="00000000" w:rsidRPr="00000000" w14:paraId="0000018E">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8F">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Africa and the Middle East Bloc</w:t>
      </w:r>
      <w:r w:rsidDel="00000000" w:rsidR="00000000" w:rsidRPr="00000000">
        <w:rPr>
          <w:rtl w:val="0"/>
        </w:rPr>
      </w:r>
    </w:p>
    <w:p w:rsidR="00000000" w:rsidDel="00000000" w:rsidP="00000000" w:rsidRDefault="00000000" w:rsidRPr="00000000" w14:paraId="00000190">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1">
      <w:pPr>
        <w:jc w:val="both"/>
        <w:rPr>
          <w:rFonts w:ascii="Avenir" w:cs="Avenir" w:eastAsia="Avenir" w:hAnsi="Avenir"/>
        </w:rPr>
      </w:pPr>
      <w:r w:rsidDel="00000000" w:rsidR="00000000" w:rsidRPr="00000000">
        <w:rPr>
          <w:rFonts w:ascii="Avenir" w:cs="Avenir" w:eastAsia="Avenir" w:hAnsi="Avenir"/>
          <w:rtl w:val="0"/>
        </w:rPr>
        <w:t xml:space="preserve">As touched upon in previous sections in this study guide, the West and Central Africa region stands among those most affected by human rights violations against children in war contexts. According to UNICEF, from the year 2016, more than 21,000 children have been confirmed by the UN as having been recruited and used by armed forces in West and Central Africa</w:t>
      </w:r>
      <w:r w:rsidDel="00000000" w:rsidR="00000000" w:rsidRPr="00000000">
        <w:rPr>
          <w:rFonts w:ascii="Avenir" w:cs="Avenir" w:eastAsia="Avenir" w:hAnsi="Avenir"/>
          <w:vertAlign w:val="superscript"/>
        </w:rPr>
        <w:footnoteReference w:customMarkFollows="0" w:id="90"/>
      </w:r>
      <w:r w:rsidDel="00000000" w:rsidR="00000000" w:rsidRPr="00000000">
        <w:rPr>
          <w:rFonts w:ascii="Avenir" w:cs="Avenir" w:eastAsia="Avenir" w:hAnsi="Avenir"/>
          <w:rtl w:val="0"/>
        </w:rPr>
        <w:t xml:space="preserve">. Within the broader African and Middle East region, the Democratic Republic of Congo, Somalia, Sudan, South Sudan, Nigeria, the Central African Republic, Syria, Yemen, Iraq, Israel and Palestine have all suffered from the problem of child soldiers in one way or the other. </w:t>
      </w:r>
    </w:p>
    <w:p w:rsidR="00000000" w:rsidDel="00000000" w:rsidP="00000000" w:rsidRDefault="00000000" w:rsidRPr="00000000" w14:paraId="00000192">
      <w:pPr>
        <w:jc w:val="both"/>
        <w:rPr>
          <w:rFonts w:ascii="Avenir" w:cs="Avenir" w:eastAsia="Avenir" w:hAnsi="Avenir"/>
        </w:rPr>
      </w:pPr>
      <w:r w:rsidDel="00000000" w:rsidR="00000000" w:rsidRPr="00000000">
        <w:rPr>
          <w:rtl w:val="0"/>
        </w:rPr>
      </w:r>
    </w:p>
    <w:p w:rsidR="00000000" w:rsidDel="00000000" w:rsidP="00000000" w:rsidRDefault="00000000" w:rsidRPr="00000000" w14:paraId="00000193">
      <w:pPr>
        <w:jc w:val="both"/>
        <w:rPr>
          <w:rFonts w:ascii="Avenir" w:cs="Avenir" w:eastAsia="Avenir" w:hAnsi="Avenir"/>
        </w:rPr>
      </w:pPr>
      <w:r w:rsidDel="00000000" w:rsidR="00000000" w:rsidRPr="00000000">
        <w:rPr>
          <w:rFonts w:ascii="Avenir" w:cs="Avenir" w:eastAsia="Avenir" w:hAnsi="Avenir"/>
          <w:rtl w:val="0"/>
        </w:rPr>
        <w:t xml:space="preserve">As a result, it would make the most sense for many of the countries making up the African and Middle Eastern Bloc to act as strong advocates for action on the matter. They would mainly pay attention to stopping recruitment, guaranteeing rehabilitation, and securing international assistance, always bearing in mind the importance of safeguarding state sovereignty. On top of this, they would most likely acknowledge the root causes of child soldier use and recruitment and attempt to address them. A lot of these countries have undergone prolonged conflicts and have had to endure the presence of various non-state armed groups operating completely outside the government and international law. If this was not enough, there is also a lot of poverty in some of the regions affected by the child soldier problem, and this means that a lot of the children living here are particularly vulnerable to recruitment. </w:t>
      </w:r>
    </w:p>
    <w:p w:rsidR="00000000" w:rsidDel="00000000" w:rsidP="00000000" w:rsidRDefault="00000000" w:rsidRPr="00000000" w14:paraId="00000194">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5">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Asian Bloc</w:t>
      </w:r>
      <w:r w:rsidDel="00000000" w:rsidR="00000000" w:rsidRPr="00000000">
        <w:rPr>
          <w:rtl w:val="0"/>
        </w:rPr>
      </w:r>
    </w:p>
    <w:p w:rsidR="00000000" w:rsidDel="00000000" w:rsidP="00000000" w:rsidRDefault="00000000" w:rsidRPr="00000000" w14:paraId="00000196">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7">
      <w:pPr>
        <w:jc w:val="both"/>
        <w:rPr>
          <w:rFonts w:ascii="Avenir" w:cs="Avenir" w:eastAsia="Avenir" w:hAnsi="Avenir"/>
        </w:rPr>
      </w:pPr>
      <w:r w:rsidDel="00000000" w:rsidR="00000000" w:rsidRPr="00000000">
        <w:rPr>
          <w:rFonts w:ascii="Avenir" w:cs="Avenir" w:eastAsia="Avenir" w:hAnsi="Avenir"/>
          <w:rtl w:val="0"/>
        </w:rPr>
        <w:t xml:space="preserve">In Asia, countries such as Myanmar, the Philippines, or Afghanistan have experienced cases of child soldier use and recruitment. At the Asia-Pacific Conference on the Use of Children as Soldiers held in the year 2000 in Nepal, which culminated in the Kathmandu Declaration on the Use of Children as Soldiers, it was recognised that Asia is the second region most impacted by child soldier recruitment after Africa and that it is expected that approximately 75,000 children are involved in armed conflicts in some way or the other across countries such as the ones that were previously mentioned</w:t>
      </w:r>
      <w:r w:rsidDel="00000000" w:rsidR="00000000" w:rsidRPr="00000000">
        <w:rPr>
          <w:rFonts w:ascii="Avenir" w:cs="Avenir" w:eastAsia="Avenir" w:hAnsi="Avenir"/>
          <w:vertAlign w:val="superscript"/>
        </w:rPr>
        <w:footnoteReference w:customMarkFollows="0" w:id="91"/>
      </w:r>
      <w:r w:rsidDel="00000000" w:rsidR="00000000" w:rsidRPr="00000000">
        <w:rPr>
          <w:rFonts w:ascii="Avenir" w:cs="Avenir" w:eastAsia="Avenir" w:hAnsi="Avenir"/>
          <w:rtl w:val="0"/>
        </w:rPr>
        <w:t xml:space="preserve">. Hence, similarly to Africa and the Middle East, the Asian countries should actively call for the implementation of more effective solutions to the issue of child soldiers. </w:t>
      </w:r>
    </w:p>
    <w:p w:rsidR="00000000" w:rsidDel="00000000" w:rsidP="00000000" w:rsidRDefault="00000000" w:rsidRPr="00000000" w14:paraId="00000198">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9">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International Organizations</w:t>
      </w:r>
    </w:p>
    <w:p w:rsidR="00000000" w:rsidDel="00000000" w:rsidP="00000000" w:rsidRDefault="00000000" w:rsidRPr="00000000" w14:paraId="0000019A">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B">
      <w:pPr>
        <w:jc w:val="both"/>
        <w:rPr>
          <w:rFonts w:ascii="Avenir" w:cs="Avenir" w:eastAsia="Avenir" w:hAnsi="Avenir"/>
        </w:rPr>
      </w:pPr>
      <w:r w:rsidDel="00000000" w:rsidR="00000000" w:rsidRPr="00000000">
        <w:rPr>
          <w:rFonts w:ascii="Avenir" w:cs="Avenir" w:eastAsia="Avenir" w:hAnsi="Avenir"/>
          <w:rtl w:val="0"/>
        </w:rPr>
        <w:t xml:space="preserve">Within the UN, UNICEF stands out as one of the most active agencies seeking to address the problem of child soldier use and recruitment. As mentioned in previous sections, it has been involved in negotiating child soldier releases as well as in providing psychological support to former child soldiers in an attempt to reintegrate them back into society. Simultaneously, the Office of the Special Representative of the Secretary-General for Children and Armed Conflict tries to encourage governments and armed groups to stop using and recruiting minors and is also in charge of monitoring violations against children’s rights in contexts of war</w:t>
      </w:r>
      <w:r w:rsidDel="00000000" w:rsidR="00000000" w:rsidRPr="00000000">
        <w:rPr>
          <w:rFonts w:ascii="Avenir" w:cs="Avenir" w:eastAsia="Avenir" w:hAnsi="Avenir"/>
          <w:vertAlign w:val="superscript"/>
        </w:rPr>
        <w:footnoteReference w:customMarkFollows="0" w:id="92"/>
      </w:r>
      <w:r w:rsidDel="00000000" w:rsidR="00000000" w:rsidRPr="00000000">
        <w:rPr>
          <w:rFonts w:ascii="Avenir" w:cs="Avenir" w:eastAsia="Avenir" w:hAnsi="Avenir"/>
          <w:rtl w:val="0"/>
        </w:rPr>
        <w:t xml:space="preserve">.</w:t>
      </w:r>
    </w:p>
    <w:p w:rsidR="00000000" w:rsidDel="00000000" w:rsidP="00000000" w:rsidRDefault="00000000" w:rsidRPr="00000000" w14:paraId="0000019C">
      <w:pPr>
        <w:jc w:val="both"/>
        <w:rPr>
          <w:rFonts w:ascii="Avenir" w:cs="Avenir" w:eastAsia="Avenir" w:hAnsi="Avenir"/>
        </w:rPr>
      </w:pPr>
      <w:r w:rsidDel="00000000" w:rsidR="00000000" w:rsidRPr="00000000">
        <w:rPr>
          <w:rtl w:val="0"/>
        </w:rPr>
      </w:r>
    </w:p>
    <w:p w:rsidR="00000000" w:rsidDel="00000000" w:rsidP="00000000" w:rsidRDefault="00000000" w:rsidRPr="00000000" w14:paraId="0000019D">
      <w:pPr>
        <w:jc w:val="both"/>
        <w:rPr>
          <w:rFonts w:ascii="Avenir" w:cs="Avenir" w:eastAsia="Avenir" w:hAnsi="Avenir"/>
        </w:rPr>
      </w:pPr>
      <w:r w:rsidDel="00000000" w:rsidR="00000000" w:rsidRPr="00000000">
        <w:rPr>
          <w:rFonts w:ascii="Avenir" w:cs="Avenir" w:eastAsia="Avenir" w:hAnsi="Avenir"/>
          <w:rtl w:val="0"/>
        </w:rPr>
        <w:t xml:space="preserve">At the regional level, the European Union has played an active role in protecting the rights of former child soldiers by funding various education and reintegration programs in countries like Uganda, the Democratic Republic of Congo, Colombia, Syria, and Sudan</w:t>
      </w:r>
      <w:r w:rsidDel="00000000" w:rsidR="00000000" w:rsidRPr="00000000">
        <w:rPr>
          <w:rFonts w:ascii="Avenir" w:cs="Avenir" w:eastAsia="Avenir" w:hAnsi="Avenir"/>
          <w:vertAlign w:val="superscript"/>
        </w:rPr>
        <w:footnoteReference w:customMarkFollows="0" w:id="93"/>
      </w:r>
      <w:r w:rsidDel="00000000" w:rsidR="00000000" w:rsidRPr="00000000">
        <w:rPr>
          <w:rFonts w:ascii="Avenir" w:cs="Avenir" w:eastAsia="Avenir" w:hAnsi="Avenir"/>
          <w:rtl w:val="0"/>
        </w:rPr>
        <w:t xml:space="preserve">. More concretely, the EU has supported child soldiers in the Central African Republic through the provision of temporary care and reintegration kits as well as vocational training</w:t>
      </w:r>
      <w:r w:rsidDel="00000000" w:rsidR="00000000" w:rsidRPr="00000000">
        <w:rPr>
          <w:rFonts w:ascii="Avenir" w:cs="Avenir" w:eastAsia="Avenir" w:hAnsi="Avenir"/>
          <w:vertAlign w:val="superscript"/>
        </w:rPr>
        <w:footnoteReference w:customMarkFollows="0" w:id="94"/>
      </w:r>
      <w:r w:rsidDel="00000000" w:rsidR="00000000" w:rsidRPr="00000000">
        <w:rPr>
          <w:rFonts w:ascii="Avenir" w:cs="Avenir" w:eastAsia="Avenir" w:hAnsi="Avenir"/>
          <w:rtl w:val="0"/>
        </w:rPr>
        <w:t xml:space="preserve">. Another EU initiative which has also demonstrated a strong commitment towards the rehabilitation of child soldiers is the decision to fund a project organised by UNICEF aiming to fully reintegrate children formerly associated with armed groups in South Sudan</w:t>
      </w:r>
      <w:r w:rsidDel="00000000" w:rsidR="00000000" w:rsidRPr="00000000">
        <w:rPr>
          <w:rFonts w:ascii="Avenir" w:cs="Avenir" w:eastAsia="Avenir" w:hAnsi="Avenir"/>
          <w:vertAlign w:val="superscript"/>
        </w:rPr>
        <w:footnoteReference w:customMarkFollows="0" w:id="95"/>
      </w:r>
      <w:r w:rsidDel="00000000" w:rsidR="00000000" w:rsidRPr="00000000">
        <w:rPr>
          <w:rFonts w:ascii="Avenir" w:cs="Avenir" w:eastAsia="Avenir" w:hAnsi="Avenir"/>
          <w:rtl w:val="0"/>
        </w:rPr>
        <w:t xml:space="preserve">. Similarly, the African Union stands out as a key fighter against child soldier use and recruitment alongside the EU since it has led missions such as the African Union Transition Mission in Somalia (ATMIS), focused on training 30 military officers on how to protect children in war contexts and on implementing measures aimed at reducing the chances of children being recruited or abused during armed conflicts</w:t>
      </w:r>
      <w:r w:rsidDel="00000000" w:rsidR="00000000" w:rsidRPr="00000000">
        <w:rPr>
          <w:rFonts w:ascii="Avenir" w:cs="Avenir" w:eastAsia="Avenir" w:hAnsi="Avenir"/>
          <w:vertAlign w:val="superscript"/>
        </w:rPr>
        <w:footnoteReference w:customMarkFollows="0" w:id="96"/>
      </w:r>
      <w:r w:rsidDel="00000000" w:rsidR="00000000" w:rsidRPr="00000000">
        <w:rPr>
          <w:rFonts w:ascii="Avenir" w:cs="Avenir" w:eastAsia="Avenir" w:hAnsi="Avenir"/>
          <w:rtl w:val="0"/>
        </w:rPr>
        <w:t xml:space="preserve">. Finally, while organizations such as ASEAN, the OAE, or the Arab League have been less active on the matter, they have also positioned themselves against it. </w:t>
      </w:r>
    </w:p>
    <w:p w:rsidR="00000000" w:rsidDel="00000000" w:rsidP="00000000" w:rsidRDefault="00000000" w:rsidRPr="00000000" w14:paraId="0000019E">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9F">
      <w:pPr>
        <w:jc w:val="both"/>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NGOs and Civil Society</w:t>
      </w:r>
      <w:r w:rsidDel="00000000" w:rsidR="00000000" w:rsidRPr="00000000">
        <w:rPr>
          <w:rtl w:val="0"/>
        </w:rPr>
      </w:r>
    </w:p>
    <w:p w:rsidR="00000000" w:rsidDel="00000000" w:rsidP="00000000" w:rsidRDefault="00000000" w:rsidRPr="00000000" w14:paraId="000001A0">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A1">
      <w:pPr>
        <w:jc w:val="both"/>
        <w:rPr>
          <w:rFonts w:ascii="Avenir" w:cs="Avenir" w:eastAsia="Avenir" w:hAnsi="Avenir"/>
        </w:rPr>
      </w:pPr>
      <w:r w:rsidDel="00000000" w:rsidR="00000000" w:rsidRPr="00000000">
        <w:rPr>
          <w:rFonts w:ascii="Avenir" w:cs="Avenir" w:eastAsia="Avenir" w:hAnsi="Avenir"/>
          <w:rtl w:val="0"/>
        </w:rPr>
        <w:t xml:space="preserve">Some of the most active NGOs focused on tackling the issue of child soldier use and recruitment are Save the Children, War Child, Child Soldiers International, Human Rights Watch, and the International Committee of the Red Cross</w:t>
      </w:r>
      <w:r w:rsidDel="00000000" w:rsidR="00000000" w:rsidRPr="00000000">
        <w:rPr>
          <w:rFonts w:ascii="Avenir" w:cs="Avenir" w:eastAsia="Avenir" w:hAnsi="Avenir"/>
          <w:vertAlign w:val="superscript"/>
        </w:rPr>
        <w:footnoteReference w:customMarkFollows="0" w:id="97"/>
      </w:r>
      <w:r w:rsidDel="00000000" w:rsidR="00000000" w:rsidRPr="00000000">
        <w:rPr>
          <w:rFonts w:ascii="Avenir" w:cs="Avenir" w:eastAsia="Avenir" w:hAnsi="Avenir"/>
          <w:rtl w:val="0"/>
        </w:rPr>
        <w:t xml:space="preserve">. </w:t>
      </w:r>
    </w:p>
    <w:p w:rsidR="00000000" w:rsidDel="00000000" w:rsidP="00000000" w:rsidRDefault="00000000" w:rsidRPr="00000000" w14:paraId="000001A2">
      <w:pPr>
        <w:jc w:val="both"/>
        <w:rPr>
          <w:rFonts w:ascii="Avenir" w:cs="Avenir" w:eastAsia="Avenir" w:hAnsi="Avenir"/>
        </w:rPr>
      </w:pPr>
      <w:r w:rsidDel="00000000" w:rsidR="00000000" w:rsidRPr="00000000">
        <w:rPr>
          <w:rtl w:val="0"/>
        </w:rPr>
      </w:r>
    </w:p>
    <w:p w:rsidR="00000000" w:rsidDel="00000000" w:rsidP="00000000" w:rsidRDefault="00000000" w:rsidRPr="00000000" w14:paraId="000001A3">
      <w:pPr>
        <w:jc w:val="both"/>
        <w:rPr>
          <w:rFonts w:ascii="Avenir" w:cs="Avenir" w:eastAsia="Avenir" w:hAnsi="Avenir"/>
        </w:rPr>
        <w:sectPr>
          <w:footerReference r:id="rId22" w:type="default"/>
          <w:footerReference r:id="rId23" w:type="first"/>
          <w:type w:val="nextPage"/>
          <w:pgSz w:h="16834" w:w="11909" w:orient="portrait"/>
          <w:pgMar w:bottom="1440" w:top="1440" w:left="1440" w:right="1440" w:header="720" w:footer="720"/>
          <w:pgNumType w:start="1"/>
          <w:titlePg w:val="1"/>
        </w:sectPr>
      </w:pPr>
      <w:r w:rsidDel="00000000" w:rsidR="00000000" w:rsidRPr="00000000">
        <w:rPr>
          <w:rFonts w:ascii="Avenir" w:cs="Avenir" w:eastAsia="Avenir" w:hAnsi="Avenir"/>
          <w:rtl w:val="0"/>
        </w:rPr>
        <w:t xml:space="preserve">Save the Children, for instance, has been helping former child soldiers in countries such as the Democratic Republic of Congo through economic and psychological assistance</w:t>
      </w:r>
      <w:r w:rsidDel="00000000" w:rsidR="00000000" w:rsidRPr="00000000">
        <w:rPr>
          <w:rFonts w:ascii="Avenir" w:cs="Avenir" w:eastAsia="Avenir" w:hAnsi="Avenir"/>
          <w:vertAlign w:val="superscript"/>
        </w:rPr>
        <w:footnoteReference w:customMarkFollows="0" w:id="98"/>
      </w:r>
      <w:r w:rsidDel="00000000" w:rsidR="00000000" w:rsidRPr="00000000">
        <w:rPr>
          <w:rFonts w:ascii="Avenir" w:cs="Avenir" w:eastAsia="Avenir" w:hAnsi="Avenir"/>
          <w:rtl w:val="0"/>
        </w:rPr>
        <w:t xml:space="preserve">. Save the Children has been particularly important in leading advocacy efforts through initiatives such as the Stop the War on Children Report, which documents the atrocities suffered by children in war zones, emphasising how child soldier recruitment is a grave violation of children’s rights</w:t>
      </w:r>
      <w:r w:rsidDel="00000000" w:rsidR="00000000" w:rsidRPr="00000000">
        <w:rPr>
          <w:rFonts w:ascii="Avenir" w:cs="Avenir" w:eastAsia="Avenir" w:hAnsi="Avenir"/>
          <w:vertAlign w:val="superscript"/>
        </w:rPr>
        <w:footnoteReference w:customMarkFollows="0" w:id="99"/>
      </w:r>
      <w:r w:rsidDel="00000000" w:rsidR="00000000" w:rsidRPr="00000000">
        <w:rPr>
          <w:rFonts w:ascii="Avenir" w:cs="Avenir" w:eastAsia="Avenir" w:hAnsi="Avenir"/>
          <w:rtl w:val="0"/>
        </w:rPr>
        <w:t xml:space="preserve">. In a similar manner, Child Soldiers International and Human Rights Watch have also stood out for publishing global reports documenting child soldier use and recruitment rates</w:t>
      </w:r>
      <w:r w:rsidDel="00000000" w:rsidR="00000000" w:rsidRPr="00000000">
        <w:rPr>
          <w:rFonts w:ascii="Avenir" w:cs="Avenir" w:eastAsia="Avenir" w:hAnsi="Avenir"/>
          <w:vertAlign w:val="superscript"/>
        </w:rPr>
        <w:footnoteReference w:customMarkFollows="0" w:id="100"/>
      </w:r>
      <w:r w:rsidDel="00000000" w:rsidR="00000000" w:rsidRPr="00000000">
        <w:rPr>
          <w:rFonts w:ascii="Avenir" w:cs="Avenir" w:eastAsia="Avenir" w:hAnsi="Avenir"/>
          <w:rtl w:val="0"/>
        </w:rPr>
        <w:t xml:space="preserve">. Child Soldiers International, in particular, has been an active proponent of raising the global recruitment age to 18. Finally, Watchlist on Children and Armed Conflict is a less famous NGO but is also highly relevant since it has long focused on addressing the problem of child soldiers by assisting the UN Security Council Working Group on Children and Armed Conflict through research and recommendations</w:t>
      </w:r>
      <w:r w:rsidDel="00000000" w:rsidR="00000000" w:rsidRPr="00000000">
        <w:rPr>
          <w:rFonts w:ascii="Avenir" w:cs="Avenir" w:eastAsia="Avenir" w:hAnsi="Avenir"/>
          <w:vertAlign w:val="superscript"/>
        </w:rPr>
        <w:footnoteReference w:customMarkFollows="0" w:id="101"/>
      </w:r>
      <w:r w:rsidDel="00000000" w:rsidR="00000000" w:rsidRPr="00000000">
        <w:rPr>
          <w:rFonts w:ascii="Avenir" w:cs="Avenir" w:eastAsia="Avenir" w:hAnsi="Avenir"/>
          <w:rtl w:val="0"/>
        </w:rPr>
        <w:t xml:space="preserve">. </w:t>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24" w:type="default"/>
          <w:footerReference r:id="rId25" w:type="first"/>
          <w:type w:val="nextPage"/>
          <w:pgSz w:h="16834" w:w="11909" w:orient="portrait"/>
          <w:pgMar w:bottom="1440" w:top="1440" w:left="1440" w:right="1440" w:header="720" w:footer="720"/>
          <w:pgNumType w:start="1"/>
        </w:sectPr>
      </w:pPr>
      <w:bookmarkStart w:colFirst="0" w:colLast="0" w:name="_jhisflm1h74m"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a Resolution Must Answer</w:t>
      </w:r>
      <w:r w:rsidDel="00000000" w:rsidR="00000000" w:rsidRPr="00000000">
        <w:rPr>
          <w:rtl w:val="0"/>
        </w:rPr>
      </w:r>
    </w:p>
    <w:p w:rsidR="00000000" w:rsidDel="00000000" w:rsidP="00000000" w:rsidRDefault="00000000" w:rsidRPr="00000000" w14:paraId="000001A5">
      <w:pPr>
        <w:pStyle w:val="Title"/>
        <w:jc w:val="center"/>
        <w:rPr>
          <w:rFonts w:ascii="Avenir" w:cs="Avenir" w:eastAsia="Avenir" w:hAnsi="Avenir"/>
        </w:rPr>
      </w:pPr>
      <w:bookmarkStart w:colFirst="0" w:colLast="0" w:name="_brw7q3o0agln" w:id="24"/>
      <w:bookmarkEnd w:id="24"/>
      <w:r w:rsidDel="00000000" w:rsidR="00000000" w:rsidRPr="00000000">
        <w:rPr>
          <w:rFonts w:ascii="Avenir" w:cs="Avenir" w:eastAsia="Avenir" w:hAnsi="Avenir"/>
          <w:rtl w:val="0"/>
        </w:rPr>
        <w:t xml:space="preserve">Questions a Resolution Must Answer</w:t>
      </w:r>
    </w:p>
    <w:p w:rsidR="00000000" w:rsidDel="00000000" w:rsidP="00000000" w:rsidRDefault="00000000" w:rsidRPr="00000000" w14:paraId="000001A6">
      <w:pPr>
        <w:rPr>
          <w:rFonts w:ascii="Avenir" w:cs="Avenir" w:eastAsia="Avenir" w:hAnsi="Avenir"/>
        </w:rPr>
      </w:pPr>
      <w:r w:rsidDel="00000000" w:rsidR="00000000" w:rsidRPr="00000000">
        <w:rPr>
          <w:rtl w:val="0"/>
        </w:rPr>
      </w:r>
    </w:p>
    <w:p w:rsidR="00000000" w:rsidDel="00000000" w:rsidP="00000000" w:rsidRDefault="00000000" w:rsidRPr="00000000" w14:paraId="000001A7">
      <w:pPr>
        <w:jc w:val="both"/>
        <w:rPr>
          <w:rFonts w:ascii="Avenir" w:cs="Avenir" w:eastAsia="Avenir" w:hAnsi="Avenir"/>
        </w:rPr>
      </w:pPr>
      <w:r w:rsidDel="00000000" w:rsidR="00000000" w:rsidRPr="00000000">
        <w:rPr>
          <w:rFonts w:ascii="Avenir" w:cs="Avenir" w:eastAsia="Avenir" w:hAnsi="Avenir"/>
          <w:rtl w:val="0"/>
        </w:rPr>
        <w:t xml:space="preserve">The following questions address the range of subtopics that should be taken into consideration during the debate and resolution-writing processes:</w:t>
      </w:r>
    </w:p>
    <w:p w:rsidR="00000000" w:rsidDel="00000000" w:rsidP="00000000" w:rsidRDefault="00000000" w:rsidRPr="00000000" w14:paraId="000001A8">
      <w:pPr>
        <w:jc w:val="both"/>
        <w:rPr>
          <w:rFonts w:ascii="Avenir" w:cs="Avenir" w:eastAsia="Avenir" w:hAnsi="Avenir"/>
          <w:b w:val="1"/>
          <w:bCs w:val="1"/>
          <w:u w:val="single"/>
        </w:rPr>
      </w:pPr>
      <w:r w:rsidDel="00000000" w:rsidR="00000000" w:rsidRPr="00000000">
        <w:rPr>
          <w:rtl w:val="0"/>
        </w:rPr>
      </w:r>
    </w:p>
    <w:p w:rsidR="00000000" w:rsidDel="00000000" w:rsidP="00000000" w:rsidRDefault="00000000" w:rsidRPr="00000000" w14:paraId="000001A9">
      <w:pPr>
        <w:jc w:val="both"/>
        <w:rPr>
          <w:rFonts w:ascii="Avenir" w:cs="Avenir" w:eastAsia="Avenir" w:hAnsi="Avenir"/>
          <w:b w:val="1"/>
          <w:bCs w:val="1"/>
          <w:u w:val="single"/>
        </w:rPr>
      </w:pPr>
      <w:r w:rsidDel="00000000" w:rsidR="00000000" w:rsidRPr="00000000">
        <w:rPr>
          <w:rFonts w:ascii="Avenir" w:cs="Avenir" w:eastAsia="Avenir" w:hAnsi="Avenir"/>
          <w:b w:val="1"/>
          <w:bCs w:val="1"/>
          <w:rtl w:val="0"/>
        </w:rPr>
        <w:t xml:space="preserve">1. </w:t>
      </w:r>
      <w:r w:rsidDel="00000000" w:rsidR="00000000" w:rsidRPr="00000000">
        <w:rPr>
          <w:rFonts w:ascii="Avenir" w:cs="Avenir" w:eastAsia="Avenir" w:hAnsi="Avenir"/>
          <w:rtl w:val="0"/>
        </w:rPr>
        <w:t xml:space="preserve">How can the international community better address the root causes of child soldier recruitment? These usually include but are not limited to poverty, instability, and limited educational and professional opportunities.</w:t>
      </w:r>
      <w:r w:rsidDel="00000000" w:rsidR="00000000" w:rsidRPr="00000000">
        <w:rPr>
          <w:rtl w:val="0"/>
        </w:rPr>
      </w:r>
    </w:p>
    <w:p w:rsidR="00000000" w:rsidDel="00000000" w:rsidP="00000000" w:rsidRDefault="00000000" w:rsidRPr="00000000" w14:paraId="000001AA">
      <w:pPr>
        <w:jc w:val="both"/>
        <w:rPr>
          <w:rFonts w:ascii="Avenir" w:cs="Avenir" w:eastAsia="Avenir" w:hAnsi="Avenir"/>
          <w:u w:val="single"/>
        </w:rPr>
      </w:pPr>
      <w:r w:rsidDel="00000000" w:rsidR="00000000" w:rsidRPr="00000000">
        <w:rPr>
          <w:rtl w:val="0"/>
        </w:rPr>
      </w:r>
    </w:p>
    <w:p w:rsidR="00000000" w:rsidDel="00000000" w:rsidP="00000000" w:rsidRDefault="00000000" w:rsidRPr="00000000" w14:paraId="000001AB">
      <w:pPr>
        <w:jc w:val="both"/>
        <w:rPr>
          <w:rFonts w:ascii="Avenir" w:cs="Avenir" w:eastAsia="Avenir" w:hAnsi="Avenir"/>
          <w:u w:val="single"/>
        </w:rPr>
      </w:pPr>
      <w:r w:rsidDel="00000000" w:rsidR="00000000" w:rsidRPr="00000000">
        <w:rPr>
          <w:rFonts w:ascii="Avenir" w:cs="Avenir" w:eastAsia="Avenir" w:hAnsi="Avenir"/>
          <w:b w:val="1"/>
          <w:bCs w:val="1"/>
          <w:rtl w:val="0"/>
        </w:rPr>
        <w:t xml:space="preserve">2. </w:t>
      </w:r>
      <w:r w:rsidDel="00000000" w:rsidR="00000000" w:rsidRPr="00000000">
        <w:rPr>
          <w:rFonts w:ascii="Avenir" w:cs="Avenir" w:eastAsia="Avenir" w:hAnsi="Avenir"/>
          <w:rtl w:val="0"/>
        </w:rPr>
        <w:t xml:space="preserve">What new mechanisms could be put in place in order to support the immediate identification and disarmament of child soldiers and how can chances of re-recruitment be mitigated?</w:t>
      </w:r>
      <w:r w:rsidDel="00000000" w:rsidR="00000000" w:rsidRPr="00000000">
        <w:rPr>
          <w:rtl w:val="0"/>
        </w:rPr>
      </w:r>
    </w:p>
    <w:p w:rsidR="00000000" w:rsidDel="00000000" w:rsidP="00000000" w:rsidRDefault="00000000" w:rsidRPr="00000000" w14:paraId="000001AC">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1AD">
      <w:pPr>
        <w:jc w:val="both"/>
        <w:rPr>
          <w:rFonts w:ascii="Avenir" w:cs="Avenir" w:eastAsia="Avenir" w:hAnsi="Avenir"/>
        </w:rPr>
      </w:pPr>
      <w:r w:rsidDel="00000000" w:rsidR="00000000" w:rsidRPr="00000000">
        <w:rPr>
          <w:rFonts w:ascii="Avenir" w:cs="Avenir" w:eastAsia="Avenir" w:hAnsi="Avenir"/>
          <w:b w:val="1"/>
          <w:bCs w:val="1"/>
          <w:rtl w:val="0"/>
        </w:rPr>
        <w:t xml:space="preserve">3. </w:t>
      </w:r>
      <w:r w:rsidDel="00000000" w:rsidR="00000000" w:rsidRPr="00000000">
        <w:rPr>
          <w:rFonts w:ascii="Avenir" w:cs="Avenir" w:eastAsia="Avenir" w:hAnsi="Avenir"/>
          <w:rtl w:val="0"/>
        </w:rPr>
        <w:t xml:space="preserve">How can educational, professional, and recreational opportunities be improved in order to prevent the voluntary enrollment into armed groups by children as well as to guarantee the economic and social reintegration of former child soldiers?</w:t>
      </w:r>
    </w:p>
    <w:p w:rsidR="00000000" w:rsidDel="00000000" w:rsidP="00000000" w:rsidRDefault="00000000" w:rsidRPr="00000000" w14:paraId="000001AE">
      <w:pPr>
        <w:jc w:val="both"/>
        <w:rPr>
          <w:rFonts w:ascii="Avenir" w:cs="Avenir" w:eastAsia="Avenir" w:hAnsi="Avenir"/>
        </w:rPr>
      </w:pPr>
      <w:r w:rsidDel="00000000" w:rsidR="00000000" w:rsidRPr="00000000">
        <w:rPr>
          <w:rtl w:val="0"/>
        </w:rPr>
      </w:r>
    </w:p>
    <w:p w:rsidR="00000000" w:rsidDel="00000000" w:rsidP="00000000" w:rsidRDefault="00000000" w:rsidRPr="00000000" w14:paraId="000001AF">
      <w:pPr>
        <w:jc w:val="both"/>
        <w:rPr>
          <w:rFonts w:ascii="Avenir" w:cs="Avenir" w:eastAsia="Avenir" w:hAnsi="Avenir"/>
          <w:u w:val="single"/>
        </w:rPr>
      </w:pPr>
      <w:r w:rsidDel="00000000" w:rsidR="00000000" w:rsidRPr="00000000">
        <w:rPr>
          <w:rFonts w:ascii="Avenir" w:cs="Avenir" w:eastAsia="Avenir" w:hAnsi="Avenir"/>
          <w:b w:val="1"/>
          <w:bCs w:val="1"/>
          <w:rtl w:val="0"/>
        </w:rPr>
        <w:t xml:space="preserve">4. </w:t>
      </w:r>
      <w:r w:rsidDel="00000000" w:rsidR="00000000" w:rsidRPr="00000000">
        <w:rPr>
          <w:rFonts w:ascii="Avenir" w:cs="Avenir" w:eastAsia="Avenir" w:hAnsi="Avenir"/>
          <w:rtl w:val="0"/>
        </w:rPr>
        <w:t xml:space="preserve">How can reintegration programs better deal with the separate physical and psychological needs of boy</w:t>
      </w:r>
      <w:r w:rsidDel="00000000" w:rsidR="00000000" w:rsidRPr="00000000">
        <w:rPr>
          <w:rFonts w:ascii="Avenir" w:cs="Avenir" w:eastAsia="Avenir" w:hAnsi="Avenir"/>
          <w:rtl w:val="0"/>
        </w:rPr>
        <w:t xml:space="preserve"> and girl child soldiers?</w:t>
      </w:r>
      <w:r w:rsidDel="00000000" w:rsidR="00000000" w:rsidRPr="00000000">
        <w:rPr>
          <w:rtl w:val="0"/>
        </w:rPr>
      </w:r>
    </w:p>
    <w:p w:rsidR="00000000" w:rsidDel="00000000" w:rsidP="00000000" w:rsidRDefault="00000000" w:rsidRPr="00000000" w14:paraId="000001B0">
      <w:pPr>
        <w:jc w:val="both"/>
        <w:rPr>
          <w:rFonts w:ascii="Avenir" w:cs="Avenir" w:eastAsia="Avenir" w:hAnsi="Avenir"/>
        </w:rPr>
      </w:pPr>
      <w:r w:rsidDel="00000000" w:rsidR="00000000" w:rsidRPr="00000000">
        <w:rPr>
          <w:rtl w:val="0"/>
        </w:rPr>
      </w:r>
    </w:p>
    <w:p w:rsidR="00000000" w:rsidDel="00000000" w:rsidP="00000000" w:rsidRDefault="00000000" w:rsidRPr="00000000" w14:paraId="000001B1">
      <w:pPr>
        <w:jc w:val="both"/>
        <w:rPr>
          <w:rFonts w:ascii="Avenir" w:cs="Avenir" w:eastAsia="Avenir" w:hAnsi="Avenir"/>
          <w:b w:val="1"/>
          <w:bCs w:val="1"/>
          <w:u w:val="single"/>
        </w:rPr>
      </w:pPr>
      <w:r w:rsidDel="00000000" w:rsidR="00000000" w:rsidRPr="00000000">
        <w:rPr>
          <w:rFonts w:ascii="Avenir" w:cs="Avenir" w:eastAsia="Avenir" w:hAnsi="Avenir"/>
          <w:b w:val="1"/>
          <w:bCs w:val="1"/>
          <w:rtl w:val="0"/>
        </w:rPr>
        <w:t xml:space="preserve">5. </w:t>
      </w:r>
      <w:r w:rsidDel="00000000" w:rsidR="00000000" w:rsidRPr="00000000">
        <w:rPr>
          <w:rFonts w:ascii="Avenir" w:cs="Avenir" w:eastAsia="Avenir" w:hAnsi="Avenir"/>
          <w:rtl w:val="0"/>
        </w:rPr>
        <w:t xml:space="preserve">How can emerging technologies be ethically and successfully relied on in order to identify, track, and protect formerly recruited child soldiers?</w:t>
      </w:r>
      <w:r w:rsidDel="00000000" w:rsidR="00000000" w:rsidRPr="00000000">
        <w:rPr>
          <w:rtl w:val="0"/>
        </w:rPr>
      </w:r>
    </w:p>
    <w:p w:rsidR="00000000" w:rsidDel="00000000" w:rsidP="00000000" w:rsidRDefault="00000000" w:rsidRPr="00000000" w14:paraId="000001B2">
      <w:pPr>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1B3">
      <w:pPr>
        <w:jc w:val="both"/>
        <w:rPr>
          <w:rFonts w:ascii="Avenir" w:cs="Avenir" w:eastAsia="Avenir" w:hAnsi="Avenir"/>
        </w:rPr>
      </w:pPr>
      <w:r w:rsidDel="00000000" w:rsidR="00000000" w:rsidRPr="00000000">
        <w:rPr>
          <w:rFonts w:ascii="Avenir" w:cs="Avenir" w:eastAsia="Avenir" w:hAnsi="Avenir"/>
          <w:b w:val="1"/>
          <w:bCs w:val="1"/>
          <w:rtl w:val="0"/>
        </w:rPr>
        <w:t xml:space="preserve">6. </w:t>
      </w:r>
      <w:r w:rsidDel="00000000" w:rsidR="00000000" w:rsidRPr="00000000">
        <w:rPr>
          <w:rFonts w:ascii="Avenir" w:cs="Avenir" w:eastAsia="Avenir" w:hAnsi="Avenir"/>
          <w:rtl w:val="0"/>
        </w:rPr>
        <w:t xml:space="preserve">How can the international community make sure that non-state armed groups who typically use and recruit children to partake in armed conflicts are effectively held accountable under international law</w:t>
      </w:r>
      <w:r w:rsidDel="00000000" w:rsidR="00000000" w:rsidRPr="00000000">
        <w:rPr>
          <w:rFonts w:ascii="Avenir" w:cs="Avenir" w:eastAsia="Avenir" w:hAnsi="Avenir"/>
          <w:rtl w:val="0"/>
        </w:rPr>
        <w:t xml:space="preserve">?</w:t>
      </w:r>
      <w:r w:rsidDel="00000000" w:rsidR="00000000" w:rsidRPr="00000000">
        <w:rPr>
          <w:rtl w:val="0"/>
        </w:rPr>
      </w:r>
    </w:p>
    <w:p w:rsidR="00000000" w:rsidDel="00000000" w:rsidP="00000000" w:rsidRDefault="00000000" w:rsidRPr="00000000" w14:paraId="000001B4">
      <w:pPr>
        <w:jc w:val="both"/>
        <w:rPr>
          <w:rFonts w:ascii="Avenir" w:cs="Avenir" w:eastAsia="Avenir" w:hAnsi="Avenir"/>
        </w:rPr>
      </w:pPr>
      <w:r w:rsidDel="00000000" w:rsidR="00000000" w:rsidRPr="00000000">
        <w:rPr>
          <w:rtl w:val="0"/>
        </w:rPr>
      </w:r>
    </w:p>
    <w:p w:rsidR="00000000" w:rsidDel="00000000" w:rsidP="00000000" w:rsidRDefault="00000000" w:rsidRPr="00000000" w14:paraId="000001B5">
      <w:pPr>
        <w:jc w:val="both"/>
        <w:rPr>
          <w:rFonts w:ascii="Avenir" w:cs="Avenir" w:eastAsia="Avenir" w:hAnsi="Avenir"/>
        </w:rPr>
      </w:pPr>
      <w:r w:rsidDel="00000000" w:rsidR="00000000" w:rsidRPr="00000000">
        <w:rPr>
          <w:rFonts w:ascii="Avenir" w:cs="Avenir" w:eastAsia="Avenir" w:hAnsi="Avenir"/>
          <w:b w:val="1"/>
          <w:bCs w:val="1"/>
          <w:rtl w:val="0"/>
        </w:rPr>
        <w:t xml:space="preserve">7. </w:t>
      </w:r>
      <w:r w:rsidDel="00000000" w:rsidR="00000000" w:rsidRPr="00000000">
        <w:rPr>
          <w:rFonts w:ascii="Avenir" w:cs="Avenir" w:eastAsia="Avenir" w:hAnsi="Avenir"/>
          <w:rtl w:val="0"/>
        </w:rPr>
        <w:t xml:space="preserve">How can the international community ensure that current frameworks remain effective and applied in practice? </w:t>
      </w:r>
    </w:p>
    <w:p w:rsidR="00000000" w:rsidDel="00000000" w:rsidP="00000000" w:rsidRDefault="00000000" w:rsidRPr="00000000" w14:paraId="000001B6">
      <w:pPr>
        <w:jc w:val="both"/>
        <w:rPr>
          <w:rFonts w:ascii="Avenir" w:cs="Avenir" w:eastAsia="Avenir" w:hAnsi="Avenir"/>
        </w:rPr>
      </w:pPr>
      <w:r w:rsidDel="00000000" w:rsidR="00000000" w:rsidRPr="00000000">
        <w:rPr>
          <w:rtl w:val="0"/>
        </w:rPr>
      </w:r>
    </w:p>
    <w:p w:rsidR="00000000" w:rsidDel="00000000" w:rsidP="00000000" w:rsidRDefault="00000000" w:rsidRPr="00000000" w14:paraId="000001B7">
      <w:pPr>
        <w:jc w:val="both"/>
        <w:rPr>
          <w:rFonts w:ascii="Avenir" w:cs="Avenir" w:eastAsia="Avenir" w:hAnsi="Avenir"/>
        </w:rPr>
        <w:sectPr>
          <w:footerReference r:id="rId26" w:type="default"/>
          <w:footerReference r:id="rId27"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footerReference r:id="rId28" w:type="default"/>
          <w:footerReference r:id="rId29" w:type="first"/>
          <w:type w:val="nextPage"/>
          <w:pgSz w:h="16834" w:w="11909" w:orient="portrait"/>
          <w:pgMar w:bottom="1440" w:top="1440" w:left="1440" w:right="1440" w:header="720" w:footer="720"/>
          <w:pgNumType w:start="1"/>
        </w:sectPr>
      </w:pPr>
      <w:bookmarkStart w:colFirst="0" w:colLast="0" w:name="_3ae08fv8ucuu"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Further Readings</w:t>
      </w:r>
      <w:r w:rsidDel="00000000" w:rsidR="00000000" w:rsidRPr="00000000">
        <w:rPr>
          <w:rtl w:val="0"/>
        </w:rPr>
      </w:r>
    </w:p>
    <w:p w:rsidR="00000000" w:rsidDel="00000000" w:rsidP="00000000" w:rsidRDefault="00000000" w:rsidRPr="00000000" w14:paraId="000001B9">
      <w:pPr>
        <w:pStyle w:val="Title"/>
        <w:jc w:val="center"/>
        <w:rPr>
          <w:rFonts w:ascii="Avenir" w:cs="Avenir" w:eastAsia="Avenir" w:hAnsi="Avenir"/>
        </w:rPr>
      </w:pPr>
      <w:bookmarkStart w:colFirst="0" w:colLast="0" w:name="_ytpz465v87jw" w:id="26"/>
      <w:bookmarkEnd w:id="26"/>
      <w:r w:rsidDel="00000000" w:rsidR="00000000" w:rsidRPr="00000000">
        <w:rPr>
          <w:rFonts w:ascii="Avenir" w:cs="Avenir" w:eastAsia="Avenir" w:hAnsi="Avenir"/>
          <w:rtl w:val="0"/>
        </w:rPr>
        <w:t xml:space="preserve">Further Readings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line="240" w:lineRule="auto"/>
        <w:jc w:val="both"/>
        <w:rPr>
          <w:rFonts w:ascii="Avenir" w:cs="Avenir" w:eastAsia="Avenir" w:hAnsi="Avenir"/>
        </w:rPr>
      </w:pPr>
      <w:r w:rsidDel="00000000" w:rsidR="00000000" w:rsidRPr="00000000">
        <w:rPr>
          <w:rFonts w:ascii="Avenir" w:cs="Avenir" w:eastAsia="Avenir" w:hAnsi="Avenir"/>
          <w:rtl w:val="0"/>
        </w:rPr>
        <w:t xml:space="preserve">Blattman, C., &amp; Annan, J. (2010). </w:t>
      </w:r>
      <w:r w:rsidDel="00000000" w:rsidR="00000000" w:rsidRPr="00000000">
        <w:rPr>
          <w:rFonts w:ascii="Avenir" w:cs="Avenir" w:eastAsia="Avenir" w:hAnsi="Avenir"/>
          <w:i w:val="1"/>
          <w:iCs w:val="1"/>
          <w:rtl w:val="0"/>
        </w:rPr>
        <w:t xml:space="preserve">The consequences of child soldiering. The Review of Economics and Statistics</w:t>
      </w:r>
      <w:r w:rsidDel="00000000" w:rsidR="00000000" w:rsidRPr="00000000">
        <w:rPr>
          <w:rFonts w:ascii="Avenir" w:cs="Avenir" w:eastAsia="Avenir" w:hAnsi="Avenir"/>
          <w:rtl w:val="0"/>
        </w:rPr>
        <w:t xml:space="preserve">, 92(4), 882–898. </w:t>
      </w:r>
      <w:hyperlink r:id="rId30">
        <w:r w:rsidDel="00000000" w:rsidR="00000000" w:rsidRPr="00000000">
          <w:rPr>
            <w:rFonts w:ascii="Avenir" w:cs="Avenir" w:eastAsia="Avenir" w:hAnsi="Avenir"/>
            <w:color w:val="1155cc"/>
            <w:u w:val="single"/>
            <w:rtl w:val="0"/>
          </w:rPr>
          <w:t xml:space="preserve">https://doi.org/10.1162/REST_a_00036</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BC">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BD">
      <w:pPr>
        <w:spacing w:line="240" w:lineRule="auto"/>
        <w:jc w:val="both"/>
        <w:rPr>
          <w:rFonts w:ascii="Avenir" w:cs="Avenir" w:eastAsia="Avenir" w:hAnsi="Avenir"/>
        </w:rPr>
      </w:pPr>
      <w:r w:rsidDel="00000000" w:rsidR="00000000" w:rsidRPr="00000000">
        <w:rPr>
          <w:rFonts w:ascii="Avenir" w:cs="Avenir" w:eastAsia="Avenir" w:hAnsi="Avenir"/>
          <w:rtl w:val="0"/>
        </w:rPr>
        <w:t xml:space="preserve">Faulkner, C.M. (2024). </w:t>
      </w:r>
      <w:r w:rsidDel="00000000" w:rsidR="00000000" w:rsidRPr="00000000">
        <w:rPr>
          <w:rFonts w:ascii="Avenir" w:cs="Avenir" w:eastAsia="Avenir" w:hAnsi="Avenir"/>
          <w:i w:val="1"/>
          <w:iCs w:val="1"/>
          <w:rtl w:val="0"/>
        </w:rPr>
        <w:t xml:space="preserve">Why Child Soldiering Persists in Africa. Human Rights &amp; Development. </w:t>
      </w:r>
      <w:hyperlink r:id="rId31">
        <w:r w:rsidDel="00000000" w:rsidR="00000000" w:rsidRPr="00000000">
          <w:rPr>
            <w:rFonts w:ascii="Avenir" w:cs="Avenir" w:eastAsia="Avenir" w:hAnsi="Avenir"/>
            <w:i w:val="1"/>
            <w:iCs w:val="1"/>
            <w:color w:val="1155cc"/>
            <w:u w:val="single"/>
            <w:rtl w:val="0"/>
          </w:rPr>
          <w:t xml:space="preserve">https://gjia.georgetown.edu/human-rights-development/why-child-soldiering-persists-in-africa/</w:t>
        </w:r>
      </w:hyperlink>
      <w:r w:rsidDel="00000000" w:rsidR="00000000" w:rsidRPr="00000000">
        <w:rPr>
          <w:rFonts w:ascii="Avenir" w:cs="Avenir" w:eastAsia="Avenir" w:hAnsi="Avenir"/>
          <w:i w:val="1"/>
          <w:iCs w:val="1"/>
          <w:rtl w:val="0"/>
        </w:rPr>
        <w:t xml:space="preserve"> </w:t>
      </w:r>
      <w:r w:rsidDel="00000000" w:rsidR="00000000" w:rsidRPr="00000000">
        <w:rPr>
          <w:rtl w:val="0"/>
        </w:rPr>
      </w:r>
    </w:p>
    <w:p w:rsidR="00000000" w:rsidDel="00000000" w:rsidP="00000000" w:rsidRDefault="00000000" w:rsidRPr="00000000" w14:paraId="000001BE">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1BF">
      <w:pPr>
        <w:spacing w:line="240" w:lineRule="auto"/>
        <w:rPr>
          <w:rFonts w:ascii="Avenir" w:cs="Avenir" w:eastAsia="Avenir" w:hAnsi="Avenir"/>
        </w:rPr>
      </w:pPr>
      <w:r w:rsidDel="00000000" w:rsidR="00000000" w:rsidRPr="00000000">
        <w:rPr>
          <w:rFonts w:ascii="Avenir" w:cs="Avenir" w:eastAsia="Avenir" w:hAnsi="Avenir"/>
          <w:rtl w:val="0"/>
        </w:rPr>
        <w:t xml:space="preserve">Machel, G. (1996). </w:t>
      </w:r>
      <w:r w:rsidDel="00000000" w:rsidR="00000000" w:rsidRPr="00000000">
        <w:rPr>
          <w:rFonts w:ascii="Avenir" w:cs="Avenir" w:eastAsia="Avenir" w:hAnsi="Avenir"/>
          <w:i w:val="1"/>
          <w:iCs w:val="1"/>
          <w:rtl w:val="0"/>
        </w:rPr>
        <w:t xml:space="preserve">Impact of armed conflict on children: Note by the Secretary-General</w:t>
      </w:r>
      <w:r w:rsidDel="00000000" w:rsidR="00000000" w:rsidRPr="00000000">
        <w:rPr>
          <w:rFonts w:ascii="Avenir" w:cs="Avenir" w:eastAsia="Avenir" w:hAnsi="Avenir"/>
          <w:rtl w:val="0"/>
        </w:rPr>
        <w:t xml:space="preserve"> (UN Doc. A/51/306). United Nations General Assembly. </w:t>
      </w:r>
      <w:hyperlink r:id="rId32">
        <w:r w:rsidDel="00000000" w:rsidR="00000000" w:rsidRPr="00000000">
          <w:rPr>
            <w:rFonts w:ascii="Avenir" w:cs="Avenir" w:eastAsia="Avenir" w:hAnsi="Avenir"/>
            <w:color w:val="1155cc"/>
            <w:u w:val="single"/>
            <w:rtl w:val="0"/>
          </w:rPr>
          <w:t xml:space="preserve">https://www.refworld.org/reference/themreport/unga/1996/en/91739</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C0">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C1">
      <w:pPr>
        <w:spacing w:line="240" w:lineRule="auto"/>
        <w:jc w:val="both"/>
        <w:rPr>
          <w:rFonts w:ascii="Avenir" w:cs="Avenir" w:eastAsia="Avenir" w:hAnsi="Avenir"/>
        </w:rPr>
      </w:pPr>
      <w:r w:rsidDel="00000000" w:rsidR="00000000" w:rsidRPr="00000000">
        <w:rPr>
          <w:rFonts w:ascii="Avenir" w:cs="Avenir" w:eastAsia="Avenir" w:hAnsi="Avenir"/>
          <w:rtl w:val="0"/>
        </w:rPr>
        <w:t xml:space="preserve">UNICEF &amp; NGO Working Group on the Convention on the Rights of the Child. (1997). </w:t>
      </w:r>
      <w:r w:rsidDel="00000000" w:rsidR="00000000" w:rsidRPr="00000000">
        <w:rPr>
          <w:rFonts w:ascii="Avenir" w:cs="Avenir" w:eastAsia="Avenir" w:hAnsi="Avenir"/>
          <w:i w:val="1"/>
          <w:iCs w:val="1"/>
          <w:rtl w:val="0"/>
        </w:rPr>
        <w:t xml:space="preserve">Cape Town principles and best practices on the prevention of recruitment of children into the armed forces and on demobilization and social reintegration of child soldiers in Africa. </w:t>
      </w:r>
      <w:hyperlink r:id="rId33">
        <w:r w:rsidDel="00000000" w:rsidR="00000000" w:rsidRPr="00000000">
          <w:rPr>
            <w:rFonts w:ascii="Avenir" w:cs="Avenir" w:eastAsia="Avenir" w:hAnsi="Avenir"/>
            <w:color w:val="1155cc"/>
            <w:u w:val="single"/>
            <w:rtl w:val="0"/>
          </w:rPr>
          <w:t xml:space="preserve">https://nepal.ohchr.org/en/resources/Documents/English/children/Cape_Town_Principles(1).pdf</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C2">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C3">
      <w:pPr>
        <w:spacing w:line="240" w:lineRule="auto"/>
        <w:jc w:val="both"/>
        <w:rPr>
          <w:rFonts w:ascii="Avenir" w:cs="Avenir" w:eastAsia="Avenir" w:hAnsi="Avenir"/>
        </w:rPr>
      </w:pPr>
      <w:r w:rsidDel="00000000" w:rsidR="00000000" w:rsidRPr="00000000">
        <w:rPr>
          <w:rFonts w:ascii="Avenir" w:cs="Avenir" w:eastAsia="Avenir" w:hAnsi="Avenir"/>
          <w:rtl w:val="0"/>
        </w:rPr>
        <w:t xml:space="preserve">United Nations General Assembly. (n.d.). </w:t>
      </w:r>
      <w:r w:rsidDel="00000000" w:rsidR="00000000" w:rsidRPr="00000000">
        <w:rPr>
          <w:rFonts w:ascii="Avenir" w:cs="Avenir" w:eastAsia="Avenir" w:hAnsi="Avenir"/>
          <w:i w:val="1"/>
          <w:iCs w:val="1"/>
          <w:rtl w:val="0"/>
        </w:rPr>
        <w:t xml:space="preserve">Disarmament and International Security (First Committee)</w:t>
      </w:r>
      <w:r w:rsidDel="00000000" w:rsidR="00000000" w:rsidRPr="00000000">
        <w:rPr>
          <w:rFonts w:ascii="Avenir" w:cs="Avenir" w:eastAsia="Avenir" w:hAnsi="Avenir"/>
          <w:rtl w:val="0"/>
        </w:rPr>
        <w:t xml:space="preserve">. </w:t>
      </w:r>
      <w:hyperlink r:id="rId34">
        <w:r w:rsidDel="00000000" w:rsidR="00000000" w:rsidRPr="00000000">
          <w:rPr>
            <w:rFonts w:ascii="Avenir" w:cs="Avenir" w:eastAsia="Avenir" w:hAnsi="Avenir"/>
            <w:color w:val="1155cc"/>
            <w:u w:val="single"/>
            <w:rtl w:val="0"/>
          </w:rPr>
          <w:t xml:space="preserve">https://www.un.org/en/ga/first/index.shtml</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C4">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C5">
      <w:pPr>
        <w:spacing w:line="240" w:lineRule="auto"/>
        <w:rPr>
          <w:rFonts w:ascii="Avenir" w:cs="Avenir" w:eastAsia="Avenir" w:hAnsi="Avenir"/>
        </w:rPr>
      </w:pPr>
      <w:r w:rsidDel="00000000" w:rsidR="00000000" w:rsidRPr="00000000">
        <w:rPr>
          <w:rFonts w:ascii="Avenir" w:cs="Avenir" w:eastAsia="Avenir" w:hAnsi="Avenir"/>
          <w:rtl w:val="0"/>
        </w:rPr>
        <w:t xml:space="preserve">United Nations Office of the Special Representative of the Secretary General for Children and Armed Conflict. (n.d.). </w:t>
      </w:r>
      <w:r w:rsidDel="00000000" w:rsidR="00000000" w:rsidRPr="00000000">
        <w:rPr>
          <w:rFonts w:ascii="Avenir" w:cs="Avenir" w:eastAsia="Avenir" w:hAnsi="Avenir"/>
          <w:i w:val="1"/>
          <w:iCs w:val="1"/>
          <w:rtl w:val="0"/>
        </w:rPr>
        <w:t xml:space="preserve">Child Recruitment and Use. </w:t>
      </w:r>
      <w:hyperlink r:id="rId35">
        <w:r w:rsidDel="00000000" w:rsidR="00000000" w:rsidRPr="00000000">
          <w:rPr>
            <w:rFonts w:ascii="Avenir" w:cs="Avenir" w:eastAsia="Avenir" w:hAnsi="Avenir"/>
            <w:color w:val="1155cc"/>
            <w:u w:val="single"/>
            <w:rtl w:val="0"/>
          </w:rPr>
          <w:t xml:space="preserve">https://childrenandarmedconflict.un.org/en/six-grave-violations/child-soldiers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C6">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C7">
      <w:pPr>
        <w:spacing w:line="240" w:lineRule="auto"/>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1C8">
      <w:pPr>
        <w:spacing w:line="240" w:lineRule="auto"/>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1C9">
      <w:pPr>
        <w:spacing w:line="240" w:lineRule="auto"/>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1CA">
      <w:pPr>
        <w:spacing w:line="240" w:lineRule="auto"/>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1CB">
      <w:pPr>
        <w:rPr>
          <w:i w:val="1"/>
          <w:iCs w:val="1"/>
        </w:rPr>
      </w:pPr>
      <w:r w:rsidDel="00000000" w:rsidR="00000000" w:rsidRPr="00000000">
        <w:rPr>
          <w:rtl w:val="0"/>
        </w:rPr>
      </w:r>
    </w:p>
    <w:p w:rsidR="00000000" w:rsidDel="00000000" w:rsidP="00000000" w:rsidRDefault="00000000" w:rsidRPr="00000000" w14:paraId="000001CC">
      <w:pPr>
        <w:rPr/>
        <w:sectPr>
          <w:headerReference r:id="rId36" w:type="default"/>
          <w:footerReference r:id="rId37" w:type="default"/>
          <w:footerReference r:id="rId38"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footerReference r:id="rId40" w:type="default"/>
          <w:footerReference r:id="rId41" w:type="first"/>
          <w:type w:val="nextPage"/>
          <w:pgSz w:h="16834" w:w="11909" w:orient="portrait"/>
          <w:pgMar w:bottom="1440" w:top="1440" w:left="1440" w:right="1440" w:header="720" w:footer="720"/>
          <w:pgNumType w:start="1"/>
        </w:sectPr>
      </w:pPr>
      <w:bookmarkStart w:colFirst="0" w:colLast="0" w:name="_ole3ri5v2q64"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1CE">
      <w:pPr>
        <w:pStyle w:val="Title"/>
        <w:jc w:val="center"/>
        <w:rPr>
          <w:rFonts w:ascii="Avenir" w:cs="Avenir" w:eastAsia="Avenir" w:hAnsi="Avenir"/>
          <w:b w:val="1"/>
          <w:bCs w:val="1"/>
        </w:rPr>
      </w:pPr>
      <w:bookmarkStart w:colFirst="0" w:colLast="0" w:name="_npyzba9wenzs" w:id="28"/>
      <w:bookmarkEnd w:id="28"/>
      <w:r w:rsidDel="00000000" w:rsidR="00000000" w:rsidRPr="00000000">
        <w:rPr>
          <w:rFonts w:ascii="Avenir" w:cs="Avenir" w:eastAsia="Avenir" w:hAnsi="Avenir"/>
          <w:b w:val="1"/>
          <w:bCs w:val="1"/>
          <w:rtl w:val="0"/>
        </w:rPr>
        <w:t xml:space="preserve">Bibliography</w:t>
      </w:r>
    </w:p>
    <w:p w:rsidR="00000000" w:rsidDel="00000000" w:rsidP="00000000" w:rsidRDefault="00000000" w:rsidRPr="00000000" w14:paraId="000001CF">
      <w:pP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D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African Union. (1990). </w:t>
      </w:r>
      <w:r w:rsidDel="00000000" w:rsidR="00000000" w:rsidRPr="00000000">
        <w:rPr>
          <w:rFonts w:ascii="Montserrat" w:cs="Montserrat" w:eastAsia="Montserrat" w:hAnsi="Montserrat"/>
          <w:i w:val="1"/>
          <w:iCs w:val="1"/>
          <w:color w:val="1f1f1f"/>
          <w:rtl w:val="0"/>
        </w:rPr>
        <w:t xml:space="preserve">African charter on the rights and welfare of the child</w:t>
      </w:r>
      <w:r w:rsidDel="00000000" w:rsidR="00000000" w:rsidRPr="00000000">
        <w:rPr>
          <w:rFonts w:ascii="Montserrat" w:cs="Montserrat" w:eastAsia="Montserrat" w:hAnsi="Montserrat"/>
          <w:color w:val="1f1f1f"/>
          <w:rtl w:val="0"/>
        </w:rPr>
        <w:t xml:space="preserve">.</w:t>
      </w:r>
      <w:hyperlink r:id="rId42">
        <w:r w:rsidDel="00000000" w:rsidR="00000000" w:rsidRPr="00000000">
          <w:rPr>
            <w:rFonts w:ascii="Montserrat" w:cs="Montserrat" w:eastAsia="Montserrat" w:hAnsi="Montserrat"/>
            <w:color w:val="1f1f1f"/>
            <w:rtl w:val="0"/>
          </w:rPr>
          <w:t xml:space="preserve"> </w:t>
        </w:r>
      </w:hyperlink>
      <w:hyperlink r:id="rId43">
        <w:r w:rsidDel="00000000" w:rsidR="00000000" w:rsidRPr="00000000">
          <w:rPr>
            <w:rFonts w:ascii="Montserrat" w:cs="Montserrat" w:eastAsia="Montserrat" w:hAnsi="Montserrat"/>
            <w:u w:val="single"/>
            <w:rtl w:val="0"/>
          </w:rPr>
          <w:t xml:space="preserve">https://au.int/sites/default/files/treaties/36804-treaty-african_charter_on_rights_welfare_of_the_child.pdf</w:t>
        </w:r>
      </w:hyperlink>
      <w:r w:rsidDel="00000000" w:rsidR="00000000" w:rsidRPr="00000000">
        <w:rPr>
          <w:rtl w:val="0"/>
        </w:rPr>
      </w:r>
    </w:p>
    <w:p w:rsidR="00000000" w:rsidDel="00000000" w:rsidP="00000000" w:rsidRDefault="00000000" w:rsidRPr="00000000" w14:paraId="000001D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Amnesty International. (2004). </w:t>
      </w:r>
      <w:r w:rsidDel="00000000" w:rsidR="00000000" w:rsidRPr="00000000">
        <w:rPr>
          <w:rFonts w:ascii="Montserrat" w:cs="Montserrat" w:eastAsia="Montserrat" w:hAnsi="Montserrat"/>
          <w:i w:val="1"/>
          <w:iCs w:val="1"/>
          <w:color w:val="1f1f1f"/>
          <w:rtl w:val="0"/>
        </w:rPr>
        <w:t xml:space="preserve">Coalition to stop the use of child soldiers</w:t>
      </w:r>
      <w:r w:rsidDel="00000000" w:rsidR="00000000" w:rsidRPr="00000000">
        <w:rPr>
          <w:rFonts w:ascii="Montserrat" w:cs="Montserrat" w:eastAsia="Montserrat" w:hAnsi="Montserrat"/>
          <w:color w:val="1f1f1f"/>
          <w:rtl w:val="0"/>
        </w:rPr>
        <w:t xml:space="preserve">.</w:t>
      </w:r>
      <w:hyperlink r:id="rId44">
        <w:r w:rsidDel="00000000" w:rsidR="00000000" w:rsidRPr="00000000">
          <w:rPr>
            <w:rFonts w:ascii="Montserrat" w:cs="Montserrat" w:eastAsia="Montserrat" w:hAnsi="Montserrat"/>
            <w:color w:val="1f1f1f"/>
            <w:rtl w:val="0"/>
          </w:rPr>
          <w:t xml:space="preserve"> </w:t>
        </w:r>
      </w:hyperlink>
      <w:hyperlink r:id="rId45">
        <w:r w:rsidDel="00000000" w:rsidR="00000000" w:rsidRPr="00000000">
          <w:rPr>
            <w:rFonts w:ascii="Montserrat" w:cs="Montserrat" w:eastAsia="Montserrat" w:hAnsi="Montserrat"/>
            <w:u w:val="single"/>
            <w:rtl w:val="0"/>
          </w:rPr>
          <w:t xml:space="preserve">https://www.amnesty.org/es/wp-content/uploads/2021/08/act760022004en.pdf</w:t>
        </w:r>
      </w:hyperlink>
      <w:r w:rsidDel="00000000" w:rsidR="00000000" w:rsidRPr="00000000">
        <w:rPr>
          <w:rtl w:val="0"/>
        </w:rPr>
      </w:r>
    </w:p>
    <w:p w:rsidR="00000000" w:rsidDel="00000000" w:rsidP="00000000" w:rsidRDefault="00000000" w:rsidRPr="00000000" w14:paraId="000001D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ATMIS. (2024). </w:t>
      </w:r>
      <w:r w:rsidDel="00000000" w:rsidR="00000000" w:rsidRPr="00000000">
        <w:rPr>
          <w:rFonts w:ascii="Montserrat" w:cs="Montserrat" w:eastAsia="Montserrat" w:hAnsi="Montserrat"/>
          <w:i w:val="1"/>
          <w:iCs w:val="1"/>
          <w:color w:val="1f1f1f"/>
          <w:rtl w:val="0"/>
        </w:rPr>
        <w:t xml:space="preserve">ATMIS troops trained on child protection in armed conflict</w:t>
      </w:r>
      <w:r w:rsidDel="00000000" w:rsidR="00000000" w:rsidRPr="00000000">
        <w:rPr>
          <w:rFonts w:ascii="Montserrat" w:cs="Montserrat" w:eastAsia="Montserrat" w:hAnsi="Montserrat"/>
          <w:color w:val="1f1f1f"/>
          <w:rtl w:val="0"/>
        </w:rPr>
        <w:t xml:space="preserve">.</w:t>
      </w:r>
      <w:hyperlink r:id="rId46">
        <w:r w:rsidDel="00000000" w:rsidR="00000000" w:rsidRPr="00000000">
          <w:rPr>
            <w:rFonts w:ascii="Montserrat" w:cs="Montserrat" w:eastAsia="Montserrat" w:hAnsi="Montserrat"/>
            <w:color w:val="1f1f1f"/>
            <w:rtl w:val="0"/>
          </w:rPr>
          <w:t xml:space="preserve"> </w:t>
        </w:r>
      </w:hyperlink>
      <w:hyperlink r:id="rId47">
        <w:r w:rsidDel="00000000" w:rsidR="00000000" w:rsidRPr="00000000">
          <w:rPr>
            <w:rFonts w:ascii="Montserrat" w:cs="Montserrat" w:eastAsia="Montserrat" w:hAnsi="Montserrat"/>
            <w:u w:val="single"/>
            <w:rtl w:val="0"/>
          </w:rPr>
          <w:t xml:space="preserve">https://atmis-au.org/atmis-troops-trained-on-child-protection-in-armed-conflict/</w:t>
        </w:r>
      </w:hyperlink>
      <w:r w:rsidDel="00000000" w:rsidR="00000000" w:rsidRPr="00000000">
        <w:rPr>
          <w:rtl w:val="0"/>
        </w:rPr>
      </w:r>
    </w:p>
    <w:p w:rsidR="00000000" w:rsidDel="00000000" w:rsidP="00000000" w:rsidRDefault="00000000" w:rsidRPr="00000000" w14:paraId="000001D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BBC News. (2014). </w:t>
      </w:r>
      <w:r w:rsidDel="00000000" w:rsidR="00000000" w:rsidRPr="00000000">
        <w:rPr>
          <w:rFonts w:ascii="Montserrat" w:cs="Montserrat" w:eastAsia="Montserrat" w:hAnsi="Montserrat"/>
          <w:i w:val="1"/>
          <w:iCs w:val="1"/>
          <w:color w:val="1f1f1f"/>
          <w:rtl w:val="0"/>
        </w:rPr>
        <w:t xml:space="preserve">The teenage soldiers of World War One</w:t>
      </w:r>
      <w:r w:rsidDel="00000000" w:rsidR="00000000" w:rsidRPr="00000000">
        <w:rPr>
          <w:rFonts w:ascii="Montserrat" w:cs="Montserrat" w:eastAsia="Montserrat" w:hAnsi="Montserrat"/>
          <w:color w:val="1f1f1f"/>
          <w:rtl w:val="0"/>
        </w:rPr>
        <w:t xml:space="preserve">.</w:t>
      </w:r>
      <w:hyperlink r:id="rId48">
        <w:r w:rsidDel="00000000" w:rsidR="00000000" w:rsidRPr="00000000">
          <w:rPr>
            <w:rFonts w:ascii="Montserrat" w:cs="Montserrat" w:eastAsia="Montserrat" w:hAnsi="Montserrat"/>
            <w:color w:val="1f1f1f"/>
            <w:rtl w:val="0"/>
          </w:rPr>
          <w:t xml:space="preserve"> </w:t>
        </w:r>
      </w:hyperlink>
      <w:hyperlink r:id="rId49">
        <w:r w:rsidDel="00000000" w:rsidR="00000000" w:rsidRPr="00000000">
          <w:rPr>
            <w:rFonts w:ascii="Montserrat" w:cs="Montserrat" w:eastAsia="Montserrat" w:hAnsi="Montserrat"/>
            <w:u w:val="single"/>
            <w:rtl w:val="0"/>
          </w:rPr>
          <w:t xml:space="preserve">https://www.bbc.com/news/magazine-29934965</w:t>
        </w:r>
      </w:hyperlink>
      <w:r w:rsidDel="00000000" w:rsidR="00000000" w:rsidRPr="00000000">
        <w:rPr>
          <w:rtl w:val="0"/>
        </w:rPr>
      </w:r>
    </w:p>
    <w:p w:rsidR="00000000" w:rsidDel="00000000" w:rsidP="00000000" w:rsidRDefault="00000000" w:rsidRPr="00000000" w14:paraId="000001D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Betancourt, T. S. et al. </w:t>
      </w:r>
      <w:r w:rsidDel="00000000" w:rsidR="00000000" w:rsidRPr="00000000">
        <w:rPr>
          <w:rFonts w:ascii="Montserrat" w:cs="Montserrat" w:eastAsia="Montserrat" w:hAnsi="Montserrat"/>
          <w:i w:val="1"/>
          <w:iCs w:val="1"/>
          <w:color w:val="1f1f1f"/>
          <w:rtl w:val="0"/>
        </w:rPr>
        <w:t xml:space="preserve">Sierra Leone’s child soldiers: War exposures and mental health problems</w:t>
      </w:r>
      <w:r w:rsidDel="00000000" w:rsidR="00000000" w:rsidRPr="00000000">
        <w:rPr>
          <w:rFonts w:ascii="Montserrat" w:cs="Montserrat" w:eastAsia="Montserrat" w:hAnsi="Montserrat"/>
          <w:color w:val="1f1f1f"/>
          <w:rtl w:val="0"/>
        </w:rPr>
        <w:t xml:space="preserve">. Gender National Library of Medicine.</w:t>
      </w:r>
      <w:hyperlink r:id="rId50">
        <w:r w:rsidDel="00000000" w:rsidR="00000000" w:rsidRPr="00000000">
          <w:rPr>
            <w:rFonts w:ascii="Montserrat" w:cs="Montserrat" w:eastAsia="Montserrat" w:hAnsi="Montserrat"/>
            <w:color w:val="1f1f1f"/>
            <w:rtl w:val="0"/>
          </w:rPr>
          <w:t xml:space="preserve"> </w:t>
        </w:r>
      </w:hyperlink>
      <w:hyperlink r:id="rId51">
        <w:r w:rsidDel="00000000" w:rsidR="00000000" w:rsidRPr="00000000">
          <w:rPr>
            <w:rFonts w:ascii="Montserrat" w:cs="Montserrat" w:eastAsia="Montserrat" w:hAnsi="Montserrat"/>
            <w:u w:val="single"/>
            <w:rtl w:val="0"/>
          </w:rPr>
          <w:t xml:space="preserve">https://pmc.ncbi.nlm.nih.gov/articles/PMC3124662/</w:t>
        </w:r>
      </w:hyperlink>
      <w:r w:rsidDel="00000000" w:rsidR="00000000" w:rsidRPr="00000000">
        <w:rPr>
          <w:rtl w:val="0"/>
        </w:rPr>
      </w:r>
    </w:p>
    <w:p w:rsidR="00000000" w:rsidDel="00000000" w:rsidP="00000000" w:rsidRDefault="00000000" w:rsidRPr="00000000" w14:paraId="000001D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Bisin, S. (2021). </w:t>
      </w:r>
      <w:r w:rsidDel="00000000" w:rsidR="00000000" w:rsidRPr="00000000">
        <w:rPr>
          <w:rFonts w:ascii="Montserrat" w:cs="Montserrat" w:eastAsia="Montserrat" w:hAnsi="Montserrat"/>
          <w:i w:val="1"/>
          <w:iCs w:val="1"/>
          <w:color w:val="1f1f1f"/>
          <w:rtl w:val="0"/>
        </w:rPr>
        <w:t xml:space="preserve">The West and Central Africa region among the most affected by grave violations against children in armed conflict</w:t>
      </w:r>
      <w:r w:rsidDel="00000000" w:rsidR="00000000" w:rsidRPr="00000000">
        <w:rPr>
          <w:rFonts w:ascii="Montserrat" w:cs="Montserrat" w:eastAsia="Montserrat" w:hAnsi="Montserrat"/>
          <w:color w:val="1f1f1f"/>
          <w:rtl w:val="0"/>
        </w:rPr>
        <w:t xml:space="preserve">. UNICEF.</w:t>
      </w:r>
      <w:hyperlink r:id="rId52">
        <w:r w:rsidDel="00000000" w:rsidR="00000000" w:rsidRPr="00000000">
          <w:rPr>
            <w:rFonts w:ascii="Montserrat" w:cs="Montserrat" w:eastAsia="Montserrat" w:hAnsi="Montserrat"/>
            <w:color w:val="1f1f1f"/>
            <w:rtl w:val="0"/>
          </w:rPr>
          <w:t xml:space="preserve"> </w:t>
        </w:r>
      </w:hyperlink>
      <w:hyperlink r:id="rId53">
        <w:r w:rsidDel="00000000" w:rsidR="00000000" w:rsidRPr="00000000">
          <w:rPr>
            <w:rFonts w:ascii="Montserrat" w:cs="Montserrat" w:eastAsia="Montserrat" w:hAnsi="Montserrat"/>
            <w:u w:val="single"/>
            <w:rtl w:val="0"/>
          </w:rPr>
          <w:t xml:space="preserve">https://www.unicef.org/press-releases/west-and-central-africa-region-among-most-affected-grave-violations-against-children</w:t>
        </w:r>
      </w:hyperlink>
      <w:r w:rsidDel="00000000" w:rsidR="00000000" w:rsidRPr="00000000">
        <w:rPr>
          <w:rtl w:val="0"/>
        </w:rPr>
      </w:r>
    </w:p>
    <w:p w:rsidR="00000000" w:rsidDel="00000000" w:rsidP="00000000" w:rsidRDefault="00000000" w:rsidRPr="00000000" w14:paraId="000001D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Child Soldiers International. (2001). </w:t>
      </w:r>
      <w:r w:rsidDel="00000000" w:rsidR="00000000" w:rsidRPr="00000000">
        <w:rPr>
          <w:rFonts w:ascii="Montserrat" w:cs="Montserrat" w:eastAsia="Montserrat" w:hAnsi="Montserrat"/>
          <w:i w:val="1"/>
          <w:iCs w:val="1"/>
          <w:color w:val="1f1f1f"/>
          <w:rtl w:val="0"/>
        </w:rPr>
        <w:t xml:space="preserve">Child soldiers global report 2001 - Mexico</w:t>
      </w:r>
      <w:r w:rsidDel="00000000" w:rsidR="00000000" w:rsidRPr="00000000">
        <w:rPr>
          <w:rFonts w:ascii="Montserrat" w:cs="Montserrat" w:eastAsia="Montserrat" w:hAnsi="Montserrat"/>
          <w:color w:val="1f1f1f"/>
          <w:rtl w:val="0"/>
        </w:rPr>
        <w:t xml:space="preserve">.</w:t>
      </w:r>
      <w:hyperlink r:id="rId54">
        <w:r w:rsidDel="00000000" w:rsidR="00000000" w:rsidRPr="00000000">
          <w:rPr>
            <w:rFonts w:ascii="Montserrat" w:cs="Montserrat" w:eastAsia="Montserrat" w:hAnsi="Montserrat"/>
            <w:color w:val="1f1f1f"/>
            <w:rtl w:val="0"/>
          </w:rPr>
          <w:t xml:space="preserve"> </w:t>
        </w:r>
      </w:hyperlink>
      <w:hyperlink r:id="rId55">
        <w:r w:rsidDel="00000000" w:rsidR="00000000" w:rsidRPr="00000000">
          <w:rPr>
            <w:rFonts w:ascii="Montserrat" w:cs="Montserrat" w:eastAsia="Montserrat" w:hAnsi="Montserrat"/>
            <w:u w:val="single"/>
            <w:rtl w:val="0"/>
          </w:rPr>
          <w:t xml:space="preserve">https://www.refworld.org/reference/annualreport/cscoal/2001/65235</w:t>
        </w:r>
      </w:hyperlink>
      <w:r w:rsidDel="00000000" w:rsidR="00000000" w:rsidRPr="00000000">
        <w:rPr>
          <w:rtl w:val="0"/>
        </w:rPr>
      </w:r>
    </w:p>
    <w:p w:rsidR="00000000" w:rsidDel="00000000" w:rsidP="00000000" w:rsidRDefault="00000000" w:rsidRPr="00000000" w14:paraId="000001D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D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Colarullo, G. (2026). </w:t>
      </w:r>
      <w:r w:rsidDel="00000000" w:rsidR="00000000" w:rsidRPr="00000000">
        <w:rPr>
          <w:rFonts w:ascii="Montserrat" w:cs="Montserrat" w:eastAsia="Montserrat" w:hAnsi="Montserrat"/>
          <w:i w:val="1"/>
          <w:iCs w:val="1"/>
          <w:color w:val="1f1f1f"/>
          <w:rtl w:val="0"/>
        </w:rPr>
        <w:t xml:space="preserve">Child recruitment and use by armed groups in Colombia quadruples over five years</w:t>
      </w:r>
      <w:r w:rsidDel="00000000" w:rsidR="00000000" w:rsidRPr="00000000">
        <w:rPr>
          <w:rFonts w:ascii="Montserrat" w:cs="Montserrat" w:eastAsia="Montserrat" w:hAnsi="Montserrat"/>
          <w:color w:val="1f1f1f"/>
          <w:rtl w:val="0"/>
        </w:rPr>
        <w:t xml:space="preserve">. UNICEF.</w:t>
      </w:r>
      <w:hyperlink r:id="rId56">
        <w:r w:rsidDel="00000000" w:rsidR="00000000" w:rsidRPr="00000000">
          <w:rPr>
            <w:rFonts w:ascii="Montserrat" w:cs="Montserrat" w:eastAsia="Montserrat" w:hAnsi="Montserrat"/>
            <w:color w:val="1f1f1f"/>
            <w:rtl w:val="0"/>
          </w:rPr>
          <w:t xml:space="preserve"> </w:t>
        </w:r>
      </w:hyperlink>
      <w:hyperlink r:id="rId57">
        <w:r w:rsidDel="00000000" w:rsidR="00000000" w:rsidRPr="00000000">
          <w:rPr>
            <w:rFonts w:ascii="Montserrat" w:cs="Montserrat" w:eastAsia="Montserrat" w:hAnsi="Montserrat"/>
            <w:u w:val="single"/>
            <w:rtl w:val="0"/>
          </w:rPr>
          <w:t xml:space="preserve">https://www.unicef.org/press-releases/child-recruitment-and-use-armed-groups-in-colombia-quadruples-over-five-years</w:t>
        </w:r>
      </w:hyperlink>
      <w:r w:rsidDel="00000000" w:rsidR="00000000" w:rsidRPr="00000000">
        <w:rPr>
          <w:rtl w:val="0"/>
        </w:rPr>
      </w:r>
    </w:p>
    <w:p w:rsidR="00000000" w:rsidDel="00000000" w:rsidP="00000000" w:rsidRDefault="00000000" w:rsidRPr="00000000" w14:paraId="000001D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Diplomatic Conference on the Reaffirmation and Development of International Humanitarian Law Applicable in Armed Conflicts. (1977). </w:t>
      </w:r>
      <w:r w:rsidDel="00000000" w:rsidR="00000000" w:rsidRPr="00000000">
        <w:rPr>
          <w:rFonts w:ascii="Montserrat" w:cs="Montserrat" w:eastAsia="Montserrat" w:hAnsi="Montserrat"/>
          <w:i w:val="1"/>
          <w:iCs w:val="1"/>
          <w:color w:val="1f1f1f"/>
          <w:rtl w:val="0"/>
        </w:rPr>
        <w:t xml:space="preserve">Protocol additional to the Geneva Conventions of 12 August 1949, and relating to the protection of victims of international armed conflicts (Protocol I)</w:t>
      </w:r>
      <w:r w:rsidDel="00000000" w:rsidR="00000000" w:rsidRPr="00000000">
        <w:rPr>
          <w:rFonts w:ascii="Montserrat" w:cs="Montserrat" w:eastAsia="Montserrat" w:hAnsi="Montserrat"/>
          <w:color w:val="1f1f1f"/>
          <w:rtl w:val="0"/>
        </w:rPr>
        <w:t xml:space="preserve">.</w:t>
      </w:r>
      <w:hyperlink r:id="rId58">
        <w:r w:rsidDel="00000000" w:rsidR="00000000" w:rsidRPr="00000000">
          <w:rPr>
            <w:rFonts w:ascii="Montserrat" w:cs="Montserrat" w:eastAsia="Montserrat" w:hAnsi="Montserrat"/>
            <w:color w:val="1f1f1f"/>
            <w:rtl w:val="0"/>
          </w:rPr>
          <w:t xml:space="preserve"> </w:t>
        </w:r>
      </w:hyperlink>
      <w:hyperlink r:id="rId59">
        <w:r w:rsidDel="00000000" w:rsidR="00000000" w:rsidRPr="00000000">
          <w:rPr>
            <w:rFonts w:ascii="Montserrat" w:cs="Montserrat" w:eastAsia="Montserrat" w:hAnsi="Montserrat"/>
            <w:u w:val="single"/>
            <w:rtl w:val="0"/>
          </w:rPr>
          <w:t xml:space="preserve">https://ihl-databases.icrc.org/en/ihl-treaties/api-1977/article-77?activeTab=</w:t>
        </w:r>
      </w:hyperlink>
      <w:r w:rsidDel="00000000" w:rsidR="00000000" w:rsidRPr="00000000">
        <w:rPr>
          <w:rtl w:val="0"/>
        </w:rPr>
      </w:r>
    </w:p>
    <w:p w:rsidR="00000000" w:rsidDel="00000000" w:rsidP="00000000" w:rsidRDefault="00000000" w:rsidRPr="00000000" w14:paraId="000001E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Directorate-General for International Partnerships. (2023). </w:t>
      </w:r>
      <w:r w:rsidDel="00000000" w:rsidR="00000000" w:rsidRPr="00000000">
        <w:rPr>
          <w:rFonts w:ascii="Montserrat" w:cs="Montserrat" w:eastAsia="Montserrat" w:hAnsi="Montserrat"/>
          <w:i w:val="1"/>
          <w:iCs w:val="1"/>
          <w:color w:val="1f1f1f"/>
          <w:rtl w:val="0"/>
        </w:rPr>
        <w:t xml:space="preserve">Ex-post evaluation provision of reintegration services for children formerly associated with armed forces and groups in South Sudan</w:t>
      </w:r>
      <w:r w:rsidDel="00000000" w:rsidR="00000000" w:rsidRPr="00000000">
        <w:rPr>
          <w:rFonts w:ascii="Montserrat" w:cs="Montserrat" w:eastAsia="Montserrat" w:hAnsi="Montserrat"/>
          <w:color w:val="1f1f1f"/>
          <w:rtl w:val="0"/>
        </w:rPr>
        <w:t xml:space="preserve">. European Commission.</w:t>
      </w:r>
      <w:hyperlink r:id="rId60">
        <w:r w:rsidDel="00000000" w:rsidR="00000000" w:rsidRPr="00000000">
          <w:rPr>
            <w:rFonts w:ascii="Montserrat" w:cs="Montserrat" w:eastAsia="Montserrat" w:hAnsi="Montserrat"/>
            <w:color w:val="1f1f1f"/>
            <w:rtl w:val="0"/>
          </w:rPr>
          <w:t xml:space="preserve"> </w:t>
        </w:r>
      </w:hyperlink>
      <w:hyperlink r:id="rId61">
        <w:r w:rsidDel="00000000" w:rsidR="00000000" w:rsidRPr="00000000">
          <w:rPr>
            <w:rFonts w:ascii="Montserrat" w:cs="Montserrat" w:eastAsia="Montserrat" w:hAnsi="Montserrat"/>
            <w:u w:val="single"/>
            <w:rtl w:val="0"/>
          </w:rPr>
          <w:t xml:space="preserve">https://international-partnerships.ec.europa.eu/publications-library/ex-post-evaluation-provision-reintegration-services-children-formerly-associated-armed-forces-and_en</w:t>
        </w:r>
      </w:hyperlink>
      <w:r w:rsidDel="00000000" w:rsidR="00000000" w:rsidRPr="00000000">
        <w:rPr>
          <w:rtl w:val="0"/>
        </w:rPr>
      </w:r>
    </w:p>
    <w:p w:rsidR="00000000" w:rsidDel="00000000" w:rsidP="00000000" w:rsidRDefault="00000000" w:rsidRPr="00000000" w14:paraId="000001E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EBSCO Information Services. (n.d.). </w:t>
      </w:r>
      <w:r w:rsidDel="00000000" w:rsidR="00000000" w:rsidRPr="00000000">
        <w:rPr>
          <w:rFonts w:ascii="Montserrat" w:cs="Montserrat" w:eastAsia="Montserrat" w:hAnsi="Montserrat"/>
          <w:i w:val="1"/>
          <w:iCs w:val="1"/>
          <w:color w:val="1f1f1f"/>
          <w:rtl w:val="0"/>
        </w:rPr>
        <w:t xml:space="preserve">Child soldiers</w:t>
      </w:r>
      <w:r w:rsidDel="00000000" w:rsidR="00000000" w:rsidRPr="00000000">
        <w:rPr>
          <w:rFonts w:ascii="Montserrat" w:cs="Montserrat" w:eastAsia="Montserrat" w:hAnsi="Montserrat"/>
          <w:color w:val="1f1f1f"/>
          <w:rtl w:val="0"/>
        </w:rPr>
        <w:t xml:space="preserve">. Research Starters: Military History and Science.</w:t>
      </w:r>
      <w:hyperlink r:id="rId62">
        <w:r w:rsidDel="00000000" w:rsidR="00000000" w:rsidRPr="00000000">
          <w:rPr>
            <w:rFonts w:ascii="Montserrat" w:cs="Montserrat" w:eastAsia="Montserrat" w:hAnsi="Montserrat"/>
            <w:color w:val="1f1f1f"/>
            <w:rtl w:val="0"/>
          </w:rPr>
          <w:t xml:space="preserve"> </w:t>
        </w:r>
      </w:hyperlink>
      <w:hyperlink r:id="rId63">
        <w:r w:rsidDel="00000000" w:rsidR="00000000" w:rsidRPr="00000000">
          <w:rPr>
            <w:rFonts w:ascii="Montserrat" w:cs="Montserrat" w:eastAsia="Montserrat" w:hAnsi="Montserrat"/>
            <w:u w:val="single"/>
            <w:rtl w:val="0"/>
          </w:rPr>
          <w:t xml:space="preserve">https://www.ebsco.com/research-starters/military-history-and-science/child-soldiers#full-article</w:t>
        </w:r>
      </w:hyperlink>
      <w:r w:rsidDel="00000000" w:rsidR="00000000" w:rsidRPr="00000000">
        <w:rPr>
          <w:rtl w:val="0"/>
        </w:rPr>
      </w:r>
    </w:p>
    <w:p w:rsidR="00000000" w:rsidDel="00000000" w:rsidP="00000000" w:rsidRDefault="00000000" w:rsidRPr="00000000" w14:paraId="000001E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Elder, S. (2017). </w:t>
      </w:r>
      <w:r w:rsidDel="00000000" w:rsidR="00000000" w:rsidRPr="00000000">
        <w:rPr>
          <w:rFonts w:ascii="Montserrat" w:cs="Montserrat" w:eastAsia="Montserrat" w:hAnsi="Montserrat"/>
          <w:i w:val="1"/>
          <w:iCs w:val="1"/>
          <w:color w:val="1f1f1f"/>
          <w:rtl w:val="0"/>
        </w:rPr>
        <w:t xml:space="preserve">Top organizations helping child soldiers recover</w:t>
      </w:r>
      <w:r w:rsidDel="00000000" w:rsidR="00000000" w:rsidRPr="00000000">
        <w:rPr>
          <w:rFonts w:ascii="Montserrat" w:cs="Montserrat" w:eastAsia="Montserrat" w:hAnsi="Montserrat"/>
          <w:color w:val="1f1f1f"/>
          <w:rtl w:val="0"/>
        </w:rPr>
        <w:t xml:space="preserve">. The Borgen Project.</w:t>
      </w:r>
      <w:hyperlink r:id="rId64">
        <w:r w:rsidDel="00000000" w:rsidR="00000000" w:rsidRPr="00000000">
          <w:rPr>
            <w:rFonts w:ascii="Montserrat" w:cs="Montserrat" w:eastAsia="Montserrat" w:hAnsi="Montserrat"/>
            <w:color w:val="1f1f1f"/>
            <w:rtl w:val="0"/>
          </w:rPr>
          <w:t xml:space="preserve"> </w:t>
        </w:r>
      </w:hyperlink>
      <w:hyperlink r:id="rId65">
        <w:r w:rsidDel="00000000" w:rsidR="00000000" w:rsidRPr="00000000">
          <w:rPr>
            <w:rFonts w:ascii="Montserrat" w:cs="Montserrat" w:eastAsia="Montserrat" w:hAnsi="Montserrat"/>
            <w:u w:val="single"/>
            <w:rtl w:val="0"/>
          </w:rPr>
          <w:t xml:space="preserve">https://borgenproject.org/organizations-helping-child-soldiers-recover/</w:t>
        </w:r>
      </w:hyperlink>
      <w:r w:rsidDel="00000000" w:rsidR="00000000" w:rsidRPr="00000000">
        <w:rPr>
          <w:rtl w:val="0"/>
        </w:rPr>
      </w:r>
    </w:p>
    <w:p w:rsidR="00000000" w:rsidDel="00000000" w:rsidP="00000000" w:rsidRDefault="00000000" w:rsidRPr="00000000" w14:paraId="000001E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European Union. (2003). </w:t>
      </w:r>
      <w:r w:rsidDel="00000000" w:rsidR="00000000" w:rsidRPr="00000000">
        <w:rPr>
          <w:rFonts w:ascii="Montserrat" w:cs="Montserrat" w:eastAsia="Montserrat" w:hAnsi="Montserrat"/>
          <w:i w:val="1"/>
          <w:iCs w:val="1"/>
          <w:color w:val="1f1f1f"/>
          <w:rtl w:val="0"/>
        </w:rPr>
        <w:t xml:space="preserve">EU guidelines on children and armed conflict</w:t>
      </w:r>
      <w:r w:rsidDel="00000000" w:rsidR="00000000" w:rsidRPr="00000000">
        <w:rPr>
          <w:rFonts w:ascii="Montserrat" w:cs="Montserrat" w:eastAsia="Montserrat" w:hAnsi="Montserrat"/>
          <w:color w:val="1f1f1f"/>
          <w:rtl w:val="0"/>
        </w:rPr>
        <w:t xml:space="preserve">.</w:t>
      </w:r>
      <w:hyperlink r:id="rId66">
        <w:r w:rsidDel="00000000" w:rsidR="00000000" w:rsidRPr="00000000">
          <w:rPr>
            <w:rFonts w:ascii="Montserrat" w:cs="Montserrat" w:eastAsia="Montserrat" w:hAnsi="Montserrat"/>
            <w:color w:val="1f1f1f"/>
            <w:rtl w:val="0"/>
          </w:rPr>
          <w:t xml:space="preserve"> </w:t>
        </w:r>
      </w:hyperlink>
      <w:hyperlink r:id="rId67">
        <w:r w:rsidDel="00000000" w:rsidR="00000000" w:rsidRPr="00000000">
          <w:rPr>
            <w:rFonts w:ascii="Montserrat" w:cs="Montserrat" w:eastAsia="Montserrat" w:hAnsi="Montserrat"/>
            <w:u w:val="single"/>
            <w:rtl w:val="0"/>
          </w:rPr>
          <w:t xml:space="preserve">https://www.eeas.europa.eu/sites/default/files/documents/2024/EEAS-EU-Guidelines-CAAC.pdf</w:t>
        </w:r>
      </w:hyperlink>
      <w:r w:rsidDel="00000000" w:rsidR="00000000" w:rsidRPr="00000000">
        <w:rPr>
          <w:rtl w:val="0"/>
        </w:rPr>
      </w:r>
    </w:p>
    <w:p w:rsidR="00000000" w:rsidDel="00000000" w:rsidP="00000000" w:rsidRDefault="00000000" w:rsidRPr="00000000" w14:paraId="000001E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European Union External Action. (2020). </w:t>
      </w:r>
      <w:r w:rsidDel="00000000" w:rsidR="00000000" w:rsidRPr="00000000">
        <w:rPr>
          <w:rFonts w:ascii="Montserrat" w:cs="Montserrat" w:eastAsia="Montserrat" w:hAnsi="Montserrat"/>
          <w:i w:val="1"/>
          <w:iCs w:val="1"/>
          <w:color w:val="1f1f1f"/>
          <w:rtl w:val="0"/>
        </w:rPr>
        <w:t xml:space="preserve">War is no place for children</w:t>
      </w:r>
      <w:r w:rsidDel="00000000" w:rsidR="00000000" w:rsidRPr="00000000">
        <w:rPr>
          <w:rFonts w:ascii="Montserrat" w:cs="Montserrat" w:eastAsia="Montserrat" w:hAnsi="Montserrat"/>
          <w:color w:val="1f1f1f"/>
          <w:rtl w:val="0"/>
        </w:rPr>
        <w:t xml:space="preserve">.</w:t>
      </w:r>
      <w:hyperlink r:id="rId68">
        <w:r w:rsidDel="00000000" w:rsidR="00000000" w:rsidRPr="00000000">
          <w:rPr>
            <w:rFonts w:ascii="Montserrat" w:cs="Montserrat" w:eastAsia="Montserrat" w:hAnsi="Montserrat"/>
            <w:color w:val="1f1f1f"/>
            <w:rtl w:val="0"/>
          </w:rPr>
          <w:t xml:space="preserve"> </w:t>
        </w:r>
      </w:hyperlink>
      <w:hyperlink r:id="rId69">
        <w:r w:rsidDel="00000000" w:rsidR="00000000" w:rsidRPr="00000000">
          <w:rPr>
            <w:rFonts w:ascii="Montserrat" w:cs="Montserrat" w:eastAsia="Montserrat" w:hAnsi="Montserrat"/>
            <w:u w:val="single"/>
            <w:rtl w:val="0"/>
          </w:rPr>
          <w:t xml:space="preserve">https://www.eeas.europa.eu/eeas/war-no-place-children_en</w:t>
        </w:r>
      </w:hyperlink>
      <w:r w:rsidDel="00000000" w:rsidR="00000000" w:rsidRPr="00000000">
        <w:rPr>
          <w:rtl w:val="0"/>
        </w:rPr>
      </w:r>
    </w:p>
    <w:p w:rsidR="00000000" w:rsidDel="00000000" w:rsidP="00000000" w:rsidRDefault="00000000" w:rsidRPr="00000000" w14:paraId="000001E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European Union External Action. (2023). </w:t>
      </w:r>
      <w:r w:rsidDel="00000000" w:rsidR="00000000" w:rsidRPr="00000000">
        <w:rPr>
          <w:rFonts w:ascii="Montserrat" w:cs="Montserrat" w:eastAsia="Montserrat" w:hAnsi="Montserrat"/>
          <w:i w:val="1"/>
          <w:iCs w:val="1"/>
          <w:color w:val="1f1f1f"/>
          <w:rtl w:val="0"/>
        </w:rPr>
        <w:t xml:space="preserve">Child soldiers: Children need protection, not trauma</w:t>
      </w:r>
      <w:r w:rsidDel="00000000" w:rsidR="00000000" w:rsidRPr="00000000">
        <w:rPr>
          <w:rFonts w:ascii="Montserrat" w:cs="Montserrat" w:eastAsia="Montserrat" w:hAnsi="Montserrat"/>
          <w:color w:val="1f1f1f"/>
          <w:rtl w:val="0"/>
        </w:rPr>
        <w:t xml:space="preserve">.</w:t>
      </w:r>
      <w:hyperlink r:id="rId70">
        <w:r w:rsidDel="00000000" w:rsidR="00000000" w:rsidRPr="00000000">
          <w:rPr>
            <w:rFonts w:ascii="Montserrat" w:cs="Montserrat" w:eastAsia="Montserrat" w:hAnsi="Montserrat"/>
            <w:color w:val="1f1f1f"/>
            <w:rtl w:val="0"/>
          </w:rPr>
          <w:t xml:space="preserve"> </w:t>
        </w:r>
      </w:hyperlink>
      <w:hyperlink r:id="rId71">
        <w:r w:rsidDel="00000000" w:rsidR="00000000" w:rsidRPr="00000000">
          <w:rPr>
            <w:rFonts w:ascii="Montserrat" w:cs="Montserrat" w:eastAsia="Montserrat" w:hAnsi="Montserrat"/>
            <w:u w:val="single"/>
            <w:rtl w:val="0"/>
          </w:rPr>
          <w:t xml:space="preserve">https://www.eeas.europa.eu/eeas/child-soldiers-children-need-protection-not-trauma_en</w:t>
        </w:r>
      </w:hyperlink>
      <w:r w:rsidDel="00000000" w:rsidR="00000000" w:rsidRPr="00000000">
        <w:rPr>
          <w:rtl w:val="0"/>
        </w:rPr>
      </w:r>
    </w:p>
    <w:p w:rsidR="00000000" w:rsidDel="00000000" w:rsidP="00000000" w:rsidRDefault="00000000" w:rsidRPr="00000000" w14:paraId="000001E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E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Garmirian, C. (2026). </w:t>
      </w:r>
      <w:r w:rsidDel="00000000" w:rsidR="00000000" w:rsidRPr="00000000">
        <w:rPr>
          <w:rFonts w:ascii="Montserrat" w:cs="Montserrat" w:eastAsia="Montserrat" w:hAnsi="Montserrat"/>
          <w:i w:val="1"/>
          <w:iCs w:val="1"/>
          <w:color w:val="1f1f1f"/>
          <w:rtl w:val="0"/>
        </w:rPr>
        <w:t xml:space="preserve">Children recruited into armed groups in DR Congo describe abduction, drugging, and violence as call for greater action</w:t>
      </w:r>
      <w:r w:rsidDel="00000000" w:rsidR="00000000" w:rsidRPr="00000000">
        <w:rPr>
          <w:rFonts w:ascii="Montserrat" w:cs="Montserrat" w:eastAsia="Montserrat" w:hAnsi="Montserrat"/>
          <w:color w:val="1f1f1f"/>
          <w:rtl w:val="0"/>
        </w:rPr>
        <w:t xml:space="preserve">. Save the Children.</w:t>
      </w:r>
      <w:hyperlink r:id="rId72">
        <w:r w:rsidDel="00000000" w:rsidR="00000000" w:rsidRPr="00000000">
          <w:rPr>
            <w:rFonts w:ascii="Montserrat" w:cs="Montserrat" w:eastAsia="Montserrat" w:hAnsi="Montserrat"/>
            <w:color w:val="1f1f1f"/>
            <w:rtl w:val="0"/>
          </w:rPr>
          <w:t xml:space="preserve"> </w:t>
        </w:r>
      </w:hyperlink>
      <w:hyperlink r:id="rId73">
        <w:r w:rsidDel="00000000" w:rsidR="00000000" w:rsidRPr="00000000">
          <w:rPr>
            <w:rFonts w:ascii="Montserrat" w:cs="Montserrat" w:eastAsia="Montserrat" w:hAnsi="Montserrat"/>
            <w:u w:val="single"/>
            <w:rtl w:val="0"/>
          </w:rPr>
          <w:t xml:space="preserve">https://www.savethechildren.org/us/about-us/media-and-news/2026-press-releases/drc-children-recruited-into-armed-groups</w:t>
        </w:r>
      </w:hyperlink>
      <w:r w:rsidDel="00000000" w:rsidR="00000000" w:rsidRPr="00000000">
        <w:rPr>
          <w:rtl w:val="0"/>
        </w:rPr>
      </w:r>
    </w:p>
    <w:p w:rsidR="00000000" w:rsidDel="00000000" w:rsidP="00000000" w:rsidRDefault="00000000" w:rsidRPr="00000000" w14:paraId="000001E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General Assembly resolution A/RES/54/263. (2000). </w:t>
      </w:r>
      <w:r w:rsidDel="00000000" w:rsidR="00000000" w:rsidRPr="00000000">
        <w:rPr>
          <w:rFonts w:ascii="Montserrat" w:cs="Montserrat" w:eastAsia="Montserrat" w:hAnsi="Montserrat"/>
          <w:i w:val="1"/>
          <w:iCs w:val="1"/>
          <w:color w:val="1f1f1f"/>
          <w:rtl w:val="0"/>
        </w:rPr>
        <w:t xml:space="preserve">Optional protocol to the Convention on the Rights of the Child on the involvement of children in armed conflict</w:t>
      </w:r>
      <w:r w:rsidDel="00000000" w:rsidR="00000000" w:rsidRPr="00000000">
        <w:rPr>
          <w:rFonts w:ascii="Montserrat" w:cs="Montserrat" w:eastAsia="Montserrat" w:hAnsi="Montserrat"/>
          <w:color w:val="1f1f1f"/>
          <w:rtl w:val="0"/>
        </w:rPr>
        <w:t xml:space="preserve">.</w:t>
      </w:r>
      <w:hyperlink r:id="rId74">
        <w:r w:rsidDel="00000000" w:rsidR="00000000" w:rsidRPr="00000000">
          <w:rPr>
            <w:rFonts w:ascii="Montserrat" w:cs="Montserrat" w:eastAsia="Montserrat" w:hAnsi="Montserrat"/>
            <w:color w:val="1f1f1f"/>
            <w:rtl w:val="0"/>
          </w:rPr>
          <w:t xml:space="preserve"> </w:t>
        </w:r>
      </w:hyperlink>
      <w:hyperlink r:id="rId75">
        <w:r w:rsidDel="00000000" w:rsidR="00000000" w:rsidRPr="00000000">
          <w:rPr>
            <w:rFonts w:ascii="Montserrat" w:cs="Montserrat" w:eastAsia="Montserrat" w:hAnsi="Montserrat"/>
            <w:u w:val="single"/>
            <w:rtl w:val="0"/>
          </w:rPr>
          <w:t xml:space="preserve">https://www.ohchr.org/en/instruments-mechanisms/instruments/optional-protocol-convention-rights-child-involvement-children2/</w:t>
        </w:r>
      </w:hyperlink>
      <w:r w:rsidDel="00000000" w:rsidR="00000000" w:rsidRPr="00000000">
        <w:rPr>
          <w:rtl w:val="0"/>
        </w:rPr>
      </w:r>
    </w:p>
    <w:p w:rsidR="00000000" w:rsidDel="00000000" w:rsidP="00000000" w:rsidRDefault="00000000" w:rsidRPr="00000000" w14:paraId="000001F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Government of Canada. (2017). </w:t>
      </w:r>
      <w:r w:rsidDel="00000000" w:rsidR="00000000" w:rsidRPr="00000000">
        <w:rPr>
          <w:rFonts w:ascii="Montserrat" w:cs="Montserrat" w:eastAsia="Montserrat" w:hAnsi="Montserrat"/>
          <w:i w:val="1"/>
          <w:iCs w:val="1"/>
          <w:color w:val="1f1f1f"/>
          <w:rtl w:val="0"/>
        </w:rPr>
        <w:t xml:space="preserve">The Vancouver principles on peacekeeping and the prevention of the recruitment and use of child soldiers</w:t>
      </w:r>
      <w:r w:rsidDel="00000000" w:rsidR="00000000" w:rsidRPr="00000000">
        <w:rPr>
          <w:rFonts w:ascii="Montserrat" w:cs="Montserrat" w:eastAsia="Montserrat" w:hAnsi="Montserrat"/>
          <w:color w:val="1f1f1f"/>
          <w:rtl w:val="0"/>
        </w:rPr>
        <w:t xml:space="preserve">.</w:t>
      </w:r>
      <w:hyperlink r:id="rId76">
        <w:r w:rsidDel="00000000" w:rsidR="00000000" w:rsidRPr="00000000">
          <w:rPr>
            <w:rFonts w:ascii="Montserrat" w:cs="Montserrat" w:eastAsia="Montserrat" w:hAnsi="Montserrat"/>
            <w:color w:val="1f1f1f"/>
            <w:rtl w:val="0"/>
          </w:rPr>
          <w:t xml:space="preserve"> </w:t>
        </w:r>
      </w:hyperlink>
      <w:hyperlink r:id="rId77">
        <w:r w:rsidDel="00000000" w:rsidR="00000000" w:rsidRPr="00000000">
          <w:rPr>
            <w:rFonts w:ascii="Montserrat" w:cs="Montserrat" w:eastAsia="Montserrat" w:hAnsi="Montserrat"/>
            <w:u w:val="single"/>
            <w:rtl w:val="0"/>
          </w:rPr>
          <w:t xml:space="preserve">https://www.canada.ca/en/department-national-defence/corporate/reports-publications/vancouver-principles/introduction.html</w:t>
        </w:r>
      </w:hyperlink>
      <w:r w:rsidDel="00000000" w:rsidR="00000000" w:rsidRPr="00000000">
        <w:rPr>
          <w:rtl w:val="0"/>
        </w:rPr>
      </w:r>
    </w:p>
    <w:p w:rsidR="00000000" w:rsidDel="00000000" w:rsidP="00000000" w:rsidRDefault="00000000" w:rsidRPr="00000000" w14:paraId="000001F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Graeber, D. (n.d.). </w:t>
      </w:r>
      <w:r w:rsidDel="00000000" w:rsidR="00000000" w:rsidRPr="00000000">
        <w:rPr>
          <w:rFonts w:ascii="Montserrat" w:cs="Montserrat" w:eastAsia="Montserrat" w:hAnsi="Montserrat"/>
          <w:i w:val="1"/>
          <w:iCs w:val="1"/>
          <w:color w:val="1f1f1f"/>
          <w:rtl w:val="0"/>
        </w:rPr>
        <w:t xml:space="preserve">Child soldiers: A timeless struggle</w:t>
      </w:r>
      <w:r w:rsidDel="00000000" w:rsidR="00000000" w:rsidRPr="00000000">
        <w:rPr>
          <w:rFonts w:ascii="Montserrat" w:cs="Montserrat" w:eastAsia="Montserrat" w:hAnsi="Montserrat"/>
          <w:color w:val="1f1f1f"/>
          <w:rtl w:val="0"/>
        </w:rPr>
        <w:t xml:space="preserve">. Foreign Policy Association.</w:t>
      </w:r>
      <w:hyperlink r:id="rId78">
        <w:r w:rsidDel="00000000" w:rsidR="00000000" w:rsidRPr="00000000">
          <w:rPr>
            <w:rFonts w:ascii="Montserrat" w:cs="Montserrat" w:eastAsia="Montserrat" w:hAnsi="Montserrat"/>
            <w:color w:val="1f1f1f"/>
            <w:rtl w:val="0"/>
          </w:rPr>
          <w:t xml:space="preserve"> </w:t>
        </w:r>
      </w:hyperlink>
      <w:hyperlink r:id="rId79">
        <w:r w:rsidDel="00000000" w:rsidR="00000000" w:rsidRPr="00000000">
          <w:rPr>
            <w:rFonts w:ascii="Montserrat" w:cs="Montserrat" w:eastAsia="Montserrat" w:hAnsi="Montserrat"/>
            <w:u w:val="single"/>
            <w:rtl w:val="0"/>
          </w:rPr>
          <w:t xml:space="preserve">https://fpa.org/child-soldiers-a-timeless-struggle/</w:t>
        </w:r>
      </w:hyperlink>
      <w:r w:rsidDel="00000000" w:rsidR="00000000" w:rsidRPr="00000000">
        <w:rPr>
          <w:rtl w:val="0"/>
        </w:rPr>
      </w:r>
    </w:p>
    <w:p w:rsidR="00000000" w:rsidDel="00000000" w:rsidP="00000000" w:rsidRDefault="00000000" w:rsidRPr="00000000" w14:paraId="000001F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Greenberger, S. (2024). </w:t>
      </w:r>
      <w:r w:rsidDel="00000000" w:rsidR="00000000" w:rsidRPr="00000000">
        <w:rPr>
          <w:rFonts w:ascii="Montserrat" w:cs="Montserrat" w:eastAsia="Montserrat" w:hAnsi="Montserrat"/>
          <w:i w:val="1"/>
          <w:iCs w:val="1"/>
          <w:color w:val="1f1f1f"/>
          <w:rtl w:val="0"/>
        </w:rPr>
        <w:t xml:space="preserve">New report on children and armed conflict — The use of child soldiers</w:t>
      </w:r>
      <w:r w:rsidDel="00000000" w:rsidR="00000000" w:rsidRPr="00000000">
        <w:rPr>
          <w:rFonts w:ascii="Montserrat" w:cs="Montserrat" w:eastAsia="Montserrat" w:hAnsi="Montserrat"/>
          <w:color w:val="1f1f1f"/>
          <w:rtl w:val="0"/>
        </w:rPr>
        <w:t xml:space="preserve">. The Child Soldier Coalition.</w:t>
      </w:r>
      <w:hyperlink r:id="rId80">
        <w:r w:rsidDel="00000000" w:rsidR="00000000" w:rsidRPr="00000000">
          <w:rPr>
            <w:rFonts w:ascii="Montserrat" w:cs="Montserrat" w:eastAsia="Montserrat" w:hAnsi="Montserrat"/>
            <w:color w:val="1f1f1f"/>
            <w:rtl w:val="0"/>
          </w:rPr>
          <w:t xml:space="preserve"> </w:t>
        </w:r>
      </w:hyperlink>
      <w:hyperlink r:id="rId81">
        <w:r w:rsidDel="00000000" w:rsidR="00000000" w:rsidRPr="00000000">
          <w:rPr>
            <w:rFonts w:ascii="Montserrat" w:cs="Montserrat" w:eastAsia="Montserrat" w:hAnsi="Montserrat"/>
            <w:u w:val="single"/>
            <w:rtl w:val="0"/>
          </w:rPr>
          <w:t xml:space="preserve">https://stopchildlabor.org/new-report-on-children-and-armed-conflict-the-use-of-child-soldiers/</w:t>
        </w:r>
      </w:hyperlink>
      <w:r w:rsidDel="00000000" w:rsidR="00000000" w:rsidRPr="00000000">
        <w:rPr>
          <w:rtl w:val="0"/>
        </w:rPr>
      </w:r>
    </w:p>
    <w:p w:rsidR="00000000" w:rsidDel="00000000" w:rsidP="00000000" w:rsidRDefault="00000000" w:rsidRPr="00000000" w14:paraId="000001F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Grønhaug, K. (n.d.). </w:t>
      </w:r>
      <w:r w:rsidDel="00000000" w:rsidR="00000000" w:rsidRPr="00000000">
        <w:rPr>
          <w:rFonts w:ascii="Montserrat" w:cs="Montserrat" w:eastAsia="Montserrat" w:hAnsi="Montserrat"/>
          <w:i w:val="1"/>
          <w:iCs w:val="1"/>
          <w:color w:val="1f1f1f"/>
          <w:rtl w:val="0"/>
        </w:rPr>
        <w:t xml:space="preserve">The number of child soldiers in the world is increasing – Almost half of them are girls</w:t>
      </w:r>
      <w:r w:rsidDel="00000000" w:rsidR="00000000" w:rsidRPr="00000000">
        <w:rPr>
          <w:rFonts w:ascii="Montserrat" w:cs="Montserrat" w:eastAsia="Montserrat" w:hAnsi="Montserrat"/>
          <w:color w:val="1f1f1f"/>
          <w:rtl w:val="0"/>
        </w:rPr>
        <w:t xml:space="preserve">. Flykninghjelpen Norwegian Refugee Council.</w:t>
      </w:r>
      <w:hyperlink r:id="rId82">
        <w:r w:rsidDel="00000000" w:rsidR="00000000" w:rsidRPr="00000000">
          <w:rPr>
            <w:rFonts w:ascii="Montserrat" w:cs="Montserrat" w:eastAsia="Montserrat" w:hAnsi="Montserrat"/>
            <w:color w:val="1f1f1f"/>
            <w:rtl w:val="0"/>
          </w:rPr>
          <w:t xml:space="preserve"> </w:t>
        </w:r>
      </w:hyperlink>
      <w:hyperlink r:id="rId83">
        <w:r w:rsidDel="00000000" w:rsidR="00000000" w:rsidRPr="00000000">
          <w:rPr>
            <w:rFonts w:ascii="Montserrat" w:cs="Montserrat" w:eastAsia="Montserrat" w:hAnsi="Montserrat"/>
            <w:u w:val="single"/>
            <w:rtl w:val="0"/>
          </w:rPr>
          <w:t xml:space="preserve">https://www.nrc.no/shorthand/stories/child-soldiers/index.html</w:t>
        </w:r>
      </w:hyperlink>
      <w:r w:rsidDel="00000000" w:rsidR="00000000" w:rsidRPr="00000000">
        <w:rPr>
          <w:rtl w:val="0"/>
        </w:rPr>
      </w:r>
    </w:p>
    <w:p w:rsidR="00000000" w:rsidDel="00000000" w:rsidP="00000000" w:rsidRDefault="00000000" w:rsidRPr="00000000" w14:paraId="000001F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Haupt, N. (2025). </w:t>
      </w:r>
      <w:r w:rsidDel="00000000" w:rsidR="00000000" w:rsidRPr="00000000">
        <w:rPr>
          <w:rFonts w:ascii="Montserrat" w:cs="Montserrat" w:eastAsia="Montserrat" w:hAnsi="Montserrat"/>
          <w:i w:val="1"/>
          <w:iCs w:val="1"/>
          <w:color w:val="1f1f1f"/>
          <w:rtl w:val="0"/>
        </w:rPr>
        <w:t xml:space="preserve">Keeping the spotlight on Africa’s child soldiers</w:t>
      </w:r>
      <w:r w:rsidDel="00000000" w:rsidR="00000000" w:rsidRPr="00000000">
        <w:rPr>
          <w:rFonts w:ascii="Montserrat" w:cs="Montserrat" w:eastAsia="Montserrat" w:hAnsi="Montserrat"/>
          <w:color w:val="1f1f1f"/>
          <w:rtl w:val="0"/>
        </w:rPr>
        <w:t xml:space="preserve">. Institute for Security Studies.</w:t>
      </w:r>
      <w:hyperlink r:id="rId84">
        <w:r w:rsidDel="00000000" w:rsidR="00000000" w:rsidRPr="00000000">
          <w:rPr>
            <w:rFonts w:ascii="Montserrat" w:cs="Montserrat" w:eastAsia="Montserrat" w:hAnsi="Montserrat"/>
            <w:color w:val="1f1f1f"/>
            <w:rtl w:val="0"/>
          </w:rPr>
          <w:t xml:space="preserve"> </w:t>
        </w:r>
      </w:hyperlink>
      <w:hyperlink r:id="rId85">
        <w:r w:rsidDel="00000000" w:rsidR="00000000" w:rsidRPr="00000000">
          <w:rPr>
            <w:rFonts w:ascii="Montserrat" w:cs="Montserrat" w:eastAsia="Montserrat" w:hAnsi="Montserrat"/>
            <w:u w:val="single"/>
            <w:rtl w:val="0"/>
          </w:rPr>
          <w:t xml:space="preserve">https://issafrica.org/iss-today/keeping-the-spotlight-on-africa-s-child-soldiers</w:t>
        </w:r>
      </w:hyperlink>
      <w:r w:rsidDel="00000000" w:rsidR="00000000" w:rsidRPr="00000000">
        <w:rPr>
          <w:rtl w:val="0"/>
        </w:rPr>
      </w:r>
    </w:p>
    <w:p w:rsidR="00000000" w:rsidDel="00000000" w:rsidP="00000000" w:rsidRDefault="00000000" w:rsidRPr="00000000" w14:paraId="000001F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History Extra. (2020). </w:t>
      </w:r>
      <w:r w:rsidDel="00000000" w:rsidR="00000000" w:rsidRPr="00000000">
        <w:rPr>
          <w:rFonts w:ascii="Montserrat" w:cs="Montserrat" w:eastAsia="Montserrat" w:hAnsi="Montserrat"/>
          <w:i w:val="1"/>
          <w:iCs w:val="1"/>
          <w:color w:val="1f1f1f"/>
          <w:rtl w:val="0"/>
        </w:rPr>
        <w:t xml:space="preserve">Hitler Youth: How the Third Reich used children’s organisations to wage war</w:t>
      </w:r>
      <w:r w:rsidDel="00000000" w:rsidR="00000000" w:rsidRPr="00000000">
        <w:rPr>
          <w:rFonts w:ascii="Montserrat" w:cs="Montserrat" w:eastAsia="Montserrat" w:hAnsi="Montserrat"/>
          <w:color w:val="1f1f1f"/>
          <w:rtl w:val="0"/>
        </w:rPr>
        <w:t xml:space="preserve">.</w:t>
      </w:r>
      <w:hyperlink r:id="rId86">
        <w:r w:rsidDel="00000000" w:rsidR="00000000" w:rsidRPr="00000000">
          <w:rPr>
            <w:rFonts w:ascii="Montserrat" w:cs="Montserrat" w:eastAsia="Montserrat" w:hAnsi="Montserrat"/>
            <w:color w:val="1f1f1f"/>
            <w:rtl w:val="0"/>
          </w:rPr>
          <w:t xml:space="preserve"> </w:t>
        </w:r>
      </w:hyperlink>
      <w:hyperlink r:id="rId87">
        <w:r w:rsidDel="00000000" w:rsidR="00000000" w:rsidRPr="00000000">
          <w:rPr>
            <w:rFonts w:ascii="Montserrat" w:cs="Montserrat" w:eastAsia="Montserrat" w:hAnsi="Montserrat"/>
            <w:u w:val="single"/>
            <w:rtl w:val="0"/>
          </w:rPr>
          <w:t xml:space="preserve">https://www.historyextra.com/period/second-world-war/hitler-youth-children-history-soldiers-fight-jojo-rabbit-film-ww</w:t>
        </w:r>
      </w:hyperlink>
      <w:r w:rsidDel="00000000" w:rsidR="00000000" w:rsidRPr="00000000">
        <w:rPr>
          <w:rtl w:val="0"/>
        </w:rPr>
      </w:r>
    </w:p>
    <w:p w:rsidR="00000000" w:rsidDel="00000000" w:rsidP="00000000" w:rsidRDefault="00000000" w:rsidRPr="00000000" w14:paraId="000001F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1F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History Extra. (2021). </w:t>
      </w:r>
      <w:r w:rsidDel="00000000" w:rsidR="00000000" w:rsidRPr="00000000">
        <w:rPr>
          <w:rFonts w:ascii="Montserrat" w:cs="Montserrat" w:eastAsia="Montserrat" w:hAnsi="Montserrat"/>
          <w:i w:val="1"/>
          <w:iCs w:val="1"/>
          <w:color w:val="1f1f1f"/>
          <w:rtl w:val="0"/>
        </w:rPr>
        <w:t xml:space="preserve">Innocence under fire: How children were used in warfare of the past</w:t>
      </w:r>
      <w:r w:rsidDel="00000000" w:rsidR="00000000" w:rsidRPr="00000000">
        <w:rPr>
          <w:rFonts w:ascii="Montserrat" w:cs="Montserrat" w:eastAsia="Montserrat" w:hAnsi="Montserrat"/>
          <w:color w:val="1f1f1f"/>
          <w:rtl w:val="0"/>
        </w:rPr>
        <w:t xml:space="preserve">.</w:t>
      </w:r>
      <w:hyperlink r:id="rId88">
        <w:r w:rsidDel="00000000" w:rsidR="00000000" w:rsidRPr="00000000">
          <w:rPr>
            <w:rFonts w:ascii="Montserrat" w:cs="Montserrat" w:eastAsia="Montserrat" w:hAnsi="Montserrat"/>
            <w:color w:val="1f1f1f"/>
            <w:rtl w:val="0"/>
          </w:rPr>
          <w:t xml:space="preserve"> </w:t>
        </w:r>
      </w:hyperlink>
      <w:hyperlink r:id="rId89">
        <w:r w:rsidDel="00000000" w:rsidR="00000000" w:rsidRPr="00000000">
          <w:rPr>
            <w:rFonts w:ascii="Montserrat" w:cs="Montserrat" w:eastAsia="Montserrat" w:hAnsi="Montserrat"/>
            <w:u w:val="single"/>
            <w:rtl w:val="0"/>
          </w:rPr>
          <w:t xml:space="preserve">https://www.historyextra.com/period/first-world-war/how-children-used-warfare-fighting-child-soldiers/</w:t>
        </w:r>
      </w:hyperlink>
      <w:r w:rsidDel="00000000" w:rsidR="00000000" w:rsidRPr="00000000">
        <w:rPr>
          <w:rtl w:val="0"/>
        </w:rPr>
      </w:r>
    </w:p>
    <w:p w:rsidR="00000000" w:rsidDel="00000000" w:rsidP="00000000" w:rsidRDefault="00000000" w:rsidRPr="00000000" w14:paraId="000001F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Human Rights Watch. (n.d.). </w:t>
      </w:r>
      <w:r w:rsidDel="00000000" w:rsidR="00000000" w:rsidRPr="00000000">
        <w:rPr>
          <w:rFonts w:ascii="Montserrat" w:cs="Montserrat" w:eastAsia="Montserrat" w:hAnsi="Montserrat"/>
          <w:i w:val="1"/>
          <w:iCs w:val="1"/>
          <w:color w:val="1f1f1f"/>
          <w:rtl w:val="0"/>
        </w:rPr>
        <w:t xml:space="preserve">Kathmandu declaration on the use of children as soldiers</w:t>
      </w:r>
      <w:r w:rsidDel="00000000" w:rsidR="00000000" w:rsidRPr="00000000">
        <w:rPr>
          <w:rFonts w:ascii="Montserrat" w:cs="Montserrat" w:eastAsia="Montserrat" w:hAnsi="Montserrat"/>
          <w:color w:val="1f1f1f"/>
          <w:rtl w:val="0"/>
        </w:rPr>
        <w:t xml:space="preserve">.</w:t>
      </w:r>
      <w:hyperlink r:id="rId90">
        <w:r w:rsidDel="00000000" w:rsidR="00000000" w:rsidRPr="00000000">
          <w:rPr>
            <w:rFonts w:ascii="Montserrat" w:cs="Montserrat" w:eastAsia="Montserrat" w:hAnsi="Montserrat"/>
            <w:color w:val="1f1f1f"/>
            <w:rtl w:val="0"/>
          </w:rPr>
          <w:t xml:space="preserve"> </w:t>
        </w:r>
      </w:hyperlink>
      <w:hyperlink r:id="rId91">
        <w:r w:rsidDel="00000000" w:rsidR="00000000" w:rsidRPr="00000000">
          <w:rPr>
            <w:rFonts w:ascii="Montserrat" w:cs="Montserrat" w:eastAsia="Montserrat" w:hAnsi="Montserrat"/>
            <w:u w:val="single"/>
            <w:rtl w:val="0"/>
          </w:rPr>
          <w:t xml:space="preserve">https://www.hrw.org/news/2000/05/18/kathmandu-declaration-use-children-soldiers</w:t>
        </w:r>
      </w:hyperlink>
      <w:r w:rsidDel="00000000" w:rsidR="00000000" w:rsidRPr="00000000">
        <w:rPr>
          <w:rtl w:val="0"/>
        </w:rPr>
      </w:r>
    </w:p>
    <w:p w:rsidR="00000000" w:rsidDel="00000000" w:rsidP="00000000" w:rsidRDefault="00000000" w:rsidRPr="00000000" w14:paraId="0000020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Human Rights Watch. (2001). </w:t>
      </w:r>
      <w:r w:rsidDel="00000000" w:rsidR="00000000" w:rsidRPr="00000000">
        <w:rPr>
          <w:rFonts w:ascii="Montserrat" w:cs="Montserrat" w:eastAsia="Montserrat" w:hAnsi="Montserrat"/>
          <w:i w:val="1"/>
          <w:iCs w:val="1"/>
          <w:color w:val="1f1f1f"/>
          <w:rtl w:val="0"/>
        </w:rPr>
        <w:t xml:space="preserve">Stop the use of child soldiers - Statements and resolutions</w:t>
      </w:r>
      <w:r w:rsidDel="00000000" w:rsidR="00000000" w:rsidRPr="00000000">
        <w:rPr>
          <w:rFonts w:ascii="Montserrat" w:cs="Montserrat" w:eastAsia="Montserrat" w:hAnsi="Montserrat"/>
          <w:color w:val="1f1f1f"/>
          <w:rtl w:val="0"/>
        </w:rPr>
        <w:t xml:space="preserve">.</w:t>
      </w:r>
      <w:hyperlink r:id="rId92">
        <w:r w:rsidDel="00000000" w:rsidR="00000000" w:rsidRPr="00000000">
          <w:rPr>
            <w:rFonts w:ascii="Montserrat" w:cs="Montserrat" w:eastAsia="Montserrat" w:hAnsi="Montserrat"/>
            <w:color w:val="1f1f1f"/>
            <w:rtl w:val="0"/>
          </w:rPr>
          <w:t xml:space="preserve"> </w:t>
        </w:r>
      </w:hyperlink>
      <w:hyperlink r:id="rId93">
        <w:r w:rsidDel="00000000" w:rsidR="00000000" w:rsidRPr="00000000">
          <w:rPr>
            <w:rFonts w:ascii="Montserrat" w:cs="Montserrat" w:eastAsia="Montserrat" w:hAnsi="Montserrat"/>
            <w:u w:val="single"/>
            <w:rtl w:val="0"/>
          </w:rPr>
          <w:t xml:space="preserve">https://www.hrw.org/news/2001/06/01/stop-use-child-soliders-statements-and-resolutions</w:t>
        </w:r>
      </w:hyperlink>
      <w:r w:rsidDel="00000000" w:rsidR="00000000" w:rsidRPr="00000000">
        <w:rPr>
          <w:rtl w:val="0"/>
        </w:rPr>
      </w:r>
    </w:p>
    <w:p w:rsidR="00000000" w:rsidDel="00000000" w:rsidP="00000000" w:rsidRDefault="00000000" w:rsidRPr="00000000" w14:paraId="0000020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Human Rights Watch. (2012). </w:t>
      </w:r>
      <w:r w:rsidDel="00000000" w:rsidR="00000000" w:rsidRPr="00000000">
        <w:rPr>
          <w:rFonts w:ascii="Montserrat" w:cs="Montserrat" w:eastAsia="Montserrat" w:hAnsi="Montserrat"/>
          <w:i w:val="1"/>
          <w:iCs w:val="1"/>
          <w:color w:val="1f1f1f"/>
          <w:rtl w:val="0"/>
        </w:rPr>
        <w:t xml:space="preserve">Child soldiers worldwide</w:t>
      </w:r>
      <w:r w:rsidDel="00000000" w:rsidR="00000000" w:rsidRPr="00000000">
        <w:rPr>
          <w:rFonts w:ascii="Montserrat" w:cs="Montserrat" w:eastAsia="Montserrat" w:hAnsi="Montserrat"/>
          <w:color w:val="1f1f1f"/>
          <w:rtl w:val="0"/>
        </w:rPr>
        <w:t xml:space="preserve">.</w:t>
      </w:r>
      <w:hyperlink r:id="rId94">
        <w:r w:rsidDel="00000000" w:rsidR="00000000" w:rsidRPr="00000000">
          <w:rPr>
            <w:rFonts w:ascii="Montserrat" w:cs="Montserrat" w:eastAsia="Montserrat" w:hAnsi="Montserrat"/>
            <w:color w:val="1f1f1f"/>
            <w:rtl w:val="0"/>
          </w:rPr>
          <w:t xml:space="preserve"> </w:t>
        </w:r>
      </w:hyperlink>
      <w:hyperlink r:id="rId95">
        <w:r w:rsidDel="00000000" w:rsidR="00000000" w:rsidRPr="00000000">
          <w:rPr>
            <w:rFonts w:ascii="Montserrat" w:cs="Montserrat" w:eastAsia="Montserrat" w:hAnsi="Montserrat"/>
            <w:u w:val="single"/>
            <w:rtl w:val="0"/>
          </w:rPr>
          <w:t xml:space="preserve">https://www.hrw.org/news/2012/03/12/child-soldiers-worldwide</w:t>
        </w:r>
      </w:hyperlink>
      <w:r w:rsidDel="00000000" w:rsidR="00000000" w:rsidRPr="00000000">
        <w:rPr>
          <w:rtl w:val="0"/>
        </w:rPr>
      </w:r>
    </w:p>
    <w:p w:rsidR="00000000" w:rsidDel="00000000" w:rsidP="00000000" w:rsidRDefault="00000000" w:rsidRPr="00000000" w14:paraId="0000020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Human Rights Watch. (2025). </w:t>
      </w:r>
      <w:r w:rsidDel="00000000" w:rsidR="00000000" w:rsidRPr="00000000">
        <w:rPr>
          <w:rFonts w:ascii="Montserrat" w:cs="Montserrat" w:eastAsia="Montserrat" w:hAnsi="Montserrat"/>
          <w:i w:val="1"/>
          <w:iCs w:val="1"/>
          <w:color w:val="1f1f1f"/>
          <w:rtl w:val="0"/>
        </w:rPr>
        <w:t xml:space="preserve">Myanmar: Stop recruitment, use of child soldiers</w:t>
      </w:r>
      <w:r w:rsidDel="00000000" w:rsidR="00000000" w:rsidRPr="00000000">
        <w:rPr>
          <w:rFonts w:ascii="Montserrat" w:cs="Montserrat" w:eastAsia="Montserrat" w:hAnsi="Montserrat"/>
          <w:color w:val="1f1f1f"/>
          <w:rtl w:val="0"/>
        </w:rPr>
        <w:t xml:space="preserve">.</w:t>
      </w:r>
      <w:hyperlink r:id="rId96">
        <w:r w:rsidDel="00000000" w:rsidR="00000000" w:rsidRPr="00000000">
          <w:rPr>
            <w:rFonts w:ascii="Montserrat" w:cs="Montserrat" w:eastAsia="Montserrat" w:hAnsi="Montserrat"/>
            <w:color w:val="1f1f1f"/>
            <w:rtl w:val="0"/>
          </w:rPr>
          <w:t xml:space="preserve"> </w:t>
        </w:r>
      </w:hyperlink>
      <w:hyperlink r:id="rId97">
        <w:r w:rsidDel="00000000" w:rsidR="00000000" w:rsidRPr="00000000">
          <w:rPr>
            <w:rFonts w:ascii="Montserrat" w:cs="Montserrat" w:eastAsia="Montserrat" w:hAnsi="Montserrat"/>
            <w:u w:val="single"/>
            <w:rtl w:val="0"/>
          </w:rPr>
          <w:t xml:space="preserve">https://www.hrw.org/news/2025/06/20/myanmar-stop-recruitment-use-of-child-soldiers</w:t>
        </w:r>
      </w:hyperlink>
      <w:r w:rsidDel="00000000" w:rsidR="00000000" w:rsidRPr="00000000">
        <w:rPr>
          <w:rtl w:val="0"/>
        </w:rPr>
      </w:r>
    </w:p>
    <w:p w:rsidR="00000000" w:rsidDel="00000000" w:rsidP="00000000" w:rsidRDefault="00000000" w:rsidRPr="00000000" w14:paraId="0000020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Committee of the Red Cross. (2013). </w:t>
      </w:r>
      <w:r w:rsidDel="00000000" w:rsidR="00000000" w:rsidRPr="00000000">
        <w:rPr>
          <w:rFonts w:ascii="Montserrat" w:cs="Montserrat" w:eastAsia="Montserrat" w:hAnsi="Montserrat"/>
          <w:i w:val="1"/>
          <w:iCs w:val="1"/>
          <w:color w:val="1f1f1f"/>
          <w:rtl w:val="0"/>
        </w:rPr>
        <w:t xml:space="preserve">Children associated with armed forces or armed groups</w:t>
      </w:r>
      <w:r w:rsidDel="00000000" w:rsidR="00000000" w:rsidRPr="00000000">
        <w:rPr>
          <w:rFonts w:ascii="Montserrat" w:cs="Montserrat" w:eastAsia="Montserrat" w:hAnsi="Montserrat"/>
          <w:color w:val="1f1f1f"/>
          <w:rtl w:val="0"/>
        </w:rPr>
        <w:t xml:space="preserve">.</w:t>
      </w:r>
      <w:hyperlink r:id="rId98">
        <w:r w:rsidDel="00000000" w:rsidR="00000000" w:rsidRPr="00000000">
          <w:rPr>
            <w:rFonts w:ascii="Montserrat" w:cs="Montserrat" w:eastAsia="Montserrat" w:hAnsi="Montserrat"/>
            <w:color w:val="1f1f1f"/>
            <w:rtl w:val="0"/>
          </w:rPr>
          <w:t xml:space="preserve"> </w:t>
        </w:r>
      </w:hyperlink>
      <w:hyperlink r:id="rId99">
        <w:r w:rsidDel="00000000" w:rsidR="00000000" w:rsidRPr="00000000">
          <w:rPr>
            <w:rFonts w:ascii="Montserrat" w:cs="Montserrat" w:eastAsia="Montserrat" w:hAnsi="Montserrat"/>
            <w:u w:val="single"/>
            <w:rtl w:val="0"/>
          </w:rPr>
          <w:t xml:space="preserve">https://www.icrc.org/sites/default/files/external/doc/en/assets/files/publications/icrc-002-0824.pdf</w:t>
        </w:r>
      </w:hyperlink>
      <w:r w:rsidDel="00000000" w:rsidR="00000000" w:rsidRPr="00000000">
        <w:rPr>
          <w:rtl w:val="0"/>
        </w:rPr>
      </w:r>
    </w:p>
    <w:p w:rsidR="00000000" w:rsidDel="00000000" w:rsidP="00000000" w:rsidRDefault="00000000" w:rsidRPr="00000000" w14:paraId="0000020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Criminal Court. (1998). </w:t>
      </w:r>
      <w:r w:rsidDel="00000000" w:rsidR="00000000" w:rsidRPr="00000000">
        <w:rPr>
          <w:rFonts w:ascii="Montserrat" w:cs="Montserrat" w:eastAsia="Montserrat" w:hAnsi="Montserrat"/>
          <w:i w:val="1"/>
          <w:iCs w:val="1"/>
          <w:color w:val="1f1f1f"/>
          <w:rtl w:val="0"/>
        </w:rPr>
        <w:t xml:space="preserve">Rome Statute</w:t>
      </w:r>
      <w:r w:rsidDel="00000000" w:rsidR="00000000" w:rsidRPr="00000000">
        <w:rPr>
          <w:rFonts w:ascii="Montserrat" w:cs="Montserrat" w:eastAsia="Montserrat" w:hAnsi="Montserrat"/>
          <w:color w:val="1f1f1f"/>
          <w:rtl w:val="0"/>
        </w:rPr>
        <w:t xml:space="preserve">.</w:t>
      </w:r>
      <w:hyperlink r:id="rId100">
        <w:r w:rsidDel="00000000" w:rsidR="00000000" w:rsidRPr="00000000">
          <w:rPr>
            <w:rFonts w:ascii="Montserrat" w:cs="Montserrat" w:eastAsia="Montserrat" w:hAnsi="Montserrat"/>
            <w:color w:val="1f1f1f"/>
            <w:rtl w:val="0"/>
          </w:rPr>
          <w:t xml:space="preserve"> </w:t>
        </w:r>
      </w:hyperlink>
      <w:hyperlink r:id="rId101">
        <w:r w:rsidDel="00000000" w:rsidR="00000000" w:rsidRPr="00000000">
          <w:rPr>
            <w:rFonts w:ascii="Montserrat" w:cs="Montserrat" w:eastAsia="Montserrat" w:hAnsi="Montserrat"/>
            <w:u w:val="single"/>
            <w:rtl w:val="0"/>
          </w:rPr>
          <w:t xml:space="preserve">https://www.icc-cpi.int/sites/default/files/2024-05/Rome-Statute-eng.pdf</w:t>
        </w:r>
      </w:hyperlink>
      <w:r w:rsidDel="00000000" w:rsidR="00000000" w:rsidRPr="00000000">
        <w:rPr>
          <w:rtl w:val="0"/>
        </w:rPr>
      </w:r>
    </w:p>
    <w:p w:rsidR="00000000" w:rsidDel="00000000" w:rsidP="00000000" w:rsidRDefault="00000000" w:rsidRPr="00000000" w14:paraId="0000020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Crisis Group. (2026). </w:t>
      </w:r>
      <w:r w:rsidDel="00000000" w:rsidR="00000000" w:rsidRPr="00000000">
        <w:rPr>
          <w:rFonts w:ascii="Montserrat" w:cs="Montserrat" w:eastAsia="Montserrat" w:hAnsi="Montserrat"/>
          <w:i w:val="1"/>
          <w:iCs w:val="1"/>
          <w:color w:val="1f1f1f"/>
          <w:rtl w:val="0"/>
        </w:rPr>
        <w:t xml:space="preserve">Kids on the front lines: Stopping child recruitment in Colombia</w:t>
      </w:r>
      <w:r w:rsidDel="00000000" w:rsidR="00000000" w:rsidRPr="00000000">
        <w:rPr>
          <w:rFonts w:ascii="Montserrat" w:cs="Montserrat" w:eastAsia="Montserrat" w:hAnsi="Montserrat"/>
          <w:color w:val="1f1f1f"/>
          <w:rtl w:val="0"/>
        </w:rPr>
        <w:t xml:space="preserve">.</w:t>
      </w:r>
      <w:hyperlink r:id="rId102">
        <w:r w:rsidDel="00000000" w:rsidR="00000000" w:rsidRPr="00000000">
          <w:rPr>
            <w:rFonts w:ascii="Montserrat" w:cs="Montserrat" w:eastAsia="Montserrat" w:hAnsi="Montserrat"/>
            <w:color w:val="1f1f1f"/>
            <w:rtl w:val="0"/>
          </w:rPr>
          <w:t xml:space="preserve"> </w:t>
        </w:r>
      </w:hyperlink>
      <w:hyperlink r:id="rId103">
        <w:r w:rsidDel="00000000" w:rsidR="00000000" w:rsidRPr="00000000">
          <w:rPr>
            <w:rFonts w:ascii="Montserrat" w:cs="Montserrat" w:eastAsia="Montserrat" w:hAnsi="Montserrat"/>
            <w:u w:val="single"/>
            <w:rtl w:val="0"/>
          </w:rPr>
          <w:t xml:space="preserve">https://www.crisisgroup.org/brf/latin-america-caribbean/colombia/b55-kids-front-lines-stopping-child-recruitment-colombia</w:t>
        </w:r>
      </w:hyperlink>
      <w:r w:rsidDel="00000000" w:rsidR="00000000" w:rsidRPr="00000000">
        <w:rPr>
          <w:rtl w:val="0"/>
        </w:rPr>
      </w:r>
    </w:p>
    <w:p w:rsidR="00000000" w:rsidDel="00000000" w:rsidP="00000000" w:rsidRDefault="00000000" w:rsidRPr="00000000" w14:paraId="0000020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0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Labour Office. (2003). </w:t>
      </w:r>
      <w:r w:rsidDel="00000000" w:rsidR="00000000" w:rsidRPr="00000000">
        <w:rPr>
          <w:rFonts w:ascii="Montserrat" w:cs="Montserrat" w:eastAsia="Montserrat" w:hAnsi="Montserrat"/>
          <w:i w:val="1"/>
          <w:iCs w:val="1"/>
          <w:color w:val="1f1f1f"/>
          <w:rtl w:val="0"/>
        </w:rPr>
        <w:t xml:space="preserve">Wounded childhood: The use of children in armed conflict in Central Africa</w:t>
      </w:r>
      <w:r w:rsidDel="00000000" w:rsidR="00000000" w:rsidRPr="00000000">
        <w:rPr>
          <w:rFonts w:ascii="Montserrat" w:cs="Montserrat" w:eastAsia="Montserrat" w:hAnsi="Montserrat"/>
          <w:color w:val="1f1f1f"/>
          <w:rtl w:val="0"/>
        </w:rPr>
        <w:t xml:space="preserve">.</w:t>
      </w:r>
      <w:hyperlink r:id="rId104">
        <w:r w:rsidDel="00000000" w:rsidR="00000000" w:rsidRPr="00000000">
          <w:rPr>
            <w:rFonts w:ascii="Montserrat" w:cs="Montserrat" w:eastAsia="Montserrat" w:hAnsi="Montserrat"/>
            <w:color w:val="1f1f1f"/>
            <w:rtl w:val="0"/>
          </w:rPr>
          <w:t xml:space="preserve"> </w:t>
        </w:r>
      </w:hyperlink>
      <w:hyperlink r:id="rId105">
        <w:r w:rsidDel="00000000" w:rsidR="00000000" w:rsidRPr="00000000">
          <w:rPr>
            <w:rFonts w:ascii="Montserrat" w:cs="Montserrat" w:eastAsia="Montserrat" w:hAnsi="Montserrat"/>
            <w:u w:val="single"/>
            <w:rtl w:val="0"/>
          </w:rPr>
          <w:t xml:space="preserve">https://www.ilo.org/sites/default/files/wcmsp5/groups/public/@ed_emp/@emp_ent/@ifp_crisis/documents/publication/wcms_116566.pdf</w:t>
        </w:r>
      </w:hyperlink>
      <w:r w:rsidDel="00000000" w:rsidR="00000000" w:rsidRPr="00000000">
        <w:rPr>
          <w:rtl w:val="0"/>
        </w:rPr>
      </w:r>
    </w:p>
    <w:p w:rsidR="00000000" w:rsidDel="00000000" w:rsidP="00000000" w:rsidRDefault="00000000" w:rsidRPr="00000000" w14:paraId="0000020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Labour Organization. (1999). </w:t>
      </w:r>
      <w:r w:rsidDel="00000000" w:rsidR="00000000" w:rsidRPr="00000000">
        <w:rPr>
          <w:rFonts w:ascii="Montserrat" w:cs="Montserrat" w:eastAsia="Montserrat" w:hAnsi="Montserrat"/>
          <w:i w:val="1"/>
          <w:iCs w:val="1"/>
          <w:color w:val="1f1f1f"/>
          <w:rtl w:val="0"/>
        </w:rPr>
        <w:t xml:space="preserve">Worst forms of child labour convention (No.182)</w:t>
      </w:r>
      <w:r w:rsidDel="00000000" w:rsidR="00000000" w:rsidRPr="00000000">
        <w:rPr>
          <w:rFonts w:ascii="Montserrat" w:cs="Montserrat" w:eastAsia="Montserrat" w:hAnsi="Montserrat"/>
          <w:color w:val="1f1f1f"/>
          <w:rtl w:val="0"/>
        </w:rPr>
        <w:t xml:space="preserve">.</w:t>
      </w:r>
      <w:hyperlink r:id="rId106">
        <w:r w:rsidDel="00000000" w:rsidR="00000000" w:rsidRPr="00000000">
          <w:rPr>
            <w:rFonts w:ascii="Montserrat" w:cs="Montserrat" w:eastAsia="Montserrat" w:hAnsi="Montserrat"/>
            <w:color w:val="1f1f1f"/>
            <w:rtl w:val="0"/>
          </w:rPr>
          <w:t xml:space="preserve"> </w:t>
        </w:r>
      </w:hyperlink>
      <w:hyperlink r:id="rId107">
        <w:r w:rsidDel="00000000" w:rsidR="00000000" w:rsidRPr="00000000">
          <w:rPr>
            <w:rFonts w:ascii="Montserrat" w:cs="Montserrat" w:eastAsia="Montserrat" w:hAnsi="Montserrat"/>
            <w:u w:val="single"/>
            <w:rtl w:val="0"/>
          </w:rPr>
          <w:t xml:space="preserve">https://normlex.ilo.org/dyn/nrmlx_en/f?p=NORMLEXPUB:12100:0::NO::P12100_ILO_CODE:C182</w:t>
        </w:r>
      </w:hyperlink>
      <w:r w:rsidDel="00000000" w:rsidR="00000000" w:rsidRPr="00000000">
        <w:rPr>
          <w:rtl w:val="0"/>
        </w:rPr>
      </w:r>
    </w:p>
    <w:p w:rsidR="00000000" w:rsidDel="00000000" w:rsidP="00000000" w:rsidRDefault="00000000" w:rsidRPr="00000000" w14:paraId="0000021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International Organization for Migration. (2018). </w:t>
      </w:r>
      <w:r w:rsidDel="00000000" w:rsidR="00000000" w:rsidRPr="00000000">
        <w:rPr>
          <w:rFonts w:ascii="Montserrat" w:cs="Montserrat" w:eastAsia="Montserrat" w:hAnsi="Montserrat"/>
          <w:i w:val="1"/>
          <w:iCs w:val="1"/>
          <w:color w:val="1f1f1f"/>
          <w:rtl w:val="0"/>
        </w:rPr>
        <w:t xml:space="preserve">Colombia: DDR and child soldier issues: A monthly review</w:t>
      </w:r>
      <w:r w:rsidDel="00000000" w:rsidR="00000000" w:rsidRPr="00000000">
        <w:rPr>
          <w:rFonts w:ascii="Montserrat" w:cs="Montserrat" w:eastAsia="Montserrat" w:hAnsi="Montserrat"/>
          <w:color w:val="1f1f1f"/>
          <w:rtl w:val="0"/>
        </w:rPr>
        <w:t xml:space="preserve">. Reliefweb.</w:t>
      </w:r>
      <w:hyperlink r:id="rId108">
        <w:r w:rsidDel="00000000" w:rsidR="00000000" w:rsidRPr="00000000">
          <w:rPr>
            <w:rFonts w:ascii="Montserrat" w:cs="Montserrat" w:eastAsia="Montserrat" w:hAnsi="Montserrat"/>
            <w:color w:val="1f1f1f"/>
            <w:rtl w:val="0"/>
          </w:rPr>
          <w:t xml:space="preserve"> </w:t>
        </w:r>
      </w:hyperlink>
      <w:hyperlink r:id="rId109">
        <w:r w:rsidDel="00000000" w:rsidR="00000000" w:rsidRPr="00000000">
          <w:rPr>
            <w:rFonts w:ascii="Montserrat" w:cs="Montserrat" w:eastAsia="Montserrat" w:hAnsi="Montserrat"/>
            <w:u w:val="single"/>
            <w:rtl w:val="0"/>
          </w:rPr>
          <w:t xml:space="preserve">https://reliefweb.int/report/colombia/colombia-ddr-and-child-soldier-issues-monthly-review-february-2018</w:t>
        </w:r>
      </w:hyperlink>
      <w:r w:rsidDel="00000000" w:rsidR="00000000" w:rsidRPr="00000000">
        <w:rPr>
          <w:rtl w:val="0"/>
        </w:rPr>
      </w:r>
    </w:p>
    <w:p w:rsidR="00000000" w:rsidDel="00000000" w:rsidP="00000000" w:rsidRDefault="00000000" w:rsidRPr="00000000" w14:paraId="0000021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Kaplan, E. (2005). </w:t>
      </w:r>
      <w:r w:rsidDel="00000000" w:rsidR="00000000" w:rsidRPr="00000000">
        <w:rPr>
          <w:rFonts w:ascii="Montserrat" w:cs="Montserrat" w:eastAsia="Montserrat" w:hAnsi="Montserrat"/>
          <w:i w:val="1"/>
          <w:iCs w:val="1"/>
          <w:color w:val="1f1f1f"/>
          <w:rtl w:val="0"/>
        </w:rPr>
        <w:t xml:space="preserve">Child soldiers around the world</w:t>
      </w:r>
      <w:r w:rsidDel="00000000" w:rsidR="00000000" w:rsidRPr="00000000">
        <w:rPr>
          <w:rFonts w:ascii="Montserrat" w:cs="Montserrat" w:eastAsia="Montserrat" w:hAnsi="Montserrat"/>
          <w:color w:val="1f1f1f"/>
          <w:rtl w:val="0"/>
        </w:rPr>
        <w:t xml:space="preserve">. Council on Foreign Relations.</w:t>
      </w:r>
      <w:hyperlink r:id="rId110">
        <w:r w:rsidDel="00000000" w:rsidR="00000000" w:rsidRPr="00000000">
          <w:rPr>
            <w:rFonts w:ascii="Montserrat" w:cs="Montserrat" w:eastAsia="Montserrat" w:hAnsi="Montserrat"/>
            <w:color w:val="1f1f1f"/>
            <w:rtl w:val="0"/>
          </w:rPr>
          <w:t xml:space="preserve"> </w:t>
        </w:r>
      </w:hyperlink>
      <w:hyperlink r:id="rId111">
        <w:r w:rsidDel="00000000" w:rsidR="00000000" w:rsidRPr="00000000">
          <w:rPr>
            <w:rFonts w:ascii="Montserrat" w:cs="Montserrat" w:eastAsia="Montserrat" w:hAnsi="Montserrat"/>
            <w:u w:val="single"/>
            <w:rtl w:val="0"/>
          </w:rPr>
          <w:t xml:space="preserve">https://www.cfr.org/backgrounders/child-soldiers-around-world</w:t>
        </w:r>
      </w:hyperlink>
      <w:r w:rsidDel="00000000" w:rsidR="00000000" w:rsidRPr="00000000">
        <w:rPr>
          <w:rtl w:val="0"/>
        </w:rPr>
      </w:r>
    </w:p>
    <w:p w:rsidR="00000000" w:rsidDel="00000000" w:rsidP="00000000" w:rsidRDefault="00000000" w:rsidRPr="00000000" w14:paraId="0000021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Nuclear Threat Initiative. (2025, September 18). </w:t>
      </w:r>
      <w:r w:rsidDel="00000000" w:rsidR="00000000" w:rsidRPr="00000000">
        <w:rPr>
          <w:rFonts w:ascii="Montserrat" w:cs="Montserrat" w:eastAsia="Montserrat" w:hAnsi="Montserrat"/>
          <w:i w:val="1"/>
          <w:iCs w:val="1"/>
          <w:color w:val="1f1f1f"/>
          <w:rtl w:val="0"/>
        </w:rPr>
        <w:t xml:space="preserve">United Nations Office of Disarmament Affairs (UNODA)</w:t>
      </w:r>
      <w:r w:rsidDel="00000000" w:rsidR="00000000" w:rsidRPr="00000000">
        <w:rPr>
          <w:rFonts w:ascii="Montserrat" w:cs="Montserrat" w:eastAsia="Montserrat" w:hAnsi="Montserrat"/>
          <w:color w:val="1f1f1f"/>
          <w:rtl w:val="0"/>
        </w:rPr>
        <w:t xml:space="preserve">.</w:t>
      </w:r>
      <w:hyperlink r:id="rId112">
        <w:r w:rsidDel="00000000" w:rsidR="00000000" w:rsidRPr="00000000">
          <w:rPr>
            <w:rFonts w:ascii="Montserrat" w:cs="Montserrat" w:eastAsia="Montserrat" w:hAnsi="Montserrat"/>
            <w:color w:val="1f1f1f"/>
            <w:rtl w:val="0"/>
          </w:rPr>
          <w:t xml:space="preserve"> </w:t>
        </w:r>
      </w:hyperlink>
      <w:hyperlink r:id="rId113">
        <w:r w:rsidDel="00000000" w:rsidR="00000000" w:rsidRPr="00000000">
          <w:rPr>
            <w:rFonts w:ascii="Montserrat" w:cs="Montserrat" w:eastAsia="Montserrat" w:hAnsi="Montserrat"/>
            <w:u w:val="single"/>
            <w:rtl w:val="0"/>
          </w:rPr>
          <w:t xml:space="preserve">https://www.nti.org/education-center/treaties-and-regimes/un-office-of-disarmament-affairs/</w:t>
        </w:r>
      </w:hyperlink>
      <w:r w:rsidDel="00000000" w:rsidR="00000000" w:rsidRPr="00000000">
        <w:rPr>
          <w:rtl w:val="0"/>
        </w:rPr>
      </w:r>
    </w:p>
    <w:p w:rsidR="00000000" w:rsidDel="00000000" w:rsidP="00000000" w:rsidRDefault="00000000" w:rsidRPr="00000000" w14:paraId="0000021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Office of the Special Representative of the Secretary-General for Children and Armed Conflict. (n.d.). </w:t>
      </w:r>
      <w:r w:rsidDel="00000000" w:rsidR="00000000" w:rsidRPr="00000000">
        <w:rPr>
          <w:rFonts w:ascii="Montserrat" w:cs="Montserrat" w:eastAsia="Montserrat" w:hAnsi="Montserrat"/>
          <w:i w:val="1"/>
          <w:iCs w:val="1"/>
          <w:color w:val="1f1f1f"/>
          <w:rtl w:val="0"/>
        </w:rPr>
        <w:t xml:space="preserve">Children have rights. Children want peace. Prove it matters</w:t>
      </w:r>
      <w:r w:rsidDel="00000000" w:rsidR="00000000" w:rsidRPr="00000000">
        <w:rPr>
          <w:rFonts w:ascii="Montserrat" w:cs="Montserrat" w:eastAsia="Montserrat" w:hAnsi="Montserrat"/>
          <w:color w:val="1f1f1f"/>
          <w:rtl w:val="0"/>
        </w:rPr>
        <w:t xml:space="preserve">.</w:t>
      </w:r>
      <w:hyperlink r:id="rId114">
        <w:r w:rsidDel="00000000" w:rsidR="00000000" w:rsidRPr="00000000">
          <w:rPr>
            <w:rFonts w:ascii="Montserrat" w:cs="Montserrat" w:eastAsia="Montserrat" w:hAnsi="Montserrat"/>
            <w:color w:val="1f1f1f"/>
            <w:rtl w:val="0"/>
          </w:rPr>
          <w:t xml:space="preserve"> </w:t>
        </w:r>
      </w:hyperlink>
      <w:hyperlink r:id="rId115">
        <w:r w:rsidDel="00000000" w:rsidR="00000000" w:rsidRPr="00000000">
          <w:rPr>
            <w:rFonts w:ascii="Montserrat" w:cs="Montserrat" w:eastAsia="Montserrat" w:hAnsi="Montserrat"/>
            <w:u w:val="single"/>
            <w:rtl w:val="0"/>
          </w:rPr>
          <w:t xml:space="preserve">https://childrenandarmedconflict.un.org/en</w:t>
        </w:r>
      </w:hyperlink>
      <w:r w:rsidDel="00000000" w:rsidR="00000000" w:rsidRPr="00000000">
        <w:rPr>
          <w:rtl w:val="0"/>
        </w:rPr>
      </w:r>
    </w:p>
    <w:p w:rsidR="00000000" w:rsidDel="00000000" w:rsidP="00000000" w:rsidRDefault="00000000" w:rsidRPr="00000000" w14:paraId="0000021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Pan, E. (2005). </w:t>
      </w:r>
      <w:r w:rsidDel="00000000" w:rsidR="00000000" w:rsidRPr="00000000">
        <w:rPr>
          <w:rFonts w:ascii="Montserrat" w:cs="Montserrat" w:eastAsia="Montserrat" w:hAnsi="Montserrat"/>
          <w:i w:val="1"/>
          <w:iCs w:val="1"/>
          <w:color w:val="1f1f1f"/>
          <w:rtl w:val="0"/>
        </w:rPr>
        <w:t xml:space="preserve">Liberia: Child soldiers</w:t>
      </w:r>
      <w:r w:rsidDel="00000000" w:rsidR="00000000" w:rsidRPr="00000000">
        <w:rPr>
          <w:rFonts w:ascii="Montserrat" w:cs="Montserrat" w:eastAsia="Montserrat" w:hAnsi="Montserrat"/>
          <w:color w:val="1f1f1f"/>
          <w:rtl w:val="0"/>
        </w:rPr>
        <w:t xml:space="preserve">. Council on Foreign Relations.</w:t>
      </w:r>
      <w:hyperlink r:id="rId116">
        <w:r w:rsidDel="00000000" w:rsidR="00000000" w:rsidRPr="00000000">
          <w:rPr>
            <w:rFonts w:ascii="Montserrat" w:cs="Montserrat" w:eastAsia="Montserrat" w:hAnsi="Montserrat"/>
            <w:color w:val="1f1f1f"/>
            <w:rtl w:val="0"/>
          </w:rPr>
          <w:t xml:space="preserve"> </w:t>
        </w:r>
      </w:hyperlink>
      <w:hyperlink r:id="rId117">
        <w:r w:rsidDel="00000000" w:rsidR="00000000" w:rsidRPr="00000000">
          <w:rPr>
            <w:rFonts w:ascii="Montserrat" w:cs="Montserrat" w:eastAsia="Montserrat" w:hAnsi="Montserrat"/>
            <w:u w:val="single"/>
            <w:rtl w:val="0"/>
          </w:rPr>
          <w:t xml:space="preserve">https://www.cfr.org/backgrounders/liberia-child-soldiers</w:t>
        </w:r>
      </w:hyperlink>
      <w:r w:rsidDel="00000000" w:rsidR="00000000" w:rsidRPr="00000000">
        <w:rPr>
          <w:rtl w:val="0"/>
        </w:rPr>
      </w:r>
    </w:p>
    <w:p w:rsidR="00000000" w:rsidDel="00000000" w:rsidP="00000000" w:rsidRDefault="00000000" w:rsidRPr="00000000" w14:paraId="0000021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C">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Pillai, R. V. (2000). </w:t>
      </w:r>
      <w:r w:rsidDel="00000000" w:rsidR="00000000" w:rsidRPr="00000000">
        <w:rPr>
          <w:rFonts w:ascii="Montserrat" w:cs="Montserrat" w:eastAsia="Montserrat" w:hAnsi="Montserrat"/>
          <w:i w:val="1"/>
          <w:iCs w:val="1"/>
          <w:color w:val="1f1f1f"/>
          <w:rtl w:val="0"/>
        </w:rPr>
        <w:t xml:space="preserve">Asia-Pacific conference on the use of children as soldiers</w:t>
      </w:r>
      <w:r w:rsidDel="00000000" w:rsidR="00000000" w:rsidRPr="00000000">
        <w:rPr>
          <w:rFonts w:ascii="Montserrat" w:cs="Montserrat" w:eastAsia="Montserrat" w:hAnsi="Montserrat"/>
          <w:color w:val="1f1f1f"/>
          <w:rtl w:val="0"/>
        </w:rPr>
        <w:t xml:space="preserve">.</w:t>
      </w:r>
    </w:p>
    <w:p w:rsidR="00000000" w:rsidDel="00000000" w:rsidP="00000000" w:rsidRDefault="00000000" w:rsidRPr="00000000" w14:paraId="0000021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1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Plan International. (2026). </w:t>
      </w:r>
      <w:r w:rsidDel="00000000" w:rsidR="00000000" w:rsidRPr="00000000">
        <w:rPr>
          <w:rFonts w:ascii="Montserrat" w:cs="Montserrat" w:eastAsia="Montserrat" w:hAnsi="Montserrat"/>
          <w:i w:val="1"/>
          <w:iCs w:val="1"/>
          <w:color w:val="1f1f1f"/>
          <w:rtl w:val="0"/>
        </w:rPr>
        <w:t xml:space="preserve">Hidden in plain sight: Girls associated with armed groups</w:t>
      </w:r>
      <w:r w:rsidDel="00000000" w:rsidR="00000000" w:rsidRPr="00000000">
        <w:rPr>
          <w:rFonts w:ascii="Montserrat" w:cs="Montserrat" w:eastAsia="Montserrat" w:hAnsi="Montserrat"/>
          <w:color w:val="1f1f1f"/>
          <w:rtl w:val="0"/>
        </w:rPr>
        <w:t xml:space="preserve">.</w:t>
      </w:r>
      <w:hyperlink r:id="rId118">
        <w:r w:rsidDel="00000000" w:rsidR="00000000" w:rsidRPr="00000000">
          <w:rPr>
            <w:rFonts w:ascii="Montserrat" w:cs="Montserrat" w:eastAsia="Montserrat" w:hAnsi="Montserrat"/>
            <w:color w:val="1f1f1f"/>
            <w:rtl w:val="0"/>
          </w:rPr>
          <w:t xml:space="preserve"> </w:t>
        </w:r>
      </w:hyperlink>
      <w:hyperlink r:id="rId119">
        <w:r w:rsidDel="00000000" w:rsidR="00000000" w:rsidRPr="00000000">
          <w:rPr>
            <w:rFonts w:ascii="Montserrat" w:cs="Montserrat" w:eastAsia="Montserrat" w:hAnsi="Montserrat"/>
            <w:u w:val="single"/>
            <w:rtl w:val="0"/>
          </w:rPr>
          <w:t xml:space="preserve">https://plan-international.org/blog/2026/02/11/hidden-in-plain-sight-girls-associated-with-armed-groups/</w:t>
        </w:r>
      </w:hyperlink>
      <w:r w:rsidDel="00000000" w:rsidR="00000000" w:rsidRPr="00000000">
        <w:rPr>
          <w:rtl w:val="0"/>
        </w:rPr>
      </w:r>
    </w:p>
    <w:p w:rsidR="00000000" w:rsidDel="00000000" w:rsidP="00000000" w:rsidRDefault="00000000" w:rsidRPr="00000000" w14:paraId="0000021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Reaching Critical Will. (n.d.). </w:t>
      </w:r>
      <w:r w:rsidDel="00000000" w:rsidR="00000000" w:rsidRPr="00000000">
        <w:rPr>
          <w:rFonts w:ascii="Montserrat" w:cs="Montserrat" w:eastAsia="Montserrat" w:hAnsi="Montserrat"/>
          <w:i w:val="1"/>
          <w:iCs w:val="1"/>
          <w:color w:val="1f1f1f"/>
          <w:rtl w:val="0"/>
        </w:rPr>
        <w:t xml:space="preserve">First Committee of the UN General Assembly</w:t>
      </w:r>
      <w:r w:rsidDel="00000000" w:rsidR="00000000" w:rsidRPr="00000000">
        <w:rPr>
          <w:rFonts w:ascii="Montserrat" w:cs="Montserrat" w:eastAsia="Montserrat" w:hAnsi="Montserrat"/>
          <w:color w:val="1f1f1f"/>
          <w:rtl w:val="0"/>
        </w:rPr>
        <w:t xml:space="preserve">. Women's International League for Peace and Freedom. Retrieved June 14, 2026, from</w:t>
      </w:r>
      <w:hyperlink r:id="rId120">
        <w:r w:rsidDel="00000000" w:rsidR="00000000" w:rsidRPr="00000000">
          <w:rPr>
            <w:rFonts w:ascii="Montserrat" w:cs="Montserrat" w:eastAsia="Montserrat" w:hAnsi="Montserrat"/>
            <w:color w:val="1f1f1f"/>
            <w:rtl w:val="0"/>
          </w:rPr>
          <w:t xml:space="preserve"> </w:t>
        </w:r>
      </w:hyperlink>
      <w:hyperlink r:id="rId121">
        <w:r w:rsidDel="00000000" w:rsidR="00000000" w:rsidRPr="00000000">
          <w:rPr>
            <w:rFonts w:ascii="Montserrat" w:cs="Montserrat" w:eastAsia="Montserrat" w:hAnsi="Montserrat"/>
            <w:u w:val="single"/>
            <w:rtl w:val="0"/>
          </w:rPr>
          <w:t xml:space="preserve">https://www.reachingcriticalwill.org/disarmament-fora/unga</w:t>
        </w:r>
      </w:hyperlink>
      <w:r w:rsidDel="00000000" w:rsidR="00000000" w:rsidRPr="00000000">
        <w:rPr>
          <w:rtl w:val="0"/>
        </w:rPr>
      </w:r>
    </w:p>
    <w:p w:rsidR="00000000" w:rsidDel="00000000" w:rsidP="00000000" w:rsidRDefault="00000000" w:rsidRPr="00000000" w14:paraId="0000022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Save the Children. (2026). </w:t>
      </w:r>
      <w:r w:rsidDel="00000000" w:rsidR="00000000" w:rsidRPr="00000000">
        <w:rPr>
          <w:rFonts w:ascii="Montserrat" w:cs="Montserrat" w:eastAsia="Montserrat" w:hAnsi="Montserrat"/>
          <w:i w:val="1"/>
          <w:iCs w:val="1"/>
          <w:color w:val="1f1f1f"/>
          <w:rtl w:val="0"/>
        </w:rPr>
        <w:t xml:space="preserve">Child soldiers: The tragic end of childhood for boys and girls in conflict</w:t>
      </w:r>
      <w:r w:rsidDel="00000000" w:rsidR="00000000" w:rsidRPr="00000000">
        <w:rPr>
          <w:rFonts w:ascii="Montserrat" w:cs="Montserrat" w:eastAsia="Montserrat" w:hAnsi="Montserrat"/>
          <w:color w:val="1f1f1f"/>
          <w:rtl w:val="0"/>
        </w:rPr>
        <w:t xml:space="preserve">.</w:t>
      </w:r>
      <w:hyperlink r:id="rId122">
        <w:r w:rsidDel="00000000" w:rsidR="00000000" w:rsidRPr="00000000">
          <w:rPr>
            <w:rFonts w:ascii="Montserrat" w:cs="Montserrat" w:eastAsia="Montserrat" w:hAnsi="Montserrat"/>
            <w:color w:val="1f1f1f"/>
            <w:rtl w:val="0"/>
          </w:rPr>
          <w:t xml:space="preserve"> </w:t>
        </w:r>
      </w:hyperlink>
      <w:hyperlink r:id="rId123">
        <w:r w:rsidDel="00000000" w:rsidR="00000000" w:rsidRPr="00000000">
          <w:rPr>
            <w:rFonts w:ascii="Montserrat" w:cs="Montserrat" w:eastAsia="Montserrat" w:hAnsi="Montserrat"/>
            <w:u w:val="single"/>
            <w:rtl w:val="0"/>
          </w:rPr>
          <w:t xml:space="preserve">https://www.savethechildren.org/us/charity-stories/child-soldiers</w:t>
        </w:r>
      </w:hyperlink>
      <w:r w:rsidDel="00000000" w:rsidR="00000000" w:rsidRPr="00000000">
        <w:rPr>
          <w:rtl w:val="0"/>
        </w:rPr>
      </w:r>
    </w:p>
    <w:p w:rsidR="00000000" w:rsidDel="00000000" w:rsidP="00000000" w:rsidRDefault="00000000" w:rsidRPr="00000000" w14:paraId="0000022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 General Assembly resolution 44/25. (1989). </w:t>
      </w:r>
      <w:r w:rsidDel="00000000" w:rsidR="00000000" w:rsidRPr="00000000">
        <w:rPr>
          <w:rFonts w:ascii="Montserrat" w:cs="Montserrat" w:eastAsia="Montserrat" w:hAnsi="Montserrat"/>
          <w:i w:val="1"/>
          <w:iCs w:val="1"/>
          <w:color w:val="1f1f1f"/>
          <w:rtl w:val="0"/>
        </w:rPr>
        <w:t xml:space="preserve">Convention on the Rights of the Child</w:t>
      </w:r>
      <w:r w:rsidDel="00000000" w:rsidR="00000000" w:rsidRPr="00000000">
        <w:rPr>
          <w:rFonts w:ascii="Montserrat" w:cs="Montserrat" w:eastAsia="Montserrat" w:hAnsi="Montserrat"/>
          <w:color w:val="1f1f1f"/>
          <w:rtl w:val="0"/>
        </w:rPr>
        <w:t xml:space="preserve">.</w:t>
      </w:r>
      <w:hyperlink r:id="rId124">
        <w:r w:rsidDel="00000000" w:rsidR="00000000" w:rsidRPr="00000000">
          <w:rPr>
            <w:rFonts w:ascii="Montserrat" w:cs="Montserrat" w:eastAsia="Montserrat" w:hAnsi="Montserrat"/>
            <w:color w:val="1f1f1f"/>
            <w:rtl w:val="0"/>
          </w:rPr>
          <w:t xml:space="preserve"> </w:t>
        </w:r>
      </w:hyperlink>
      <w:hyperlink r:id="rId125">
        <w:r w:rsidDel="00000000" w:rsidR="00000000" w:rsidRPr="00000000">
          <w:rPr>
            <w:rFonts w:ascii="Montserrat" w:cs="Montserrat" w:eastAsia="Montserrat" w:hAnsi="Montserrat"/>
            <w:u w:val="single"/>
            <w:rtl w:val="0"/>
          </w:rPr>
          <w:t xml:space="preserve">https://www.ohchr.org/en/instruments-mechanisms/instruments/convention-rights-child</w:t>
        </w:r>
      </w:hyperlink>
      <w:r w:rsidDel="00000000" w:rsidR="00000000" w:rsidRPr="00000000">
        <w:rPr>
          <w:rtl w:val="0"/>
        </w:rPr>
      </w:r>
    </w:p>
    <w:p w:rsidR="00000000" w:rsidDel="00000000" w:rsidP="00000000" w:rsidRDefault="00000000" w:rsidRPr="00000000" w14:paraId="0000022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 Office of the Special Representative of the Secretary-General for Children in Armed Conflict. (n.d.). </w:t>
      </w:r>
      <w:r w:rsidDel="00000000" w:rsidR="00000000" w:rsidRPr="00000000">
        <w:rPr>
          <w:rFonts w:ascii="Montserrat" w:cs="Montserrat" w:eastAsia="Montserrat" w:hAnsi="Montserrat"/>
          <w:i w:val="1"/>
          <w:iCs w:val="1"/>
          <w:color w:val="1f1f1f"/>
          <w:rtl w:val="0"/>
        </w:rPr>
        <w:t xml:space="preserve">Child recruitment and use</w:t>
      </w:r>
      <w:r w:rsidDel="00000000" w:rsidR="00000000" w:rsidRPr="00000000">
        <w:rPr>
          <w:rFonts w:ascii="Montserrat" w:cs="Montserrat" w:eastAsia="Montserrat" w:hAnsi="Montserrat"/>
          <w:color w:val="1f1f1f"/>
          <w:rtl w:val="0"/>
        </w:rPr>
        <w:t xml:space="preserve">.</w:t>
      </w:r>
      <w:hyperlink r:id="rId126">
        <w:r w:rsidDel="00000000" w:rsidR="00000000" w:rsidRPr="00000000">
          <w:rPr>
            <w:rFonts w:ascii="Montserrat" w:cs="Montserrat" w:eastAsia="Montserrat" w:hAnsi="Montserrat"/>
            <w:color w:val="1f1f1f"/>
            <w:rtl w:val="0"/>
          </w:rPr>
          <w:t xml:space="preserve"> </w:t>
        </w:r>
      </w:hyperlink>
      <w:hyperlink r:id="rId127">
        <w:r w:rsidDel="00000000" w:rsidR="00000000" w:rsidRPr="00000000">
          <w:rPr>
            <w:rFonts w:ascii="Montserrat" w:cs="Montserrat" w:eastAsia="Montserrat" w:hAnsi="Montserrat"/>
            <w:u w:val="single"/>
            <w:rtl w:val="0"/>
          </w:rPr>
          <w:t xml:space="preserve">https://childrenandarmedconflict.un.org/en/six-grave-violations/child-soldiers</w:t>
        </w:r>
      </w:hyperlink>
      <w:r w:rsidDel="00000000" w:rsidR="00000000" w:rsidRPr="00000000">
        <w:rPr>
          <w:rtl w:val="0"/>
        </w:rPr>
      </w:r>
    </w:p>
    <w:p w:rsidR="00000000" w:rsidDel="00000000" w:rsidP="00000000" w:rsidRDefault="00000000" w:rsidRPr="00000000" w14:paraId="0000022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UNICEF. (2007). </w:t>
      </w:r>
      <w:r w:rsidDel="00000000" w:rsidR="00000000" w:rsidRPr="00000000">
        <w:rPr>
          <w:rFonts w:ascii="Montserrat" w:cs="Montserrat" w:eastAsia="Montserrat" w:hAnsi="Montserrat"/>
          <w:i w:val="1"/>
          <w:iCs w:val="1"/>
          <w:color w:val="1f1f1f"/>
          <w:rtl w:val="0"/>
        </w:rPr>
        <w:t xml:space="preserve">The Paris principles: Principles and guidelines on children associated with armed forces or armed groups</w:t>
      </w:r>
      <w:r w:rsidDel="00000000" w:rsidR="00000000" w:rsidRPr="00000000">
        <w:rPr>
          <w:rFonts w:ascii="Montserrat" w:cs="Montserrat" w:eastAsia="Montserrat" w:hAnsi="Montserrat"/>
          <w:color w:val="1f1f1f"/>
          <w:rtl w:val="0"/>
        </w:rPr>
        <w:t xml:space="preserve">.</w:t>
      </w:r>
      <w:hyperlink r:id="rId128">
        <w:r w:rsidDel="00000000" w:rsidR="00000000" w:rsidRPr="00000000">
          <w:rPr>
            <w:rFonts w:ascii="Montserrat" w:cs="Montserrat" w:eastAsia="Montserrat" w:hAnsi="Montserrat"/>
            <w:color w:val="1f1f1f"/>
            <w:rtl w:val="0"/>
          </w:rPr>
          <w:t xml:space="preserve"> </w:t>
        </w:r>
      </w:hyperlink>
      <w:hyperlink r:id="rId129">
        <w:r w:rsidDel="00000000" w:rsidR="00000000" w:rsidRPr="00000000">
          <w:rPr>
            <w:rFonts w:ascii="Montserrat" w:cs="Montserrat" w:eastAsia="Montserrat" w:hAnsi="Montserrat"/>
            <w:u w:val="single"/>
            <w:rtl w:val="0"/>
          </w:rPr>
          <w:t xml:space="preserve">https://www.unicef.org/emerg/files/ParisPrinciples310107English.pdf</w:t>
        </w:r>
      </w:hyperlink>
      <w:r w:rsidDel="00000000" w:rsidR="00000000" w:rsidRPr="00000000">
        <w:rPr>
          <w:rtl w:val="0"/>
        </w:rPr>
      </w:r>
    </w:p>
    <w:p w:rsidR="00000000" w:rsidDel="00000000" w:rsidP="00000000" w:rsidRDefault="00000000" w:rsidRPr="00000000" w14:paraId="0000022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UNICEF. (2021). </w:t>
      </w:r>
      <w:r w:rsidDel="00000000" w:rsidR="00000000" w:rsidRPr="00000000">
        <w:rPr>
          <w:rFonts w:ascii="Montserrat" w:cs="Montserrat" w:eastAsia="Montserrat" w:hAnsi="Montserrat"/>
          <w:i w:val="1"/>
          <w:iCs w:val="1"/>
          <w:color w:val="1f1f1f"/>
          <w:rtl w:val="0"/>
        </w:rPr>
        <w:t xml:space="preserve">Children recruited by armed forces or armed groups</w:t>
      </w:r>
      <w:r w:rsidDel="00000000" w:rsidR="00000000" w:rsidRPr="00000000">
        <w:rPr>
          <w:rFonts w:ascii="Montserrat" w:cs="Montserrat" w:eastAsia="Montserrat" w:hAnsi="Montserrat"/>
          <w:color w:val="1f1f1f"/>
          <w:rtl w:val="0"/>
        </w:rPr>
        <w:t xml:space="preserve">.</w:t>
      </w:r>
      <w:hyperlink r:id="rId130">
        <w:r w:rsidDel="00000000" w:rsidR="00000000" w:rsidRPr="00000000">
          <w:rPr>
            <w:rFonts w:ascii="Montserrat" w:cs="Montserrat" w:eastAsia="Montserrat" w:hAnsi="Montserrat"/>
            <w:color w:val="1f1f1f"/>
            <w:rtl w:val="0"/>
          </w:rPr>
          <w:t xml:space="preserve"> </w:t>
        </w:r>
      </w:hyperlink>
      <w:hyperlink r:id="rId131">
        <w:r w:rsidDel="00000000" w:rsidR="00000000" w:rsidRPr="00000000">
          <w:rPr>
            <w:rFonts w:ascii="Montserrat" w:cs="Montserrat" w:eastAsia="Montserrat" w:hAnsi="Montserrat"/>
            <w:u w:val="single"/>
            <w:rtl w:val="0"/>
          </w:rPr>
          <w:t xml:space="preserve">https://www.unicef.org/protection/children-recruited-by-armed-forces</w:t>
        </w:r>
      </w:hyperlink>
      <w:r w:rsidDel="00000000" w:rsidR="00000000" w:rsidRPr="00000000">
        <w:rPr>
          <w:rtl w:val="0"/>
        </w:rPr>
      </w:r>
    </w:p>
    <w:p w:rsidR="00000000" w:rsidDel="00000000" w:rsidP="00000000" w:rsidRDefault="00000000" w:rsidRPr="00000000" w14:paraId="0000022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(n.d.). </w:t>
      </w:r>
      <w:r w:rsidDel="00000000" w:rsidR="00000000" w:rsidRPr="00000000">
        <w:rPr>
          <w:rFonts w:ascii="Montserrat" w:cs="Montserrat" w:eastAsia="Montserrat" w:hAnsi="Montserrat"/>
          <w:i w:val="1"/>
          <w:iCs w:val="1"/>
          <w:color w:val="1f1f1f"/>
          <w:rtl w:val="0"/>
        </w:rPr>
        <w:t xml:space="preserve">Disarmament, demobilization, reintegration (DDR) &amp; weapons and ammunitions management (WAM) with human rights approach</w:t>
      </w:r>
      <w:r w:rsidDel="00000000" w:rsidR="00000000" w:rsidRPr="00000000">
        <w:rPr>
          <w:rFonts w:ascii="Montserrat" w:cs="Montserrat" w:eastAsia="Montserrat" w:hAnsi="Montserrat"/>
          <w:color w:val="1f1f1f"/>
          <w:rtl w:val="0"/>
        </w:rPr>
        <w:t xml:space="preserve">. United Nations Office to the African Union.</w:t>
      </w:r>
      <w:hyperlink r:id="rId132">
        <w:r w:rsidDel="00000000" w:rsidR="00000000" w:rsidRPr="00000000">
          <w:rPr>
            <w:rFonts w:ascii="Montserrat" w:cs="Montserrat" w:eastAsia="Montserrat" w:hAnsi="Montserrat"/>
            <w:color w:val="1f1f1f"/>
            <w:rtl w:val="0"/>
          </w:rPr>
          <w:t xml:space="preserve"> </w:t>
        </w:r>
      </w:hyperlink>
      <w:hyperlink r:id="rId133">
        <w:r w:rsidDel="00000000" w:rsidR="00000000" w:rsidRPr="00000000">
          <w:rPr>
            <w:rFonts w:ascii="Montserrat" w:cs="Montserrat" w:eastAsia="Montserrat" w:hAnsi="Montserrat"/>
            <w:u w:val="single"/>
            <w:rtl w:val="0"/>
          </w:rPr>
          <w:t xml:space="preserve">https://unoau.unmissions.org/en/disarmament-demobilization-reintegration-ddr-weapons-and-ammunitions-management-wam-with</w:t>
        </w:r>
      </w:hyperlink>
      <w:r w:rsidDel="00000000" w:rsidR="00000000" w:rsidRPr="00000000">
        <w:rPr>
          <w:rtl w:val="0"/>
        </w:rPr>
      </w:r>
    </w:p>
    <w:p w:rsidR="00000000" w:rsidDel="00000000" w:rsidP="00000000" w:rsidRDefault="00000000" w:rsidRPr="00000000" w14:paraId="0000022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2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(1945). </w:t>
      </w:r>
      <w:r w:rsidDel="00000000" w:rsidR="00000000" w:rsidRPr="00000000">
        <w:rPr>
          <w:rFonts w:ascii="Montserrat" w:cs="Montserrat" w:eastAsia="Montserrat" w:hAnsi="Montserrat"/>
          <w:i w:val="1"/>
          <w:iCs w:val="1"/>
          <w:color w:val="1f1f1f"/>
          <w:rtl w:val="0"/>
        </w:rPr>
        <w:t xml:space="preserve">Charter of the United Nations, Chapter IV: The General Assembly (Articles 9–22)</w:t>
      </w:r>
      <w:r w:rsidDel="00000000" w:rsidR="00000000" w:rsidRPr="00000000">
        <w:rPr>
          <w:rFonts w:ascii="Montserrat" w:cs="Montserrat" w:eastAsia="Montserrat" w:hAnsi="Montserrat"/>
          <w:color w:val="1f1f1f"/>
          <w:rtl w:val="0"/>
        </w:rPr>
        <w:t xml:space="preserve">.</w:t>
      </w:r>
      <w:hyperlink r:id="rId134">
        <w:r w:rsidDel="00000000" w:rsidR="00000000" w:rsidRPr="00000000">
          <w:rPr>
            <w:rFonts w:ascii="Montserrat" w:cs="Montserrat" w:eastAsia="Montserrat" w:hAnsi="Montserrat"/>
            <w:color w:val="1f1f1f"/>
            <w:rtl w:val="0"/>
          </w:rPr>
          <w:t xml:space="preserve"> </w:t>
        </w:r>
      </w:hyperlink>
      <w:hyperlink r:id="rId135">
        <w:r w:rsidDel="00000000" w:rsidR="00000000" w:rsidRPr="00000000">
          <w:rPr>
            <w:rFonts w:ascii="Montserrat" w:cs="Montserrat" w:eastAsia="Montserrat" w:hAnsi="Montserrat"/>
            <w:u w:val="single"/>
            <w:rtl w:val="0"/>
          </w:rPr>
          <w:t xml:space="preserve">https://www.un.org/en/about-us/un-charter/chapter-4</w:t>
        </w:r>
      </w:hyperlink>
      <w:r w:rsidDel="00000000" w:rsidR="00000000" w:rsidRPr="00000000">
        <w:rPr>
          <w:rtl w:val="0"/>
        </w:rPr>
      </w:r>
    </w:p>
    <w:p w:rsidR="00000000" w:rsidDel="00000000" w:rsidP="00000000" w:rsidRDefault="00000000" w:rsidRPr="00000000" w14:paraId="0000022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(2007). </w:t>
      </w:r>
      <w:r w:rsidDel="00000000" w:rsidR="00000000" w:rsidRPr="00000000">
        <w:rPr>
          <w:rFonts w:ascii="Montserrat" w:cs="Montserrat" w:eastAsia="Montserrat" w:hAnsi="Montserrat"/>
          <w:i w:val="1"/>
          <w:iCs w:val="1"/>
          <w:color w:val="1f1f1f"/>
          <w:rtl w:val="0"/>
        </w:rPr>
        <w:t xml:space="preserve">Principles and guidelines on children associated with armed forces or armed groups</w:t>
      </w:r>
      <w:r w:rsidDel="00000000" w:rsidR="00000000" w:rsidRPr="00000000">
        <w:rPr>
          <w:rFonts w:ascii="Montserrat" w:cs="Montserrat" w:eastAsia="Montserrat" w:hAnsi="Montserrat"/>
          <w:color w:val="1f1f1f"/>
          <w:rtl w:val="0"/>
        </w:rPr>
        <w:t xml:space="preserve">.</w:t>
      </w:r>
      <w:hyperlink r:id="rId136">
        <w:r w:rsidDel="00000000" w:rsidR="00000000" w:rsidRPr="00000000">
          <w:rPr>
            <w:rFonts w:ascii="Montserrat" w:cs="Montserrat" w:eastAsia="Montserrat" w:hAnsi="Montserrat"/>
            <w:color w:val="1f1f1f"/>
            <w:rtl w:val="0"/>
          </w:rPr>
          <w:t xml:space="preserve"> </w:t>
        </w:r>
      </w:hyperlink>
      <w:hyperlink r:id="rId137">
        <w:r w:rsidDel="00000000" w:rsidR="00000000" w:rsidRPr="00000000">
          <w:rPr>
            <w:rFonts w:ascii="Montserrat" w:cs="Montserrat" w:eastAsia="Montserrat" w:hAnsi="Montserrat"/>
            <w:u w:val="single"/>
            <w:rtl w:val="0"/>
          </w:rPr>
          <w:t xml:space="preserve">https://www.unicef.org/mali/media/1561/file/parisprinciples.pdf</w:t>
        </w:r>
      </w:hyperlink>
      <w:r w:rsidDel="00000000" w:rsidR="00000000" w:rsidRPr="00000000">
        <w:rPr>
          <w:rtl w:val="0"/>
        </w:rPr>
      </w:r>
    </w:p>
    <w:p w:rsidR="00000000" w:rsidDel="00000000" w:rsidP="00000000" w:rsidRDefault="00000000" w:rsidRPr="00000000" w14:paraId="0000023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(2014). </w:t>
      </w:r>
      <w:r w:rsidDel="00000000" w:rsidR="00000000" w:rsidRPr="00000000">
        <w:rPr>
          <w:rFonts w:ascii="Montserrat" w:cs="Montserrat" w:eastAsia="Montserrat" w:hAnsi="Montserrat"/>
          <w:i w:val="1"/>
          <w:iCs w:val="1"/>
          <w:color w:val="1f1f1f"/>
          <w:rtl w:val="0"/>
        </w:rPr>
        <w:t xml:space="preserve">Integrated disarmament, demobilization and reintegration standards (IDDRS)</w:t>
      </w:r>
      <w:r w:rsidDel="00000000" w:rsidR="00000000" w:rsidRPr="00000000">
        <w:rPr>
          <w:rFonts w:ascii="Montserrat" w:cs="Montserrat" w:eastAsia="Montserrat" w:hAnsi="Montserrat"/>
          <w:color w:val="1f1f1f"/>
          <w:rtl w:val="0"/>
        </w:rPr>
        <w:t xml:space="preserve">.</w:t>
      </w:r>
      <w:hyperlink r:id="rId138">
        <w:r w:rsidDel="00000000" w:rsidR="00000000" w:rsidRPr="00000000">
          <w:rPr>
            <w:rFonts w:ascii="Montserrat" w:cs="Montserrat" w:eastAsia="Montserrat" w:hAnsi="Montserrat"/>
            <w:color w:val="1f1f1f"/>
            <w:rtl w:val="0"/>
          </w:rPr>
          <w:t xml:space="preserve"> </w:t>
        </w:r>
      </w:hyperlink>
      <w:hyperlink r:id="rId139">
        <w:r w:rsidDel="00000000" w:rsidR="00000000" w:rsidRPr="00000000">
          <w:rPr>
            <w:rFonts w:ascii="Montserrat" w:cs="Montserrat" w:eastAsia="Montserrat" w:hAnsi="Montserrat"/>
            <w:u w:val="single"/>
            <w:rtl w:val="0"/>
          </w:rPr>
          <w:t xml:space="preserve">https://www.unddr.org/iddrs/</w:t>
        </w:r>
      </w:hyperlink>
      <w:r w:rsidDel="00000000" w:rsidR="00000000" w:rsidRPr="00000000">
        <w:rPr>
          <w:rtl w:val="0"/>
        </w:rPr>
      </w:r>
    </w:p>
    <w:p w:rsidR="00000000" w:rsidDel="00000000" w:rsidP="00000000" w:rsidRDefault="00000000" w:rsidRPr="00000000" w14:paraId="0000023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(2024, October 3). </w:t>
      </w:r>
      <w:r w:rsidDel="00000000" w:rsidR="00000000" w:rsidRPr="00000000">
        <w:rPr>
          <w:rFonts w:ascii="Montserrat" w:cs="Montserrat" w:eastAsia="Montserrat" w:hAnsi="Montserrat"/>
          <w:i w:val="1"/>
          <w:iCs w:val="1"/>
          <w:color w:val="1f1f1f"/>
          <w:rtl w:val="0"/>
        </w:rPr>
        <w:t xml:space="preserve">First Committee, in brief organizational meeting, sets out guidelines for completing its work within allotted time frame</w:t>
      </w:r>
      <w:r w:rsidDel="00000000" w:rsidR="00000000" w:rsidRPr="00000000">
        <w:rPr>
          <w:rFonts w:ascii="Montserrat" w:cs="Montserrat" w:eastAsia="Montserrat" w:hAnsi="Montserrat"/>
          <w:color w:val="1f1f1f"/>
          <w:rtl w:val="0"/>
        </w:rPr>
        <w:t xml:space="preserve"> (GA/DIS/3734).</w:t>
      </w:r>
      <w:hyperlink r:id="rId140">
        <w:r w:rsidDel="00000000" w:rsidR="00000000" w:rsidRPr="00000000">
          <w:rPr>
            <w:rFonts w:ascii="Montserrat" w:cs="Montserrat" w:eastAsia="Montserrat" w:hAnsi="Montserrat"/>
            <w:color w:val="1f1f1f"/>
            <w:rtl w:val="0"/>
          </w:rPr>
          <w:t xml:space="preserve"> </w:t>
        </w:r>
      </w:hyperlink>
      <w:hyperlink r:id="rId141">
        <w:r w:rsidDel="00000000" w:rsidR="00000000" w:rsidRPr="00000000">
          <w:rPr>
            <w:rFonts w:ascii="Montserrat" w:cs="Montserrat" w:eastAsia="Montserrat" w:hAnsi="Montserrat"/>
            <w:u w:val="single"/>
            <w:rtl w:val="0"/>
          </w:rPr>
          <w:t xml:space="preserve">https://press.un.org/en/2024/gadis3734.doc.htm</w:t>
        </w:r>
      </w:hyperlink>
      <w:r w:rsidDel="00000000" w:rsidR="00000000" w:rsidRPr="00000000">
        <w:rPr>
          <w:rtl w:val="0"/>
        </w:rPr>
      </w:r>
    </w:p>
    <w:p w:rsidR="00000000" w:rsidDel="00000000" w:rsidP="00000000" w:rsidRDefault="00000000" w:rsidRPr="00000000" w14:paraId="0000023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Department for General Assembly and Conference Management. (n.d.). </w:t>
      </w:r>
      <w:r w:rsidDel="00000000" w:rsidR="00000000" w:rsidRPr="00000000">
        <w:rPr>
          <w:rFonts w:ascii="Montserrat" w:cs="Montserrat" w:eastAsia="Montserrat" w:hAnsi="Montserrat"/>
          <w:i w:val="1"/>
          <w:iCs w:val="1"/>
          <w:color w:val="1f1f1f"/>
          <w:rtl w:val="0"/>
        </w:rPr>
        <w:t xml:space="preserve">Verbatim reporting</w:t>
      </w:r>
      <w:r w:rsidDel="00000000" w:rsidR="00000000" w:rsidRPr="00000000">
        <w:rPr>
          <w:rFonts w:ascii="Montserrat" w:cs="Montserrat" w:eastAsia="Montserrat" w:hAnsi="Montserrat"/>
          <w:color w:val="1f1f1f"/>
          <w:rtl w:val="0"/>
        </w:rPr>
        <w:t xml:space="preserve">. Retrieved June 14, 2026, from</w:t>
      </w:r>
      <w:hyperlink r:id="rId142">
        <w:r w:rsidDel="00000000" w:rsidR="00000000" w:rsidRPr="00000000">
          <w:rPr>
            <w:rFonts w:ascii="Montserrat" w:cs="Montserrat" w:eastAsia="Montserrat" w:hAnsi="Montserrat"/>
            <w:color w:val="1f1f1f"/>
            <w:rtl w:val="0"/>
          </w:rPr>
          <w:t xml:space="preserve"> </w:t>
        </w:r>
      </w:hyperlink>
      <w:hyperlink r:id="rId143">
        <w:r w:rsidDel="00000000" w:rsidR="00000000" w:rsidRPr="00000000">
          <w:rPr>
            <w:rFonts w:ascii="Montserrat" w:cs="Montserrat" w:eastAsia="Montserrat" w:hAnsi="Montserrat"/>
            <w:u w:val="single"/>
            <w:rtl w:val="0"/>
          </w:rPr>
          <w:t xml:space="preserve">https://www.un.org/dgacm/en/content/verbatim-reporting</w:t>
        </w:r>
      </w:hyperlink>
      <w:r w:rsidDel="00000000" w:rsidR="00000000" w:rsidRPr="00000000">
        <w:rPr>
          <w:rtl w:val="0"/>
        </w:rPr>
      </w:r>
    </w:p>
    <w:p w:rsidR="00000000" w:rsidDel="00000000" w:rsidP="00000000" w:rsidRDefault="00000000" w:rsidRPr="00000000" w14:paraId="0000023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8">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Diplomatic Conference of Plenipotentiaries. (1998). </w:t>
      </w:r>
      <w:r w:rsidDel="00000000" w:rsidR="00000000" w:rsidRPr="00000000">
        <w:rPr>
          <w:rFonts w:ascii="Montserrat" w:cs="Montserrat" w:eastAsia="Montserrat" w:hAnsi="Montserrat"/>
          <w:i w:val="1"/>
          <w:iCs w:val="1"/>
          <w:color w:val="1f1f1f"/>
          <w:rtl w:val="0"/>
        </w:rPr>
        <w:t xml:space="preserve">Rome statute of the International Criminal Court</w:t>
      </w:r>
      <w:r w:rsidDel="00000000" w:rsidR="00000000" w:rsidRPr="00000000">
        <w:rPr>
          <w:rFonts w:ascii="Montserrat" w:cs="Montserrat" w:eastAsia="Montserrat" w:hAnsi="Montserrat"/>
          <w:color w:val="1f1f1f"/>
          <w:rtl w:val="0"/>
        </w:rPr>
        <w:t xml:space="preserve"> (UN Doc. A/CONF.183/9).</w:t>
      </w:r>
    </w:p>
    <w:p w:rsidR="00000000" w:rsidDel="00000000" w:rsidP="00000000" w:rsidRDefault="00000000" w:rsidRPr="00000000" w14:paraId="0000023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General Assembly. (n.d.). </w:t>
      </w:r>
      <w:r w:rsidDel="00000000" w:rsidR="00000000" w:rsidRPr="00000000">
        <w:rPr>
          <w:rFonts w:ascii="Montserrat" w:cs="Montserrat" w:eastAsia="Montserrat" w:hAnsi="Montserrat"/>
          <w:i w:val="1"/>
          <w:iCs w:val="1"/>
          <w:color w:val="1f1f1f"/>
          <w:rtl w:val="0"/>
        </w:rPr>
        <w:t xml:space="preserve">Disarmament and International Security (First Committee)</w:t>
      </w:r>
      <w:r w:rsidDel="00000000" w:rsidR="00000000" w:rsidRPr="00000000">
        <w:rPr>
          <w:rFonts w:ascii="Montserrat" w:cs="Montserrat" w:eastAsia="Montserrat" w:hAnsi="Montserrat"/>
          <w:color w:val="1f1f1f"/>
          <w:rtl w:val="0"/>
        </w:rPr>
        <w:t xml:space="preserve">. Retrieved June 14, 2026, from</w:t>
      </w:r>
      <w:hyperlink r:id="rId144">
        <w:r w:rsidDel="00000000" w:rsidR="00000000" w:rsidRPr="00000000">
          <w:rPr>
            <w:rFonts w:ascii="Montserrat" w:cs="Montserrat" w:eastAsia="Montserrat" w:hAnsi="Montserrat"/>
            <w:color w:val="1f1f1f"/>
            <w:rtl w:val="0"/>
          </w:rPr>
          <w:t xml:space="preserve"> </w:t>
        </w:r>
      </w:hyperlink>
      <w:hyperlink r:id="rId145">
        <w:r w:rsidDel="00000000" w:rsidR="00000000" w:rsidRPr="00000000">
          <w:rPr>
            <w:rFonts w:ascii="Montserrat" w:cs="Montserrat" w:eastAsia="Montserrat" w:hAnsi="Montserrat"/>
            <w:u w:val="single"/>
            <w:rtl w:val="0"/>
          </w:rPr>
          <w:t xml:space="preserve">https://www.un.org/en/ga/first/index.shtml</w:t>
        </w:r>
      </w:hyperlink>
      <w:r w:rsidDel="00000000" w:rsidR="00000000" w:rsidRPr="00000000">
        <w:rPr>
          <w:rtl w:val="0"/>
        </w:rPr>
      </w:r>
    </w:p>
    <w:p w:rsidR="00000000" w:rsidDel="00000000" w:rsidP="00000000" w:rsidRDefault="00000000" w:rsidRPr="00000000" w14:paraId="0000023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General Assembly. (n.d.). </w:t>
      </w:r>
      <w:r w:rsidDel="00000000" w:rsidR="00000000" w:rsidRPr="00000000">
        <w:rPr>
          <w:rFonts w:ascii="Montserrat" w:cs="Montserrat" w:eastAsia="Montserrat" w:hAnsi="Montserrat"/>
          <w:i w:val="1"/>
          <w:iCs w:val="1"/>
          <w:color w:val="1f1f1f"/>
          <w:rtl w:val="0"/>
        </w:rPr>
        <w:t xml:space="preserve">Disarmament and International Security Committee (First Committee): Mandate and functions</w:t>
      </w:r>
      <w:r w:rsidDel="00000000" w:rsidR="00000000" w:rsidRPr="00000000">
        <w:rPr>
          <w:rFonts w:ascii="Montserrat" w:cs="Montserrat" w:eastAsia="Montserrat" w:hAnsi="Montserrat"/>
          <w:color w:val="1f1f1f"/>
          <w:rtl w:val="0"/>
        </w:rPr>
        <w:t xml:space="preserve">.</w:t>
      </w:r>
      <w:hyperlink r:id="rId146">
        <w:r w:rsidDel="00000000" w:rsidR="00000000" w:rsidRPr="00000000">
          <w:rPr>
            <w:rFonts w:ascii="Montserrat" w:cs="Montserrat" w:eastAsia="Montserrat" w:hAnsi="Montserrat"/>
            <w:color w:val="1f1f1f"/>
            <w:rtl w:val="0"/>
          </w:rPr>
          <w:t xml:space="preserve"> </w:t>
        </w:r>
      </w:hyperlink>
      <w:hyperlink r:id="rId147">
        <w:r w:rsidDel="00000000" w:rsidR="00000000" w:rsidRPr="00000000">
          <w:rPr>
            <w:rFonts w:ascii="Montserrat" w:cs="Montserrat" w:eastAsia="Montserrat" w:hAnsi="Montserrat"/>
            <w:u w:val="single"/>
            <w:rtl w:val="0"/>
          </w:rPr>
          <w:t xml:space="preserve">https://www.un.org/en/ga/first/</w:t>
        </w:r>
      </w:hyperlink>
      <w:r w:rsidDel="00000000" w:rsidR="00000000" w:rsidRPr="00000000">
        <w:rPr>
          <w:rtl w:val="0"/>
        </w:rPr>
      </w:r>
    </w:p>
    <w:p w:rsidR="00000000" w:rsidDel="00000000" w:rsidP="00000000" w:rsidRDefault="00000000" w:rsidRPr="00000000" w14:paraId="0000023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3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General Assembly. (n.d.). </w:t>
      </w:r>
      <w:r w:rsidDel="00000000" w:rsidR="00000000" w:rsidRPr="00000000">
        <w:rPr>
          <w:rFonts w:ascii="Montserrat" w:cs="Montserrat" w:eastAsia="Montserrat" w:hAnsi="Montserrat"/>
          <w:i w:val="1"/>
          <w:iCs w:val="1"/>
          <w:color w:val="1f1f1f"/>
          <w:rtl w:val="0"/>
        </w:rPr>
        <w:t xml:space="preserve">Rules of procedure of the General Assembly, IX. Records (Rules 58–59)</w:t>
      </w:r>
      <w:r w:rsidDel="00000000" w:rsidR="00000000" w:rsidRPr="00000000">
        <w:rPr>
          <w:rFonts w:ascii="Montserrat" w:cs="Montserrat" w:eastAsia="Montserrat" w:hAnsi="Montserrat"/>
          <w:color w:val="1f1f1f"/>
          <w:rtl w:val="0"/>
        </w:rPr>
        <w:t xml:space="preserve">. Retrieved June 14, 2026, from</w:t>
      </w:r>
      <w:hyperlink r:id="rId148">
        <w:r w:rsidDel="00000000" w:rsidR="00000000" w:rsidRPr="00000000">
          <w:rPr>
            <w:rFonts w:ascii="Montserrat" w:cs="Montserrat" w:eastAsia="Montserrat" w:hAnsi="Montserrat"/>
            <w:color w:val="1f1f1f"/>
            <w:rtl w:val="0"/>
          </w:rPr>
          <w:t xml:space="preserve"> </w:t>
        </w:r>
      </w:hyperlink>
      <w:hyperlink r:id="rId149">
        <w:r w:rsidDel="00000000" w:rsidR="00000000" w:rsidRPr="00000000">
          <w:rPr>
            <w:rFonts w:ascii="Montserrat" w:cs="Montserrat" w:eastAsia="Montserrat" w:hAnsi="Montserrat"/>
            <w:u w:val="single"/>
            <w:rtl w:val="0"/>
          </w:rPr>
          <w:t xml:space="preserve">https://www.un.org/en/ga/about/ropga/recds.shtml</w:t>
        </w:r>
      </w:hyperlink>
      <w:r w:rsidDel="00000000" w:rsidR="00000000" w:rsidRPr="00000000">
        <w:rPr>
          <w:rtl w:val="0"/>
        </w:rPr>
      </w:r>
    </w:p>
    <w:p w:rsidR="00000000" w:rsidDel="00000000" w:rsidP="00000000" w:rsidRDefault="00000000" w:rsidRPr="00000000" w14:paraId="0000023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0">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General Assembly. (1989). </w:t>
      </w:r>
      <w:r w:rsidDel="00000000" w:rsidR="00000000" w:rsidRPr="00000000">
        <w:rPr>
          <w:rFonts w:ascii="Montserrat" w:cs="Montserrat" w:eastAsia="Montserrat" w:hAnsi="Montserrat"/>
          <w:i w:val="1"/>
          <w:iCs w:val="1"/>
          <w:color w:val="1f1f1f"/>
          <w:rtl w:val="0"/>
        </w:rPr>
        <w:t xml:space="preserve">Convention on the Rights of the Child</w:t>
      </w:r>
      <w:r w:rsidDel="00000000" w:rsidR="00000000" w:rsidRPr="00000000">
        <w:rPr>
          <w:rFonts w:ascii="Montserrat" w:cs="Montserrat" w:eastAsia="Montserrat" w:hAnsi="Montserrat"/>
          <w:color w:val="1f1f1f"/>
          <w:rtl w:val="0"/>
        </w:rPr>
        <w:t xml:space="preserve"> (UN Doc. A/RES/44/25).</w:t>
      </w:r>
    </w:p>
    <w:p w:rsidR="00000000" w:rsidDel="00000000" w:rsidP="00000000" w:rsidRDefault="00000000" w:rsidRPr="00000000" w14:paraId="0000024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2">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General Assembly. (2000). </w:t>
      </w:r>
      <w:r w:rsidDel="00000000" w:rsidR="00000000" w:rsidRPr="00000000">
        <w:rPr>
          <w:rFonts w:ascii="Montserrat" w:cs="Montserrat" w:eastAsia="Montserrat" w:hAnsi="Montserrat"/>
          <w:i w:val="1"/>
          <w:iCs w:val="1"/>
          <w:color w:val="1f1f1f"/>
          <w:rtl w:val="0"/>
        </w:rPr>
        <w:t xml:space="preserve">Optional protocol to the Convention on the Rights of the Child on the involvement of children in armed conflict</w:t>
      </w:r>
      <w:r w:rsidDel="00000000" w:rsidR="00000000" w:rsidRPr="00000000">
        <w:rPr>
          <w:rFonts w:ascii="Montserrat" w:cs="Montserrat" w:eastAsia="Montserrat" w:hAnsi="Montserrat"/>
          <w:color w:val="1f1f1f"/>
          <w:rtl w:val="0"/>
        </w:rPr>
        <w:t xml:space="preserve"> (UN Doc. A/RES/54/263).</w:t>
      </w:r>
    </w:p>
    <w:p w:rsidR="00000000" w:rsidDel="00000000" w:rsidP="00000000" w:rsidRDefault="00000000" w:rsidRPr="00000000" w14:paraId="0000024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4">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General Assembly. (2026). </w:t>
      </w:r>
      <w:r w:rsidDel="00000000" w:rsidR="00000000" w:rsidRPr="00000000">
        <w:rPr>
          <w:rFonts w:ascii="Montserrat" w:cs="Montserrat" w:eastAsia="Montserrat" w:hAnsi="Montserrat"/>
          <w:i w:val="1"/>
          <w:iCs w:val="1"/>
          <w:color w:val="1f1f1f"/>
          <w:rtl w:val="0"/>
        </w:rPr>
        <w:t xml:space="preserve">Children and armed conflict - Report of the Secretary-General</w:t>
      </w:r>
      <w:r w:rsidDel="00000000" w:rsidR="00000000" w:rsidRPr="00000000">
        <w:rPr>
          <w:rFonts w:ascii="Montserrat" w:cs="Montserrat" w:eastAsia="Montserrat" w:hAnsi="Montserrat"/>
          <w:color w:val="1f1f1f"/>
          <w:rtl w:val="0"/>
        </w:rPr>
        <w:t xml:space="preserve"> (A/80/723-S/2026/357).</w:t>
      </w:r>
      <w:hyperlink r:id="rId150">
        <w:r w:rsidDel="00000000" w:rsidR="00000000" w:rsidRPr="00000000">
          <w:rPr>
            <w:rFonts w:ascii="Montserrat" w:cs="Montserrat" w:eastAsia="Montserrat" w:hAnsi="Montserrat"/>
            <w:color w:val="1f1f1f"/>
            <w:rtl w:val="0"/>
          </w:rPr>
          <w:t xml:space="preserve"> </w:t>
        </w:r>
      </w:hyperlink>
      <w:hyperlink r:id="rId151">
        <w:r w:rsidDel="00000000" w:rsidR="00000000" w:rsidRPr="00000000">
          <w:rPr>
            <w:rFonts w:ascii="Montserrat" w:cs="Montserrat" w:eastAsia="Montserrat" w:hAnsi="Montserrat"/>
            <w:u w:val="single"/>
            <w:rtl w:val="0"/>
          </w:rPr>
          <w:t xml:space="preserve">https://reliefweb.int/report/world/children-and-armed-conflict-report-secretary-general-a80723-s2026357</w:t>
        </w:r>
      </w:hyperlink>
      <w:r w:rsidDel="00000000" w:rsidR="00000000" w:rsidRPr="00000000">
        <w:rPr>
          <w:rtl w:val="0"/>
        </w:rPr>
      </w:r>
    </w:p>
    <w:p w:rsidR="00000000" w:rsidDel="00000000" w:rsidP="00000000" w:rsidRDefault="00000000" w:rsidRPr="00000000" w14:paraId="0000024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6">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Office for Disarmament Affairs. (n.d.). </w:t>
      </w:r>
      <w:r w:rsidDel="00000000" w:rsidR="00000000" w:rsidRPr="00000000">
        <w:rPr>
          <w:rFonts w:ascii="Montserrat" w:cs="Montserrat" w:eastAsia="Montserrat" w:hAnsi="Montserrat"/>
          <w:i w:val="1"/>
          <w:iCs w:val="1"/>
          <w:color w:val="1f1f1f"/>
          <w:rtl w:val="0"/>
        </w:rPr>
        <w:t xml:space="preserve">About us</w:t>
      </w:r>
      <w:r w:rsidDel="00000000" w:rsidR="00000000" w:rsidRPr="00000000">
        <w:rPr>
          <w:rFonts w:ascii="Montserrat" w:cs="Montserrat" w:eastAsia="Montserrat" w:hAnsi="Montserrat"/>
          <w:color w:val="1f1f1f"/>
          <w:rtl w:val="0"/>
        </w:rPr>
        <w:t xml:space="preserve">. Retrieved June 14, 2026, from</w:t>
      </w:r>
      <w:hyperlink r:id="rId152">
        <w:r w:rsidDel="00000000" w:rsidR="00000000" w:rsidRPr="00000000">
          <w:rPr>
            <w:rFonts w:ascii="Montserrat" w:cs="Montserrat" w:eastAsia="Montserrat" w:hAnsi="Montserrat"/>
            <w:color w:val="1f1f1f"/>
            <w:rtl w:val="0"/>
          </w:rPr>
          <w:t xml:space="preserve"> </w:t>
        </w:r>
      </w:hyperlink>
      <w:hyperlink r:id="rId153">
        <w:r w:rsidDel="00000000" w:rsidR="00000000" w:rsidRPr="00000000">
          <w:rPr>
            <w:rFonts w:ascii="Montserrat" w:cs="Montserrat" w:eastAsia="Montserrat" w:hAnsi="Montserrat"/>
            <w:u w:val="single"/>
            <w:rtl w:val="0"/>
          </w:rPr>
          <w:t xml:space="preserve">https://disarmament.unoda.org/en/who-we-are/about-unoda</w:t>
        </w:r>
      </w:hyperlink>
      <w:r w:rsidDel="00000000" w:rsidR="00000000" w:rsidRPr="00000000">
        <w:rPr>
          <w:rtl w:val="0"/>
        </w:rPr>
      </w:r>
    </w:p>
    <w:p w:rsidR="00000000" w:rsidDel="00000000" w:rsidP="00000000" w:rsidRDefault="00000000" w:rsidRPr="00000000" w14:paraId="0000024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8">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Office for Disarmament Affairs. (n.d.). </w:t>
      </w:r>
      <w:r w:rsidDel="00000000" w:rsidR="00000000" w:rsidRPr="00000000">
        <w:rPr>
          <w:rFonts w:ascii="Montserrat" w:cs="Montserrat" w:eastAsia="Montserrat" w:hAnsi="Montserrat"/>
          <w:i w:val="1"/>
          <w:iCs w:val="1"/>
          <w:color w:val="1f1f1f"/>
          <w:rtl w:val="0"/>
        </w:rPr>
        <w:t xml:space="preserve">Treaty on the Non-Proliferation of Nuclear Weapons (NPT)</w:t>
      </w:r>
      <w:r w:rsidDel="00000000" w:rsidR="00000000" w:rsidRPr="00000000">
        <w:rPr>
          <w:rFonts w:ascii="Montserrat" w:cs="Montserrat" w:eastAsia="Montserrat" w:hAnsi="Montserrat"/>
          <w:color w:val="1f1f1f"/>
          <w:rtl w:val="0"/>
        </w:rPr>
        <w:t xml:space="preserve">. Retrieved June 14, 2026, from</w:t>
      </w:r>
      <w:hyperlink r:id="rId154">
        <w:r w:rsidDel="00000000" w:rsidR="00000000" w:rsidRPr="00000000">
          <w:rPr>
            <w:rFonts w:ascii="Montserrat" w:cs="Montserrat" w:eastAsia="Montserrat" w:hAnsi="Montserrat"/>
            <w:color w:val="1f1f1f"/>
            <w:rtl w:val="0"/>
          </w:rPr>
          <w:t xml:space="preserve"> </w:t>
        </w:r>
      </w:hyperlink>
      <w:hyperlink r:id="rId155">
        <w:r w:rsidDel="00000000" w:rsidR="00000000" w:rsidRPr="00000000">
          <w:rPr>
            <w:rFonts w:ascii="Montserrat" w:cs="Montserrat" w:eastAsia="Montserrat" w:hAnsi="Montserrat"/>
            <w:u w:val="single"/>
            <w:rtl w:val="0"/>
          </w:rPr>
          <w:t xml:space="preserve">https://disarmament.unoda.org/en/our-work/weapons-mass-destruction/nuclear-weapons/treaty-non-proliferation-nuclear-weapons</w:t>
        </w:r>
      </w:hyperlink>
      <w:r w:rsidDel="00000000" w:rsidR="00000000" w:rsidRPr="00000000">
        <w:rPr>
          <w:rtl w:val="0"/>
        </w:rPr>
      </w:r>
    </w:p>
    <w:p w:rsidR="00000000" w:rsidDel="00000000" w:rsidP="00000000" w:rsidRDefault="00000000" w:rsidRPr="00000000" w14:paraId="0000024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Office for Disarmament Affairs. (n.d.). </w:t>
      </w:r>
      <w:r w:rsidDel="00000000" w:rsidR="00000000" w:rsidRPr="00000000">
        <w:rPr>
          <w:rFonts w:ascii="Montserrat" w:cs="Montserrat" w:eastAsia="Montserrat" w:hAnsi="Montserrat"/>
          <w:i w:val="1"/>
          <w:iCs w:val="1"/>
          <w:color w:val="1f1f1f"/>
          <w:rtl w:val="0"/>
        </w:rPr>
        <w:t xml:space="preserve">Treaty on the Prohibition of Nuclear Weapons</w:t>
      </w:r>
      <w:r w:rsidDel="00000000" w:rsidR="00000000" w:rsidRPr="00000000">
        <w:rPr>
          <w:rFonts w:ascii="Montserrat" w:cs="Montserrat" w:eastAsia="Montserrat" w:hAnsi="Montserrat"/>
          <w:color w:val="1f1f1f"/>
          <w:rtl w:val="0"/>
        </w:rPr>
        <w:t xml:space="preserve">. Retrieved June 14, 2026, from</w:t>
      </w:r>
      <w:hyperlink r:id="rId156">
        <w:r w:rsidDel="00000000" w:rsidR="00000000" w:rsidRPr="00000000">
          <w:rPr>
            <w:rFonts w:ascii="Montserrat" w:cs="Montserrat" w:eastAsia="Montserrat" w:hAnsi="Montserrat"/>
            <w:color w:val="1f1f1f"/>
            <w:rtl w:val="0"/>
          </w:rPr>
          <w:t xml:space="preserve"> </w:t>
        </w:r>
      </w:hyperlink>
      <w:hyperlink r:id="rId157">
        <w:r w:rsidDel="00000000" w:rsidR="00000000" w:rsidRPr="00000000">
          <w:rPr>
            <w:rFonts w:ascii="Montserrat" w:cs="Montserrat" w:eastAsia="Montserrat" w:hAnsi="Montserrat"/>
            <w:u w:val="single"/>
            <w:rtl w:val="0"/>
          </w:rPr>
          <w:t xml:space="preserve">https://disarmament.unoda.org/en/our-work/weapons-mass-destruction/nuclear-weapons/treaty-prohibition-nuclear-weapons</w:t>
        </w:r>
      </w:hyperlink>
      <w:r w:rsidDel="00000000" w:rsidR="00000000" w:rsidRPr="00000000">
        <w:rPr>
          <w:rtl w:val="0"/>
        </w:rPr>
      </w:r>
    </w:p>
    <w:p w:rsidR="00000000" w:rsidDel="00000000" w:rsidP="00000000" w:rsidRDefault="00000000" w:rsidRPr="00000000" w14:paraId="0000024B">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C">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Office of the Special Representative of the Secretary-General for Children and Armed Conflict. (n.d.). </w:t>
      </w:r>
      <w:r w:rsidDel="00000000" w:rsidR="00000000" w:rsidRPr="00000000">
        <w:rPr>
          <w:rFonts w:ascii="Montserrat" w:cs="Montserrat" w:eastAsia="Montserrat" w:hAnsi="Montserrat"/>
          <w:i w:val="1"/>
          <w:iCs w:val="1"/>
          <w:color w:val="1f1f1f"/>
          <w:rtl w:val="0"/>
        </w:rPr>
        <w:t xml:space="preserve">The six grave violations</w:t>
      </w:r>
      <w:r w:rsidDel="00000000" w:rsidR="00000000" w:rsidRPr="00000000">
        <w:rPr>
          <w:rFonts w:ascii="Montserrat" w:cs="Montserrat" w:eastAsia="Montserrat" w:hAnsi="Montserrat"/>
          <w:color w:val="1f1f1f"/>
          <w:rtl w:val="0"/>
        </w:rPr>
        <w:t xml:space="preserve">.</w:t>
      </w:r>
      <w:hyperlink r:id="rId158">
        <w:r w:rsidDel="00000000" w:rsidR="00000000" w:rsidRPr="00000000">
          <w:rPr>
            <w:rFonts w:ascii="Montserrat" w:cs="Montserrat" w:eastAsia="Montserrat" w:hAnsi="Montserrat"/>
            <w:color w:val="1f1f1f"/>
            <w:rtl w:val="0"/>
          </w:rPr>
          <w:t xml:space="preserve"> </w:t>
        </w:r>
      </w:hyperlink>
      <w:hyperlink r:id="rId159">
        <w:r w:rsidDel="00000000" w:rsidR="00000000" w:rsidRPr="00000000">
          <w:rPr>
            <w:rFonts w:ascii="Montserrat" w:cs="Montserrat" w:eastAsia="Montserrat" w:hAnsi="Montserrat"/>
            <w:u w:val="single"/>
            <w:rtl w:val="0"/>
          </w:rPr>
          <w:t xml:space="preserve">https://childrenandarmedconflict.un.org/en/six-grave-violations</w:t>
        </w:r>
      </w:hyperlink>
      <w:r w:rsidDel="00000000" w:rsidR="00000000" w:rsidRPr="00000000">
        <w:rPr>
          <w:rtl w:val="0"/>
        </w:rPr>
      </w:r>
    </w:p>
    <w:p w:rsidR="00000000" w:rsidDel="00000000" w:rsidP="00000000" w:rsidRDefault="00000000" w:rsidRPr="00000000" w14:paraId="0000024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4E">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Regional Centre for Peace and Disarmament in Asia and the Pacific. (n.d.). </w:t>
      </w:r>
      <w:r w:rsidDel="00000000" w:rsidR="00000000" w:rsidRPr="00000000">
        <w:rPr>
          <w:rFonts w:ascii="Montserrat" w:cs="Montserrat" w:eastAsia="Montserrat" w:hAnsi="Montserrat"/>
          <w:i w:val="1"/>
          <w:iCs w:val="1"/>
          <w:color w:val="1f1f1f"/>
          <w:rtl w:val="0"/>
        </w:rPr>
        <w:t xml:space="preserve">Arms trade treaty</w:t>
      </w:r>
      <w:r w:rsidDel="00000000" w:rsidR="00000000" w:rsidRPr="00000000">
        <w:rPr>
          <w:rFonts w:ascii="Montserrat" w:cs="Montserrat" w:eastAsia="Montserrat" w:hAnsi="Montserrat"/>
          <w:color w:val="1f1f1f"/>
          <w:rtl w:val="0"/>
        </w:rPr>
        <w:t xml:space="preserve">. Retrieved June 14, 2026, from</w:t>
      </w:r>
      <w:hyperlink r:id="rId160">
        <w:r w:rsidDel="00000000" w:rsidR="00000000" w:rsidRPr="00000000">
          <w:rPr>
            <w:rFonts w:ascii="Montserrat" w:cs="Montserrat" w:eastAsia="Montserrat" w:hAnsi="Montserrat"/>
            <w:color w:val="1f1f1f"/>
            <w:rtl w:val="0"/>
          </w:rPr>
          <w:t xml:space="preserve"> </w:t>
        </w:r>
      </w:hyperlink>
      <w:hyperlink r:id="rId161">
        <w:r w:rsidDel="00000000" w:rsidR="00000000" w:rsidRPr="00000000">
          <w:rPr>
            <w:rFonts w:ascii="Montserrat" w:cs="Montserrat" w:eastAsia="Montserrat" w:hAnsi="Montserrat"/>
            <w:u w:val="single"/>
            <w:rtl w:val="0"/>
          </w:rPr>
          <w:t xml:space="preserve">https://www.unrcpd.org/conventional-weapons/arms-trade-treaty</w:t>
        </w:r>
      </w:hyperlink>
      <w:r w:rsidDel="00000000" w:rsidR="00000000" w:rsidRPr="00000000">
        <w:rPr>
          <w:rtl w:val="0"/>
        </w:rPr>
      </w:r>
    </w:p>
    <w:p w:rsidR="00000000" w:rsidDel="00000000" w:rsidP="00000000" w:rsidRDefault="00000000" w:rsidRPr="00000000" w14:paraId="0000024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0">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Secretary-General. (2024). </w:t>
      </w:r>
      <w:r w:rsidDel="00000000" w:rsidR="00000000" w:rsidRPr="00000000">
        <w:rPr>
          <w:rFonts w:ascii="Montserrat" w:cs="Montserrat" w:eastAsia="Montserrat" w:hAnsi="Montserrat"/>
          <w:i w:val="1"/>
          <w:iCs w:val="1"/>
          <w:color w:val="1f1f1f"/>
          <w:rtl w:val="0"/>
        </w:rPr>
        <w:t xml:space="preserve">Children and armed conflict: Report of the Secretary-General</w:t>
      </w:r>
      <w:r w:rsidDel="00000000" w:rsidR="00000000" w:rsidRPr="00000000">
        <w:rPr>
          <w:rFonts w:ascii="Montserrat" w:cs="Montserrat" w:eastAsia="Montserrat" w:hAnsi="Montserrat"/>
          <w:color w:val="1f1f1f"/>
          <w:rtl w:val="0"/>
        </w:rPr>
        <w:t xml:space="preserve"> (UN Doc. A/78/842–S/2024/384).</w:t>
      </w:r>
      <w:hyperlink r:id="rId162">
        <w:r w:rsidDel="00000000" w:rsidR="00000000" w:rsidRPr="00000000">
          <w:rPr>
            <w:rFonts w:ascii="Montserrat" w:cs="Montserrat" w:eastAsia="Montserrat" w:hAnsi="Montserrat"/>
            <w:color w:val="1f1f1f"/>
            <w:rtl w:val="0"/>
          </w:rPr>
          <w:t xml:space="preserve"> </w:t>
        </w:r>
      </w:hyperlink>
      <w:hyperlink r:id="rId163">
        <w:r w:rsidDel="00000000" w:rsidR="00000000" w:rsidRPr="00000000">
          <w:rPr>
            <w:rFonts w:ascii="Montserrat" w:cs="Montserrat" w:eastAsia="Montserrat" w:hAnsi="Montserrat"/>
            <w:u w:val="single"/>
            <w:rtl w:val="0"/>
          </w:rPr>
          <w:t xml:space="preserve">https://www.un.org/ga/search/view_doc.asp?symbol=S/2024/384</w:t>
        </w:r>
      </w:hyperlink>
      <w:r w:rsidDel="00000000" w:rsidR="00000000" w:rsidRPr="00000000">
        <w:rPr>
          <w:rtl w:val="0"/>
        </w:rPr>
      </w:r>
    </w:p>
    <w:p w:rsidR="00000000" w:rsidDel="00000000" w:rsidP="00000000" w:rsidRDefault="00000000" w:rsidRPr="00000000" w14:paraId="0000025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2">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Security Council. (1999). </w:t>
      </w:r>
      <w:r w:rsidDel="00000000" w:rsidR="00000000" w:rsidRPr="00000000">
        <w:rPr>
          <w:rFonts w:ascii="Montserrat" w:cs="Montserrat" w:eastAsia="Montserrat" w:hAnsi="Montserrat"/>
          <w:i w:val="1"/>
          <w:iCs w:val="1"/>
          <w:color w:val="1f1f1f"/>
          <w:rtl w:val="0"/>
        </w:rPr>
        <w:t xml:space="preserve">Resolution 1261</w:t>
      </w:r>
      <w:r w:rsidDel="00000000" w:rsidR="00000000" w:rsidRPr="00000000">
        <w:rPr>
          <w:rFonts w:ascii="Montserrat" w:cs="Montserrat" w:eastAsia="Montserrat" w:hAnsi="Montserrat"/>
          <w:color w:val="1f1f1f"/>
          <w:rtl w:val="0"/>
        </w:rPr>
        <w:t xml:space="preserve">.</w:t>
      </w:r>
      <w:hyperlink r:id="rId164">
        <w:r w:rsidDel="00000000" w:rsidR="00000000" w:rsidRPr="00000000">
          <w:rPr>
            <w:rFonts w:ascii="Montserrat" w:cs="Montserrat" w:eastAsia="Montserrat" w:hAnsi="Montserrat"/>
            <w:color w:val="1f1f1f"/>
            <w:rtl w:val="0"/>
          </w:rPr>
          <w:t xml:space="preserve"> </w:t>
        </w:r>
      </w:hyperlink>
      <w:hyperlink r:id="rId165">
        <w:r w:rsidDel="00000000" w:rsidR="00000000" w:rsidRPr="00000000">
          <w:rPr>
            <w:rFonts w:ascii="Montserrat" w:cs="Montserrat" w:eastAsia="Montserrat" w:hAnsi="Montserrat"/>
            <w:u w:val="single"/>
            <w:rtl w:val="0"/>
          </w:rPr>
          <w:t xml:space="preserve">https://www.securitycouncilreport.org/atf/cf/%7B65BFCF9B-6D27-4E9C-8CD3-CF6E4FF96FF9%7D/CAC%20SRES%201261.pdf</w:t>
        </w:r>
      </w:hyperlink>
      <w:r w:rsidDel="00000000" w:rsidR="00000000" w:rsidRPr="00000000">
        <w:rPr>
          <w:rtl w:val="0"/>
        </w:rPr>
      </w:r>
    </w:p>
    <w:p w:rsidR="00000000" w:rsidDel="00000000" w:rsidP="00000000" w:rsidRDefault="00000000" w:rsidRPr="00000000" w14:paraId="0000025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4">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Security Council. (2001). </w:t>
      </w:r>
      <w:r w:rsidDel="00000000" w:rsidR="00000000" w:rsidRPr="00000000">
        <w:rPr>
          <w:rFonts w:ascii="Montserrat" w:cs="Montserrat" w:eastAsia="Montserrat" w:hAnsi="Montserrat"/>
          <w:i w:val="1"/>
          <w:iCs w:val="1"/>
          <w:color w:val="1f1f1f"/>
          <w:rtl w:val="0"/>
        </w:rPr>
        <w:t xml:space="preserve">Resolution 1379</w:t>
      </w:r>
      <w:r w:rsidDel="00000000" w:rsidR="00000000" w:rsidRPr="00000000">
        <w:rPr>
          <w:rFonts w:ascii="Montserrat" w:cs="Montserrat" w:eastAsia="Montserrat" w:hAnsi="Montserrat"/>
          <w:color w:val="1f1f1f"/>
          <w:rtl w:val="0"/>
        </w:rPr>
        <w:t xml:space="preserve">.</w:t>
      </w:r>
    </w:p>
    <w:p w:rsidR="00000000" w:rsidDel="00000000" w:rsidP="00000000" w:rsidRDefault="00000000" w:rsidRPr="00000000" w14:paraId="0000025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6">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Security Council. (2005). </w:t>
      </w:r>
      <w:r w:rsidDel="00000000" w:rsidR="00000000" w:rsidRPr="00000000">
        <w:rPr>
          <w:rFonts w:ascii="Montserrat" w:cs="Montserrat" w:eastAsia="Montserrat" w:hAnsi="Montserrat"/>
          <w:i w:val="1"/>
          <w:iCs w:val="1"/>
          <w:color w:val="1f1f1f"/>
          <w:rtl w:val="0"/>
        </w:rPr>
        <w:t xml:space="preserve">Resolution 1612</w:t>
      </w:r>
      <w:r w:rsidDel="00000000" w:rsidR="00000000" w:rsidRPr="00000000">
        <w:rPr>
          <w:rFonts w:ascii="Montserrat" w:cs="Montserrat" w:eastAsia="Montserrat" w:hAnsi="Montserrat"/>
          <w:color w:val="1f1f1f"/>
          <w:rtl w:val="0"/>
        </w:rPr>
        <w:t xml:space="preserve">.</w:t>
      </w:r>
    </w:p>
    <w:p w:rsidR="00000000" w:rsidDel="00000000" w:rsidP="00000000" w:rsidRDefault="00000000" w:rsidRPr="00000000" w14:paraId="0000025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8">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United Nations Security Council. (2014). </w:t>
      </w:r>
      <w:r w:rsidDel="00000000" w:rsidR="00000000" w:rsidRPr="00000000">
        <w:rPr>
          <w:rFonts w:ascii="Montserrat" w:cs="Montserrat" w:eastAsia="Montserrat" w:hAnsi="Montserrat"/>
          <w:i w:val="1"/>
          <w:iCs w:val="1"/>
          <w:color w:val="1f1f1f"/>
          <w:rtl w:val="0"/>
        </w:rPr>
        <w:t xml:space="preserve">Resolution 2143</w:t>
      </w:r>
      <w:r w:rsidDel="00000000" w:rsidR="00000000" w:rsidRPr="00000000">
        <w:rPr>
          <w:rFonts w:ascii="Montserrat" w:cs="Montserrat" w:eastAsia="Montserrat" w:hAnsi="Montserrat"/>
          <w:color w:val="1f1f1f"/>
          <w:rtl w:val="0"/>
        </w:rPr>
        <w:t xml:space="preserve">.</w:t>
      </w:r>
    </w:p>
    <w:p w:rsidR="00000000" w:rsidDel="00000000" w:rsidP="00000000" w:rsidRDefault="00000000" w:rsidRPr="00000000" w14:paraId="0000025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5A">
      <w:pPr>
        <w:pBdr>
          <w:top w:space="0" w:sz="0" w:val="nil"/>
          <w:bottom w:space="0" w:sz="0" w:val="nil"/>
          <w:right w:space="0" w:sz="0" w:val="nil"/>
          <w:between w:space="0" w:sz="0" w:val="nil"/>
        </w:pBdr>
        <w:rPr>
          <w:rFonts w:ascii="Montserrat" w:cs="Montserrat" w:eastAsia="Montserrat" w:hAnsi="Montserrat"/>
          <w:u w:val="single"/>
        </w:rPr>
      </w:pPr>
      <w:r w:rsidDel="00000000" w:rsidR="00000000" w:rsidRPr="00000000">
        <w:rPr>
          <w:rFonts w:ascii="Montserrat" w:cs="Montserrat" w:eastAsia="Montserrat" w:hAnsi="Montserrat"/>
          <w:color w:val="1f1f1f"/>
          <w:rtl w:val="0"/>
        </w:rPr>
        <w:t xml:space="preserve">United Nations Security Council. (2018). </w:t>
      </w:r>
      <w:r w:rsidDel="00000000" w:rsidR="00000000" w:rsidRPr="00000000">
        <w:rPr>
          <w:rFonts w:ascii="Montserrat" w:cs="Montserrat" w:eastAsia="Montserrat" w:hAnsi="Montserrat"/>
          <w:i w:val="1"/>
          <w:iCs w:val="1"/>
          <w:color w:val="1f1f1f"/>
          <w:rtl w:val="0"/>
        </w:rPr>
        <w:t xml:space="preserve">Resolution 2427</w:t>
      </w:r>
      <w:r w:rsidDel="00000000" w:rsidR="00000000" w:rsidRPr="00000000">
        <w:rPr>
          <w:rFonts w:ascii="Montserrat" w:cs="Montserrat" w:eastAsia="Montserrat" w:hAnsi="Montserrat"/>
          <w:color w:val="1f1f1f"/>
          <w:rtl w:val="0"/>
        </w:rPr>
        <w:t xml:space="preserve">.</w:t>
      </w:r>
      <w:hyperlink r:id="rId166">
        <w:r w:rsidDel="00000000" w:rsidR="00000000" w:rsidRPr="00000000">
          <w:rPr>
            <w:rFonts w:ascii="Montserrat" w:cs="Montserrat" w:eastAsia="Montserrat" w:hAnsi="Montserrat"/>
            <w:color w:val="1f1f1f"/>
            <w:rtl w:val="0"/>
          </w:rPr>
          <w:t xml:space="preserve"> </w:t>
        </w:r>
      </w:hyperlink>
      <w:hyperlink r:id="rId167">
        <w:r w:rsidDel="00000000" w:rsidR="00000000" w:rsidRPr="00000000">
          <w:rPr>
            <w:rFonts w:ascii="Montserrat" w:cs="Montserrat" w:eastAsia="Montserrat" w:hAnsi="Montserrat"/>
            <w:u w:val="single"/>
            <w:rtl w:val="0"/>
          </w:rPr>
          <w:t xml:space="preserve">https://unscr.com/en/resolutions/doc/2427/</w:t>
        </w:r>
      </w:hyperlink>
      <w:r w:rsidDel="00000000" w:rsidR="00000000" w:rsidRPr="00000000">
        <w:rPr>
          <w:rtl w:val="0"/>
        </w:rPr>
      </w:r>
    </w:p>
    <w:p w:rsidR="00000000" w:rsidDel="00000000" w:rsidP="00000000" w:rsidRDefault="00000000" w:rsidRPr="00000000" w14:paraId="0000025B">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25C">
      <w:pPr>
        <w:spacing w:line="240" w:lineRule="auto"/>
        <w:jc w:val="both"/>
        <w:rPr>
          <w:rFonts w:ascii="Avenir" w:cs="Avenir" w:eastAsia="Avenir" w:hAnsi="Avenir"/>
        </w:rPr>
      </w:pPr>
      <w:r w:rsidDel="00000000" w:rsidR="00000000" w:rsidRPr="00000000">
        <w:rPr>
          <w:rtl w:val="0"/>
        </w:rPr>
      </w:r>
    </w:p>
    <w:sectPr>
      <w:headerReference r:id="rId168" w:type="default"/>
      <w:footerReference r:id="rId169" w:type="default"/>
      <w:footerReference r:id="rId170"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rFonts w:ascii="Avenir" w:cs="Avenir" w:eastAsia="Avenir" w:hAnsi="Avenir"/>
        <w:u w:val="single"/>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E">
    <w:pPr>
      <w:rPr>
        <w:rFonts w:ascii="Avenir" w:cs="Avenir" w:eastAsia="Avenir" w:hAnsi="Avenir"/>
        <w:u w:val="singl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18"/>
        <w:szCs w:val="18"/>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rFonts w:ascii="Avenir" w:cs="Avenir" w:eastAsia="Avenir" w:hAnsi="Avenir"/>
      </w:rPr>
    </w:pPr>
    <w:r w:rsidDel="00000000" w:rsidR="00000000" w:rsidRPr="00000000">
      <w:rPr>
        <w:rFonts w:ascii="Avenir" w:cs="Avenir" w:eastAsia="Avenir" w:hAnsi="Avenir"/>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4">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(1945). </w:t>
      </w:r>
      <w:r w:rsidDel="00000000" w:rsidR="00000000" w:rsidRPr="00000000">
        <w:rPr>
          <w:rFonts w:ascii="Avenir" w:cs="Avenir" w:eastAsia="Avenir" w:hAnsi="Avenir"/>
          <w:i w:val="1"/>
          <w:iCs w:val="1"/>
          <w:sz w:val="18"/>
          <w:szCs w:val="18"/>
          <w:rtl w:val="0"/>
        </w:rPr>
        <w:t xml:space="preserve">Charter of the United Nations, Chapter IV: The General Assembly (Articles 9–22).</w:t>
      </w:r>
      <w:hyperlink r:id="rId1">
        <w:r w:rsidDel="00000000" w:rsidR="00000000" w:rsidRPr="00000000">
          <w:rPr>
            <w:rFonts w:ascii="Avenir" w:cs="Avenir" w:eastAsia="Avenir" w:hAnsi="Avenir"/>
            <w:sz w:val="18"/>
            <w:szCs w:val="18"/>
            <w:rtl w:val="0"/>
          </w:rPr>
          <w:t xml:space="preserve"> </w:t>
        </w:r>
      </w:hyperlink>
      <w:hyperlink r:id="rId2">
        <w:r w:rsidDel="00000000" w:rsidR="00000000" w:rsidRPr="00000000">
          <w:rPr>
            <w:rFonts w:ascii="Avenir" w:cs="Avenir" w:eastAsia="Avenir" w:hAnsi="Avenir"/>
            <w:color w:val="1155cc"/>
            <w:sz w:val="18"/>
            <w:szCs w:val="18"/>
            <w:u w:val="single"/>
            <w:rtl w:val="0"/>
          </w:rPr>
          <w:t xml:space="preserve">https://www.un.org/en/about-us/un-charter/chapter-4</w:t>
        </w:r>
      </w:hyperlink>
      <w:r w:rsidDel="00000000" w:rsidR="00000000" w:rsidRPr="00000000">
        <w:rPr>
          <w:rtl w:val="0"/>
        </w:rPr>
      </w:r>
    </w:p>
  </w:footnote>
  <w:footnote w:id="1">
    <w:p w:rsidR="00000000" w:rsidDel="00000000" w:rsidP="00000000" w:rsidRDefault="00000000" w:rsidRPr="00000000" w14:paraId="00000265">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(n.d.). </w:t>
      </w:r>
      <w:r w:rsidDel="00000000" w:rsidR="00000000" w:rsidRPr="00000000">
        <w:rPr>
          <w:rFonts w:ascii="Avenir" w:cs="Avenir" w:eastAsia="Avenir" w:hAnsi="Avenir"/>
          <w:i w:val="1"/>
          <w:iCs w:val="1"/>
          <w:sz w:val="18"/>
          <w:szCs w:val="18"/>
          <w:rtl w:val="0"/>
        </w:rPr>
        <w:t xml:space="preserve">Disarmament and International Security (First Committee).</w:t>
      </w:r>
      <w:r w:rsidDel="00000000" w:rsidR="00000000" w:rsidRPr="00000000">
        <w:rPr>
          <w:rFonts w:ascii="Avenir" w:cs="Avenir" w:eastAsia="Avenir" w:hAnsi="Avenir"/>
          <w:sz w:val="18"/>
          <w:szCs w:val="18"/>
          <w:rtl w:val="0"/>
        </w:rPr>
        <w:t xml:space="preserve"> Retrieved June 14, 2026, from</w:t>
      </w:r>
      <w:hyperlink r:id="rId3">
        <w:r w:rsidDel="00000000" w:rsidR="00000000" w:rsidRPr="00000000">
          <w:rPr>
            <w:rFonts w:ascii="Avenir" w:cs="Avenir" w:eastAsia="Avenir" w:hAnsi="Avenir"/>
            <w:sz w:val="18"/>
            <w:szCs w:val="18"/>
            <w:rtl w:val="0"/>
          </w:rPr>
          <w:t xml:space="preserve"> </w:t>
        </w:r>
      </w:hyperlink>
      <w:hyperlink r:id="rId4">
        <w:r w:rsidDel="00000000" w:rsidR="00000000" w:rsidRPr="00000000">
          <w:rPr>
            <w:rFonts w:ascii="Avenir" w:cs="Avenir" w:eastAsia="Avenir" w:hAnsi="Avenir"/>
            <w:color w:val="1155cc"/>
            <w:sz w:val="18"/>
            <w:szCs w:val="18"/>
            <w:u w:val="single"/>
            <w:rtl w:val="0"/>
          </w:rPr>
          <w:t xml:space="preserve">https://www.un.org/en/ga/first/index.shtml</w:t>
        </w:r>
      </w:hyperlink>
      <w:r w:rsidDel="00000000" w:rsidR="00000000" w:rsidRPr="00000000">
        <w:rPr>
          <w:rtl w:val="0"/>
        </w:rPr>
      </w:r>
    </w:p>
  </w:footnote>
  <w:footnote w:id="2">
    <w:p w:rsidR="00000000" w:rsidDel="00000000" w:rsidP="00000000" w:rsidRDefault="00000000" w:rsidRPr="00000000" w14:paraId="0000026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(2024, October 3). </w:t>
      </w:r>
      <w:r w:rsidDel="00000000" w:rsidR="00000000" w:rsidRPr="00000000">
        <w:rPr>
          <w:rFonts w:ascii="Avenir" w:cs="Avenir" w:eastAsia="Avenir" w:hAnsi="Avenir"/>
          <w:i w:val="1"/>
          <w:iCs w:val="1"/>
          <w:sz w:val="18"/>
          <w:szCs w:val="18"/>
          <w:rtl w:val="0"/>
        </w:rPr>
        <w:t xml:space="preserve">First Committee, in brief organizational meeting, sets out guidelines for completing its work within allotted time frame</w:t>
      </w:r>
      <w:r w:rsidDel="00000000" w:rsidR="00000000" w:rsidRPr="00000000">
        <w:rPr>
          <w:rFonts w:ascii="Avenir" w:cs="Avenir" w:eastAsia="Avenir" w:hAnsi="Avenir"/>
          <w:sz w:val="18"/>
          <w:szCs w:val="18"/>
          <w:rtl w:val="0"/>
        </w:rPr>
        <w:t xml:space="preserve"> (GA/DIS/3734).</w:t>
      </w:r>
      <w:hyperlink r:id="rId5">
        <w:r w:rsidDel="00000000" w:rsidR="00000000" w:rsidRPr="00000000">
          <w:rPr>
            <w:rFonts w:ascii="Avenir" w:cs="Avenir" w:eastAsia="Avenir" w:hAnsi="Avenir"/>
            <w:sz w:val="18"/>
            <w:szCs w:val="18"/>
            <w:rtl w:val="0"/>
          </w:rPr>
          <w:t xml:space="preserve"> </w:t>
        </w:r>
      </w:hyperlink>
      <w:hyperlink r:id="rId6">
        <w:r w:rsidDel="00000000" w:rsidR="00000000" w:rsidRPr="00000000">
          <w:rPr>
            <w:rFonts w:ascii="Avenir" w:cs="Avenir" w:eastAsia="Avenir" w:hAnsi="Avenir"/>
            <w:color w:val="1155cc"/>
            <w:sz w:val="18"/>
            <w:szCs w:val="18"/>
            <w:u w:val="single"/>
            <w:rtl w:val="0"/>
          </w:rPr>
          <w:t xml:space="preserve">https://press.un.org/en/2024/gadis3734.doc.htm</w:t>
        </w:r>
      </w:hyperlink>
      <w:r w:rsidDel="00000000" w:rsidR="00000000" w:rsidRPr="00000000">
        <w:rPr>
          <w:rtl w:val="0"/>
        </w:rPr>
      </w:r>
    </w:p>
  </w:footnote>
  <w:footnote w:id="3">
    <w:p w:rsidR="00000000" w:rsidDel="00000000" w:rsidP="00000000" w:rsidRDefault="00000000" w:rsidRPr="00000000" w14:paraId="0000026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(n.d.). </w:t>
      </w:r>
      <w:r w:rsidDel="00000000" w:rsidR="00000000" w:rsidRPr="00000000">
        <w:rPr>
          <w:rFonts w:ascii="Avenir" w:cs="Avenir" w:eastAsia="Avenir" w:hAnsi="Avenir"/>
          <w:i w:val="1"/>
          <w:iCs w:val="1"/>
          <w:sz w:val="18"/>
          <w:szCs w:val="18"/>
          <w:rtl w:val="0"/>
        </w:rPr>
        <w:t xml:space="preserve">Disarmament and International Security (First Committee).</w:t>
      </w:r>
      <w:r w:rsidDel="00000000" w:rsidR="00000000" w:rsidRPr="00000000">
        <w:rPr>
          <w:rFonts w:ascii="Avenir" w:cs="Avenir" w:eastAsia="Avenir" w:hAnsi="Avenir"/>
          <w:sz w:val="18"/>
          <w:szCs w:val="18"/>
          <w:rtl w:val="0"/>
        </w:rPr>
        <w:t xml:space="preserve"> Retrieved June 14, 2026, from</w:t>
      </w:r>
      <w:hyperlink r:id="rId7">
        <w:r w:rsidDel="00000000" w:rsidR="00000000" w:rsidRPr="00000000">
          <w:rPr>
            <w:rFonts w:ascii="Avenir" w:cs="Avenir" w:eastAsia="Avenir" w:hAnsi="Avenir"/>
            <w:sz w:val="18"/>
            <w:szCs w:val="18"/>
            <w:rtl w:val="0"/>
          </w:rPr>
          <w:t xml:space="preserve"> </w:t>
        </w:r>
      </w:hyperlink>
      <w:hyperlink r:id="rId8">
        <w:r w:rsidDel="00000000" w:rsidR="00000000" w:rsidRPr="00000000">
          <w:rPr>
            <w:rFonts w:ascii="Avenir" w:cs="Avenir" w:eastAsia="Avenir" w:hAnsi="Avenir"/>
            <w:color w:val="1155cc"/>
            <w:sz w:val="18"/>
            <w:szCs w:val="18"/>
            <w:u w:val="single"/>
            <w:rtl w:val="0"/>
          </w:rPr>
          <w:t xml:space="preserve">https://www.un.org/en/ga/first/index.shtml</w:t>
        </w:r>
      </w:hyperlink>
      <w:r w:rsidDel="00000000" w:rsidR="00000000" w:rsidRPr="00000000">
        <w:rPr>
          <w:rtl w:val="0"/>
        </w:rPr>
      </w:r>
    </w:p>
  </w:footnote>
  <w:footnote w:id="4">
    <w:p w:rsidR="00000000" w:rsidDel="00000000" w:rsidP="00000000" w:rsidRDefault="00000000" w:rsidRPr="00000000" w14:paraId="00000268">
      <w:pPr>
        <w:spacing w:line="240" w:lineRule="auto"/>
        <w:jc w:val="both"/>
        <w:rPr>
          <w:rFonts w:ascii="Avenir" w:cs="Avenir" w:eastAsia="Avenir" w:hAnsi="Avenir"/>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Reaching Critical Will. (n.d.). </w:t>
      </w:r>
      <w:r w:rsidDel="00000000" w:rsidR="00000000" w:rsidRPr="00000000">
        <w:rPr>
          <w:rFonts w:ascii="Avenir" w:cs="Avenir" w:eastAsia="Avenir" w:hAnsi="Avenir"/>
          <w:i w:val="1"/>
          <w:iCs w:val="1"/>
          <w:sz w:val="18"/>
          <w:szCs w:val="18"/>
          <w:rtl w:val="0"/>
        </w:rPr>
        <w:t xml:space="preserve">First Committee of the UN General Assembly.</w:t>
      </w:r>
      <w:r w:rsidDel="00000000" w:rsidR="00000000" w:rsidRPr="00000000">
        <w:rPr>
          <w:rFonts w:ascii="Avenir" w:cs="Avenir" w:eastAsia="Avenir" w:hAnsi="Avenir"/>
          <w:sz w:val="18"/>
          <w:szCs w:val="18"/>
          <w:rtl w:val="0"/>
        </w:rPr>
        <w:t xml:space="preserve"> Women's International League for Peace and Freedom. Retrieved June 14, 2026, from</w:t>
      </w:r>
      <w:hyperlink r:id="rId9">
        <w:r w:rsidDel="00000000" w:rsidR="00000000" w:rsidRPr="00000000">
          <w:rPr>
            <w:rFonts w:ascii="Avenir" w:cs="Avenir" w:eastAsia="Avenir" w:hAnsi="Avenir"/>
            <w:sz w:val="18"/>
            <w:szCs w:val="18"/>
            <w:rtl w:val="0"/>
          </w:rPr>
          <w:t xml:space="preserve"> </w:t>
        </w:r>
      </w:hyperlink>
      <w:hyperlink r:id="rId10">
        <w:r w:rsidDel="00000000" w:rsidR="00000000" w:rsidRPr="00000000">
          <w:rPr>
            <w:rFonts w:ascii="Avenir" w:cs="Avenir" w:eastAsia="Avenir" w:hAnsi="Avenir"/>
            <w:color w:val="1155cc"/>
            <w:sz w:val="18"/>
            <w:szCs w:val="18"/>
            <w:u w:val="single"/>
            <w:rtl w:val="0"/>
          </w:rPr>
          <w:t xml:space="preserve">https://www.reachingcriticalwill.org/disarmament-fora/unga</w:t>
        </w:r>
      </w:hyperlink>
      <w:r w:rsidDel="00000000" w:rsidR="00000000" w:rsidRPr="00000000">
        <w:rPr>
          <w:rtl w:val="0"/>
        </w:rPr>
      </w:r>
    </w:p>
  </w:footnote>
  <w:footnote w:id="5">
    <w:p w:rsidR="00000000" w:rsidDel="00000000" w:rsidP="00000000" w:rsidRDefault="00000000" w:rsidRPr="00000000" w14:paraId="0000026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venir" w:cs="Avenir" w:eastAsia="Avenir" w:hAnsi="Avenir"/>
          <w:sz w:val="18"/>
          <w:szCs w:val="18"/>
          <w:rtl w:val="0"/>
        </w:rPr>
        <w:t xml:space="preserve">United Nations. (1945). </w:t>
      </w:r>
      <w:r w:rsidDel="00000000" w:rsidR="00000000" w:rsidRPr="00000000">
        <w:rPr>
          <w:rFonts w:ascii="Avenir" w:cs="Avenir" w:eastAsia="Avenir" w:hAnsi="Avenir"/>
          <w:i w:val="1"/>
          <w:iCs w:val="1"/>
          <w:sz w:val="18"/>
          <w:szCs w:val="18"/>
          <w:rtl w:val="0"/>
        </w:rPr>
        <w:t xml:space="preserve">Charter of the United Nations, Chapter IV: The General Assembly (Articles 9–22).</w:t>
      </w:r>
      <w:hyperlink r:id="rId11">
        <w:r w:rsidDel="00000000" w:rsidR="00000000" w:rsidRPr="00000000">
          <w:rPr>
            <w:rFonts w:ascii="Avenir" w:cs="Avenir" w:eastAsia="Avenir" w:hAnsi="Avenir"/>
            <w:sz w:val="18"/>
            <w:szCs w:val="18"/>
            <w:rtl w:val="0"/>
          </w:rPr>
          <w:t xml:space="preserve"> </w:t>
        </w:r>
      </w:hyperlink>
      <w:hyperlink r:id="rId12">
        <w:r w:rsidDel="00000000" w:rsidR="00000000" w:rsidRPr="00000000">
          <w:rPr>
            <w:rFonts w:ascii="Avenir" w:cs="Avenir" w:eastAsia="Avenir" w:hAnsi="Avenir"/>
            <w:color w:val="1155cc"/>
            <w:sz w:val="18"/>
            <w:szCs w:val="18"/>
            <w:u w:val="single"/>
            <w:rtl w:val="0"/>
          </w:rPr>
          <w:t xml:space="preserve">https://www.un.org/en/about-us/un-charter/chapter-4</w:t>
        </w:r>
      </w:hyperlink>
      <w:r w:rsidDel="00000000" w:rsidR="00000000" w:rsidRPr="00000000">
        <w:rPr>
          <w:rtl w:val="0"/>
        </w:rPr>
      </w:r>
    </w:p>
  </w:footnote>
  <w:footnote w:id="6">
    <w:p w:rsidR="00000000" w:rsidDel="00000000" w:rsidP="00000000" w:rsidRDefault="00000000" w:rsidRPr="00000000" w14:paraId="0000026A">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(n.d.). </w:t>
      </w:r>
      <w:r w:rsidDel="00000000" w:rsidR="00000000" w:rsidRPr="00000000">
        <w:rPr>
          <w:rFonts w:ascii="Avenir" w:cs="Avenir" w:eastAsia="Avenir" w:hAnsi="Avenir"/>
          <w:i w:val="1"/>
          <w:iCs w:val="1"/>
          <w:sz w:val="18"/>
          <w:szCs w:val="18"/>
          <w:rtl w:val="0"/>
        </w:rPr>
        <w:t xml:space="preserve">Disarmament and International Security (First Committee).</w:t>
      </w:r>
      <w:r w:rsidDel="00000000" w:rsidR="00000000" w:rsidRPr="00000000">
        <w:rPr>
          <w:rFonts w:ascii="Avenir" w:cs="Avenir" w:eastAsia="Avenir" w:hAnsi="Avenir"/>
          <w:sz w:val="18"/>
          <w:szCs w:val="18"/>
          <w:rtl w:val="0"/>
        </w:rPr>
        <w:t xml:space="preserve"> Retrieved June 14, 2026, from</w:t>
      </w:r>
      <w:hyperlink r:id="rId13">
        <w:r w:rsidDel="00000000" w:rsidR="00000000" w:rsidRPr="00000000">
          <w:rPr>
            <w:rFonts w:ascii="Avenir" w:cs="Avenir" w:eastAsia="Avenir" w:hAnsi="Avenir"/>
            <w:sz w:val="18"/>
            <w:szCs w:val="18"/>
            <w:rtl w:val="0"/>
          </w:rPr>
          <w:t xml:space="preserve"> </w:t>
        </w:r>
      </w:hyperlink>
      <w:hyperlink r:id="rId14">
        <w:r w:rsidDel="00000000" w:rsidR="00000000" w:rsidRPr="00000000">
          <w:rPr>
            <w:rFonts w:ascii="Avenir" w:cs="Avenir" w:eastAsia="Avenir" w:hAnsi="Avenir"/>
            <w:color w:val="1155cc"/>
            <w:sz w:val="18"/>
            <w:szCs w:val="18"/>
            <w:u w:val="single"/>
            <w:rtl w:val="0"/>
          </w:rPr>
          <w:t xml:space="preserve">https://www.un.org/en/ga/first/index.shtml</w:t>
        </w:r>
      </w:hyperlink>
      <w:r w:rsidDel="00000000" w:rsidR="00000000" w:rsidRPr="00000000">
        <w:rPr>
          <w:rtl w:val="0"/>
        </w:rPr>
      </w:r>
    </w:p>
  </w:footnote>
  <w:footnote w:id="7">
    <w:p w:rsidR="00000000" w:rsidDel="00000000" w:rsidP="00000000" w:rsidRDefault="00000000" w:rsidRPr="00000000" w14:paraId="0000026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for Disarmament Affairs. (n.d.). </w:t>
      </w:r>
      <w:r w:rsidDel="00000000" w:rsidR="00000000" w:rsidRPr="00000000">
        <w:rPr>
          <w:rFonts w:ascii="Avenir" w:cs="Avenir" w:eastAsia="Avenir" w:hAnsi="Avenir"/>
          <w:i w:val="1"/>
          <w:iCs w:val="1"/>
          <w:sz w:val="18"/>
          <w:szCs w:val="18"/>
          <w:rtl w:val="0"/>
        </w:rPr>
        <w:t xml:space="preserve">About us.</w:t>
      </w:r>
      <w:r w:rsidDel="00000000" w:rsidR="00000000" w:rsidRPr="00000000">
        <w:rPr>
          <w:rFonts w:ascii="Avenir" w:cs="Avenir" w:eastAsia="Avenir" w:hAnsi="Avenir"/>
          <w:sz w:val="18"/>
          <w:szCs w:val="18"/>
          <w:rtl w:val="0"/>
        </w:rPr>
        <w:t xml:space="preserve"> Retrieved June 14, 2026, from</w:t>
      </w:r>
      <w:hyperlink r:id="rId15">
        <w:r w:rsidDel="00000000" w:rsidR="00000000" w:rsidRPr="00000000">
          <w:rPr>
            <w:rFonts w:ascii="Avenir" w:cs="Avenir" w:eastAsia="Avenir" w:hAnsi="Avenir"/>
            <w:sz w:val="18"/>
            <w:szCs w:val="18"/>
            <w:rtl w:val="0"/>
          </w:rPr>
          <w:t xml:space="preserve"> </w:t>
        </w:r>
      </w:hyperlink>
      <w:hyperlink r:id="rId16">
        <w:r w:rsidDel="00000000" w:rsidR="00000000" w:rsidRPr="00000000">
          <w:rPr>
            <w:rFonts w:ascii="Avenir" w:cs="Avenir" w:eastAsia="Avenir" w:hAnsi="Avenir"/>
            <w:color w:val="1155cc"/>
            <w:sz w:val="18"/>
            <w:szCs w:val="18"/>
            <w:u w:val="single"/>
            <w:rtl w:val="0"/>
          </w:rPr>
          <w:t xml:space="preserve">https://disarmament.unoda.org/en/who-we-are/about-unoda</w:t>
        </w:r>
      </w:hyperlink>
      <w:r w:rsidDel="00000000" w:rsidR="00000000" w:rsidRPr="00000000">
        <w:rPr>
          <w:rtl w:val="0"/>
        </w:rPr>
      </w:r>
    </w:p>
  </w:footnote>
  <w:footnote w:id="8">
    <w:p w:rsidR="00000000" w:rsidDel="00000000" w:rsidP="00000000" w:rsidRDefault="00000000" w:rsidRPr="00000000" w14:paraId="0000026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(n.d.). </w:t>
      </w:r>
      <w:r w:rsidDel="00000000" w:rsidR="00000000" w:rsidRPr="00000000">
        <w:rPr>
          <w:rFonts w:ascii="Avenir" w:cs="Avenir" w:eastAsia="Avenir" w:hAnsi="Avenir"/>
          <w:i w:val="1"/>
          <w:iCs w:val="1"/>
          <w:sz w:val="18"/>
          <w:szCs w:val="18"/>
          <w:rtl w:val="0"/>
        </w:rPr>
        <w:t xml:space="preserve">Rules of procedure of the General Assembly, IX. Records (Rules 58–59).</w:t>
      </w:r>
      <w:r w:rsidDel="00000000" w:rsidR="00000000" w:rsidRPr="00000000">
        <w:rPr>
          <w:rFonts w:ascii="Avenir" w:cs="Avenir" w:eastAsia="Avenir" w:hAnsi="Avenir"/>
          <w:sz w:val="18"/>
          <w:szCs w:val="18"/>
          <w:rtl w:val="0"/>
        </w:rPr>
        <w:t xml:space="preserve"> Retrieved June 14, 2026, from </w:t>
      </w:r>
      <w:hyperlink r:id="rId17">
        <w:r w:rsidDel="00000000" w:rsidR="00000000" w:rsidRPr="00000000">
          <w:rPr>
            <w:rFonts w:ascii="Avenir" w:cs="Avenir" w:eastAsia="Avenir" w:hAnsi="Avenir"/>
            <w:color w:val="1155cc"/>
            <w:sz w:val="18"/>
            <w:szCs w:val="18"/>
            <w:u w:val="single"/>
            <w:rtl w:val="0"/>
          </w:rPr>
          <w:t xml:space="preserve">https://www.un.org/en/ga/about/ropga/recds.shtml</w:t>
        </w:r>
      </w:hyperlink>
      <w:r w:rsidDel="00000000" w:rsidR="00000000" w:rsidRPr="00000000">
        <w:rPr>
          <w:rFonts w:ascii="Avenir" w:cs="Avenir" w:eastAsia="Avenir" w:hAnsi="Avenir"/>
          <w:sz w:val="18"/>
          <w:szCs w:val="18"/>
          <w:rtl w:val="0"/>
        </w:rPr>
        <w:t xml:space="preserve">; United Nations Department for General Assembly and Conference Management. (n.d.). </w:t>
      </w:r>
      <w:r w:rsidDel="00000000" w:rsidR="00000000" w:rsidRPr="00000000">
        <w:rPr>
          <w:rFonts w:ascii="Avenir" w:cs="Avenir" w:eastAsia="Avenir" w:hAnsi="Avenir"/>
          <w:i w:val="1"/>
          <w:iCs w:val="1"/>
          <w:sz w:val="18"/>
          <w:szCs w:val="18"/>
          <w:rtl w:val="0"/>
        </w:rPr>
        <w:t xml:space="preserve">Verbatim reporting.</w:t>
      </w:r>
      <w:r w:rsidDel="00000000" w:rsidR="00000000" w:rsidRPr="00000000">
        <w:rPr>
          <w:rFonts w:ascii="Avenir" w:cs="Avenir" w:eastAsia="Avenir" w:hAnsi="Avenir"/>
          <w:sz w:val="18"/>
          <w:szCs w:val="18"/>
          <w:rtl w:val="0"/>
        </w:rPr>
        <w:t xml:space="preserve"> Retrieved June 14, 2026, from</w:t>
      </w:r>
      <w:hyperlink r:id="rId18">
        <w:r w:rsidDel="00000000" w:rsidR="00000000" w:rsidRPr="00000000">
          <w:rPr>
            <w:rFonts w:ascii="Avenir" w:cs="Avenir" w:eastAsia="Avenir" w:hAnsi="Avenir"/>
            <w:sz w:val="18"/>
            <w:szCs w:val="18"/>
            <w:rtl w:val="0"/>
          </w:rPr>
          <w:t xml:space="preserve"> </w:t>
        </w:r>
      </w:hyperlink>
      <w:hyperlink r:id="rId19">
        <w:r w:rsidDel="00000000" w:rsidR="00000000" w:rsidRPr="00000000">
          <w:rPr>
            <w:rFonts w:ascii="Avenir" w:cs="Avenir" w:eastAsia="Avenir" w:hAnsi="Avenir"/>
            <w:color w:val="1155cc"/>
            <w:sz w:val="18"/>
            <w:szCs w:val="18"/>
            <w:u w:val="single"/>
            <w:rtl w:val="0"/>
          </w:rPr>
          <w:t xml:space="preserve">https://www.un.org/dgacm/en/content/verbatim-reporting</w:t>
        </w:r>
      </w:hyperlink>
      <w:r w:rsidDel="00000000" w:rsidR="00000000" w:rsidRPr="00000000">
        <w:rPr>
          <w:rtl w:val="0"/>
        </w:rPr>
      </w:r>
    </w:p>
  </w:footnote>
  <w:footnote w:id="9">
    <w:p w:rsidR="00000000" w:rsidDel="00000000" w:rsidP="00000000" w:rsidRDefault="00000000" w:rsidRPr="00000000" w14:paraId="0000026D">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venir" w:cs="Avenir" w:eastAsia="Avenir" w:hAnsi="Avenir"/>
          <w:sz w:val="18"/>
          <w:szCs w:val="18"/>
          <w:rtl w:val="0"/>
        </w:rPr>
        <w:t xml:space="preserve">Nuclear Threat Initiative. (2025, September 18). </w:t>
      </w:r>
      <w:r w:rsidDel="00000000" w:rsidR="00000000" w:rsidRPr="00000000">
        <w:rPr>
          <w:rFonts w:ascii="Avenir" w:cs="Avenir" w:eastAsia="Avenir" w:hAnsi="Avenir"/>
          <w:i w:val="1"/>
          <w:iCs w:val="1"/>
          <w:sz w:val="18"/>
          <w:szCs w:val="18"/>
          <w:rtl w:val="0"/>
        </w:rPr>
        <w:t xml:space="preserve">United Nations Office of Disarmament Affairs (UNODA).</w:t>
      </w:r>
      <w:hyperlink r:id="rId20">
        <w:r w:rsidDel="00000000" w:rsidR="00000000" w:rsidRPr="00000000">
          <w:rPr>
            <w:rFonts w:ascii="Avenir" w:cs="Avenir" w:eastAsia="Avenir" w:hAnsi="Avenir"/>
            <w:sz w:val="18"/>
            <w:szCs w:val="18"/>
            <w:rtl w:val="0"/>
          </w:rPr>
          <w:t xml:space="preserve"> </w:t>
        </w:r>
      </w:hyperlink>
      <w:hyperlink r:id="rId21">
        <w:r w:rsidDel="00000000" w:rsidR="00000000" w:rsidRPr="00000000">
          <w:rPr>
            <w:rFonts w:ascii="Avenir" w:cs="Avenir" w:eastAsia="Avenir" w:hAnsi="Avenir"/>
            <w:color w:val="1155cc"/>
            <w:sz w:val="18"/>
            <w:szCs w:val="18"/>
            <w:u w:val="single"/>
            <w:rtl w:val="0"/>
          </w:rPr>
          <w:t xml:space="preserve">https://www.nti.org/education-center/treaties-and-regimes/un-office-of-disarmament-affairs/</w:t>
        </w:r>
      </w:hyperlink>
      <w:r w:rsidDel="00000000" w:rsidR="00000000" w:rsidRPr="00000000">
        <w:rPr>
          <w:rtl w:val="0"/>
        </w:rPr>
      </w:r>
    </w:p>
  </w:footnote>
  <w:footnote w:id="10">
    <w:p w:rsidR="00000000" w:rsidDel="00000000" w:rsidP="00000000" w:rsidRDefault="00000000" w:rsidRPr="00000000" w14:paraId="0000026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(n.d.). </w:t>
      </w:r>
      <w:r w:rsidDel="00000000" w:rsidR="00000000" w:rsidRPr="00000000">
        <w:rPr>
          <w:rFonts w:ascii="Avenir" w:cs="Avenir" w:eastAsia="Avenir" w:hAnsi="Avenir"/>
          <w:i w:val="1"/>
          <w:iCs w:val="1"/>
          <w:sz w:val="18"/>
          <w:szCs w:val="18"/>
          <w:rtl w:val="0"/>
        </w:rPr>
        <w:t xml:space="preserve">Disarmament and International Security (First Committee).</w:t>
      </w:r>
      <w:r w:rsidDel="00000000" w:rsidR="00000000" w:rsidRPr="00000000">
        <w:rPr>
          <w:rFonts w:ascii="Avenir" w:cs="Avenir" w:eastAsia="Avenir" w:hAnsi="Avenir"/>
          <w:sz w:val="18"/>
          <w:szCs w:val="18"/>
          <w:rtl w:val="0"/>
        </w:rPr>
        <w:t xml:space="preserve"> Retrieved June 14, 2026, from</w:t>
      </w:r>
      <w:hyperlink r:id="rId22">
        <w:r w:rsidDel="00000000" w:rsidR="00000000" w:rsidRPr="00000000">
          <w:rPr>
            <w:rFonts w:ascii="Avenir" w:cs="Avenir" w:eastAsia="Avenir" w:hAnsi="Avenir"/>
            <w:sz w:val="18"/>
            <w:szCs w:val="18"/>
            <w:rtl w:val="0"/>
          </w:rPr>
          <w:t xml:space="preserve"> </w:t>
        </w:r>
      </w:hyperlink>
      <w:hyperlink r:id="rId23">
        <w:r w:rsidDel="00000000" w:rsidR="00000000" w:rsidRPr="00000000">
          <w:rPr>
            <w:rFonts w:ascii="Avenir" w:cs="Avenir" w:eastAsia="Avenir" w:hAnsi="Avenir"/>
            <w:color w:val="1155cc"/>
            <w:sz w:val="18"/>
            <w:szCs w:val="18"/>
            <w:u w:val="single"/>
            <w:rtl w:val="0"/>
          </w:rPr>
          <w:t xml:space="preserve">https://www.un.org/en/ga/first/index.shtml</w:t>
        </w:r>
      </w:hyperlink>
      <w:r w:rsidDel="00000000" w:rsidR="00000000" w:rsidRPr="00000000">
        <w:rPr>
          <w:rFonts w:ascii="Avenir" w:cs="Avenir" w:eastAsia="Avenir" w:hAnsi="Avenir"/>
          <w:sz w:val="18"/>
          <w:szCs w:val="18"/>
          <w:rtl w:val="0"/>
        </w:rPr>
        <w:t xml:space="preserve">; United Nations. (1945). </w:t>
      </w:r>
      <w:r w:rsidDel="00000000" w:rsidR="00000000" w:rsidRPr="00000000">
        <w:rPr>
          <w:rFonts w:ascii="Avenir" w:cs="Avenir" w:eastAsia="Avenir" w:hAnsi="Avenir"/>
          <w:i w:val="1"/>
          <w:iCs w:val="1"/>
          <w:sz w:val="18"/>
          <w:szCs w:val="18"/>
          <w:rtl w:val="0"/>
        </w:rPr>
        <w:t xml:space="preserve">Charter of the United Nations, Chapter IV: The General Assembly (Articles 9–22).</w:t>
      </w:r>
      <w:hyperlink r:id="rId24">
        <w:r w:rsidDel="00000000" w:rsidR="00000000" w:rsidRPr="00000000">
          <w:rPr>
            <w:rFonts w:ascii="Avenir" w:cs="Avenir" w:eastAsia="Avenir" w:hAnsi="Avenir"/>
            <w:sz w:val="18"/>
            <w:szCs w:val="18"/>
            <w:rtl w:val="0"/>
          </w:rPr>
          <w:t xml:space="preserve"> </w:t>
        </w:r>
      </w:hyperlink>
      <w:hyperlink r:id="rId25">
        <w:r w:rsidDel="00000000" w:rsidR="00000000" w:rsidRPr="00000000">
          <w:rPr>
            <w:rFonts w:ascii="Avenir" w:cs="Avenir" w:eastAsia="Avenir" w:hAnsi="Avenir"/>
            <w:color w:val="1155cc"/>
            <w:sz w:val="18"/>
            <w:szCs w:val="18"/>
            <w:u w:val="single"/>
            <w:rtl w:val="0"/>
          </w:rPr>
          <w:t xml:space="preserve">https://www.un.org/en/about-us/un-charter/chapter-4</w:t>
        </w:r>
      </w:hyperlink>
      <w:r w:rsidDel="00000000" w:rsidR="00000000" w:rsidRPr="00000000">
        <w:rPr>
          <w:rtl w:val="0"/>
        </w:rPr>
      </w:r>
    </w:p>
  </w:footnote>
  <w:footnote w:id="11">
    <w:p w:rsidR="00000000" w:rsidDel="00000000" w:rsidP="00000000" w:rsidRDefault="00000000" w:rsidRPr="00000000" w14:paraId="0000026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for Disarmament Affairs. (n.d.). </w:t>
      </w:r>
      <w:r w:rsidDel="00000000" w:rsidR="00000000" w:rsidRPr="00000000">
        <w:rPr>
          <w:rFonts w:ascii="Avenir" w:cs="Avenir" w:eastAsia="Avenir" w:hAnsi="Avenir"/>
          <w:i w:val="1"/>
          <w:iCs w:val="1"/>
          <w:sz w:val="18"/>
          <w:szCs w:val="18"/>
          <w:rtl w:val="0"/>
        </w:rPr>
        <w:t xml:space="preserve">Treaty on the Non-Proliferation of Nuclear Weapons (NPT).</w:t>
      </w:r>
      <w:r w:rsidDel="00000000" w:rsidR="00000000" w:rsidRPr="00000000">
        <w:rPr>
          <w:rFonts w:ascii="Avenir" w:cs="Avenir" w:eastAsia="Avenir" w:hAnsi="Avenir"/>
          <w:sz w:val="18"/>
          <w:szCs w:val="18"/>
          <w:rtl w:val="0"/>
        </w:rPr>
        <w:t xml:space="preserve"> Retrieved June 14, 2026, from</w:t>
      </w:r>
      <w:hyperlink r:id="rId26">
        <w:r w:rsidDel="00000000" w:rsidR="00000000" w:rsidRPr="00000000">
          <w:rPr>
            <w:rFonts w:ascii="Avenir" w:cs="Avenir" w:eastAsia="Avenir" w:hAnsi="Avenir"/>
            <w:sz w:val="18"/>
            <w:szCs w:val="18"/>
            <w:rtl w:val="0"/>
          </w:rPr>
          <w:t xml:space="preserve"> </w:t>
        </w:r>
      </w:hyperlink>
      <w:hyperlink r:id="rId27">
        <w:r w:rsidDel="00000000" w:rsidR="00000000" w:rsidRPr="00000000">
          <w:rPr>
            <w:rFonts w:ascii="Avenir" w:cs="Avenir" w:eastAsia="Avenir" w:hAnsi="Avenir"/>
            <w:color w:val="1155cc"/>
            <w:sz w:val="18"/>
            <w:szCs w:val="18"/>
            <w:u w:val="single"/>
            <w:rtl w:val="0"/>
          </w:rPr>
          <w:t xml:space="preserve">https://disarmament.unoda.org/en/our-work/weapons-mass-destruction/nuclear-weapons/treaty-non-proliferation-nuclear-weapons</w:t>
        </w:r>
      </w:hyperlink>
      <w:r w:rsidDel="00000000" w:rsidR="00000000" w:rsidRPr="00000000">
        <w:rPr>
          <w:rtl w:val="0"/>
        </w:rPr>
      </w:r>
    </w:p>
  </w:footnote>
  <w:footnote w:id="12">
    <w:p w:rsidR="00000000" w:rsidDel="00000000" w:rsidP="00000000" w:rsidRDefault="00000000" w:rsidRPr="00000000" w14:paraId="0000027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for Disarmament Affairs. (n.d.). </w:t>
      </w:r>
      <w:r w:rsidDel="00000000" w:rsidR="00000000" w:rsidRPr="00000000">
        <w:rPr>
          <w:rFonts w:ascii="Avenir" w:cs="Avenir" w:eastAsia="Avenir" w:hAnsi="Avenir"/>
          <w:i w:val="1"/>
          <w:iCs w:val="1"/>
          <w:sz w:val="18"/>
          <w:szCs w:val="18"/>
          <w:rtl w:val="0"/>
        </w:rPr>
        <w:t xml:space="preserve">About us.</w:t>
      </w:r>
      <w:r w:rsidDel="00000000" w:rsidR="00000000" w:rsidRPr="00000000">
        <w:rPr>
          <w:rFonts w:ascii="Avenir" w:cs="Avenir" w:eastAsia="Avenir" w:hAnsi="Avenir"/>
          <w:sz w:val="18"/>
          <w:szCs w:val="18"/>
          <w:rtl w:val="0"/>
        </w:rPr>
        <w:t xml:space="preserve"> Retrieved June 14, 2026, from</w:t>
      </w:r>
      <w:hyperlink r:id="rId28">
        <w:r w:rsidDel="00000000" w:rsidR="00000000" w:rsidRPr="00000000">
          <w:rPr>
            <w:rFonts w:ascii="Avenir" w:cs="Avenir" w:eastAsia="Avenir" w:hAnsi="Avenir"/>
            <w:sz w:val="18"/>
            <w:szCs w:val="18"/>
            <w:rtl w:val="0"/>
          </w:rPr>
          <w:t xml:space="preserve"> </w:t>
        </w:r>
      </w:hyperlink>
      <w:hyperlink r:id="rId29">
        <w:r w:rsidDel="00000000" w:rsidR="00000000" w:rsidRPr="00000000">
          <w:rPr>
            <w:rFonts w:ascii="Avenir" w:cs="Avenir" w:eastAsia="Avenir" w:hAnsi="Avenir"/>
            <w:color w:val="1155cc"/>
            <w:sz w:val="18"/>
            <w:szCs w:val="18"/>
            <w:u w:val="single"/>
            <w:rtl w:val="0"/>
          </w:rPr>
          <w:t xml:space="preserve">https://disarmament.unoda.org/en/who-we-are/about-unoda</w:t>
        </w:r>
      </w:hyperlink>
      <w:r w:rsidDel="00000000" w:rsidR="00000000" w:rsidRPr="00000000">
        <w:rPr>
          <w:rtl w:val="0"/>
        </w:rPr>
      </w:r>
    </w:p>
  </w:footnote>
  <w:footnote w:id="13">
    <w:p w:rsidR="00000000" w:rsidDel="00000000" w:rsidP="00000000" w:rsidRDefault="00000000" w:rsidRPr="00000000" w14:paraId="00000271">
      <w:pPr>
        <w:spacing w:line="240" w:lineRule="auto"/>
        <w:jc w:val="both"/>
        <w:rPr>
          <w:sz w:val="16"/>
          <w:szCs w:val="16"/>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Nuclear Threat Initiative. (2025, September 18). </w:t>
      </w:r>
      <w:r w:rsidDel="00000000" w:rsidR="00000000" w:rsidRPr="00000000">
        <w:rPr>
          <w:rFonts w:ascii="Avenir" w:cs="Avenir" w:eastAsia="Avenir" w:hAnsi="Avenir"/>
          <w:i w:val="1"/>
          <w:iCs w:val="1"/>
          <w:sz w:val="18"/>
          <w:szCs w:val="18"/>
          <w:rtl w:val="0"/>
        </w:rPr>
        <w:t xml:space="preserve">United Nations Office of Disarmament Affairs (UNODA).</w:t>
      </w:r>
      <w:hyperlink r:id="rId30">
        <w:r w:rsidDel="00000000" w:rsidR="00000000" w:rsidRPr="00000000">
          <w:rPr>
            <w:rFonts w:ascii="Avenir" w:cs="Avenir" w:eastAsia="Avenir" w:hAnsi="Avenir"/>
            <w:sz w:val="18"/>
            <w:szCs w:val="18"/>
            <w:rtl w:val="0"/>
          </w:rPr>
          <w:t xml:space="preserve"> </w:t>
        </w:r>
      </w:hyperlink>
      <w:hyperlink r:id="rId31">
        <w:r w:rsidDel="00000000" w:rsidR="00000000" w:rsidRPr="00000000">
          <w:rPr>
            <w:rFonts w:ascii="Avenir" w:cs="Avenir" w:eastAsia="Avenir" w:hAnsi="Avenir"/>
            <w:color w:val="1155cc"/>
            <w:sz w:val="18"/>
            <w:szCs w:val="18"/>
            <w:u w:val="single"/>
            <w:rtl w:val="0"/>
          </w:rPr>
          <w:t xml:space="preserve">https://www.nti.org/education-center/treaties-and-regimes/un-office-of-disarmament-affairs/</w:t>
        </w:r>
      </w:hyperlink>
      <w:r w:rsidDel="00000000" w:rsidR="00000000" w:rsidRPr="00000000">
        <w:rPr>
          <w:rtl w:val="0"/>
        </w:rPr>
      </w:r>
    </w:p>
  </w:footnote>
  <w:footnote w:id="14">
    <w:p w:rsidR="00000000" w:rsidDel="00000000" w:rsidP="00000000" w:rsidRDefault="00000000" w:rsidRPr="00000000" w14:paraId="00000272">
      <w:pPr>
        <w:spacing w:line="240" w:lineRule="auto"/>
        <w:jc w:val="both"/>
        <w:rPr>
          <w:sz w:val="16"/>
          <w:szCs w:val="16"/>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Regional Centre for Peace and Disarmament in Asia and the Pacific. (n.d.). </w:t>
      </w:r>
      <w:r w:rsidDel="00000000" w:rsidR="00000000" w:rsidRPr="00000000">
        <w:rPr>
          <w:rFonts w:ascii="Avenir" w:cs="Avenir" w:eastAsia="Avenir" w:hAnsi="Avenir"/>
          <w:i w:val="1"/>
          <w:iCs w:val="1"/>
          <w:sz w:val="18"/>
          <w:szCs w:val="18"/>
          <w:rtl w:val="0"/>
        </w:rPr>
        <w:t xml:space="preserve">Arms Trade Treaty.</w:t>
      </w:r>
      <w:r w:rsidDel="00000000" w:rsidR="00000000" w:rsidRPr="00000000">
        <w:rPr>
          <w:rFonts w:ascii="Avenir" w:cs="Avenir" w:eastAsia="Avenir" w:hAnsi="Avenir"/>
          <w:sz w:val="18"/>
          <w:szCs w:val="18"/>
          <w:rtl w:val="0"/>
        </w:rPr>
        <w:t xml:space="preserve"> Retrieved June 14, 2026, from</w:t>
      </w:r>
      <w:hyperlink r:id="rId32">
        <w:r w:rsidDel="00000000" w:rsidR="00000000" w:rsidRPr="00000000">
          <w:rPr>
            <w:rFonts w:ascii="Avenir" w:cs="Avenir" w:eastAsia="Avenir" w:hAnsi="Avenir"/>
            <w:sz w:val="18"/>
            <w:szCs w:val="18"/>
            <w:rtl w:val="0"/>
          </w:rPr>
          <w:t xml:space="preserve"> </w:t>
        </w:r>
      </w:hyperlink>
      <w:hyperlink r:id="rId33">
        <w:r w:rsidDel="00000000" w:rsidR="00000000" w:rsidRPr="00000000">
          <w:rPr>
            <w:rFonts w:ascii="Avenir" w:cs="Avenir" w:eastAsia="Avenir" w:hAnsi="Avenir"/>
            <w:color w:val="1155cc"/>
            <w:sz w:val="18"/>
            <w:szCs w:val="18"/>
            <w:u w:val="single"/>
            <w:rtl w:val="0"/>
          </w:rPr>
          <w:t xml:space="preserve">https://www.unrcpd.org/conventional-weapons/arms-trade-treaty</w:t>
        </w:r>
      </w:hyperlink>
      <w:r w:rsidDel="00000000" w:rsidR="00000000" w:rsidRPr="00000000">
        <w:rPr>
          <w:rtl w:val="0"/>
        </w:rPr>
      </w:r>
    </w:p>
  </w:footnote>
  <w:footnote w:id="15">
    <w:p w:rsidR="00000000" w:rsidDel="00000000" w:rsidP="00000000" w:rsidRDefault="00000000" w:rsidRPr="00000000" w14:paraId="0000027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for Disarmament Affairs. (n.d.). </w:t>
      </w:r>
      <w:r w:rsidDel="00000000" w:rsidR="00000000" w:rsidRPr="00000000">
        <w:rPr>
          <w:rFonts w:ascii="Avenir" w:cs="Avenir" w:eastAsia="Avenir" w:hAnsi="Avenir"/>
          <w:i w:val="1"/>
          <w:iCs w:val="1"/>
          <w:sz w:val="18"/>
          <w:szCs w:val="18"/>
          <w:rtl w:val="0"/>
        </w:rPr>
        <w:t xml:space="preserve">Treaty on the Prohibition of Nuclear Weapons.</w:t>
      </w:r>
      <w:r w:rsidDel="00000000" w:rsidR="00000000" w:rsidRPr="00000000">
        <w:rPr>
          <w:rFonts w:ascii="Avenir" w:cs="Avenir" w:eastAsia="Avenir" w:hAnsi="Avenir"/>
          <w:sz w:val="18"/>
          <w:szCs w:val="18"/>
          <w:rtl w:val="0"/>
        </w:rPr>
        <w:t xml:space="preserve"> Retrieved June 14, 2026, from</w:t>
      </w:r>
      <w:hyperlink r:id="rId34">
        <w:r w:rsidDel="00000000" w:rsidR="00000000" w:rsidRPr="00000000">
          <w:rPr>
            <w:rFonts w:ascii="Avenir" w:cs="Avenir" w:eastAsia="Avenir" w:hAnsi="Avenir"/>
            <w:sz w:val="18"/>
            <w:szCs w:val="18"/>
            <w:rtl w:val="0"/>
          </w:rPr>
          <w:t xml:space="preserve"> </w:t>
        </w:r>
      </w:hyperlink>
      <w:hyperlink r:id="rId35">
        <w:r w:rsidDel="00000000" w:rsidR="00000000" w:rsidRPr="00000000">
          <w:rPr>
            <w:rFonts w:ascii="Avenir" w:cs="Avenir" w:eastAsia="Avenir" w:hAnsi="Avenir"/>
            <w:color w:val="1155cc"/>
            <w:sz w:val="18"/>
            <w:szCs w:val="18"/>
            <w:u w:val="single"/>
            <w:rtl w:val="0"/>
          </w:rPr>
          <w:t xml:space="preserve">https://disarmament.unoda.org/en/our-work/weapons-mass-destruction/nuclear-weapons/treaty-prohibition-nuclear-weapons</w:t>
        </w:r>
      </w:hyperlink>
      <w:r w:rsidDel="00000000" w:rsidR="00000000" w:rsidRPr="00000000">
        <w:rPr>
          <w:rtl w:val="0"/>
        </w:rPr>
      </w:r>
    </w:p>
  </w:footnote>
  <w:footnote w:id="16">
    <w:p w:rsidR="00000000" w:rsidDel="00000000" w:rsidP="00000000" w:rsidRDefault="00000000" w:rsidRPr="00000000" w14:paraId="0000027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of the Special Representative of the Secretary-General for Children and Armed Conflict. </w:t>
      </w:r>
      <w:r w:rsidDel="00000000" w:rsidR="00000000" w:rsidRPr="00000000">
        <w:rPr>
          <w:rFonts w:ascii="Avenir" w:cs="Avenir" w:eastAsia="Avenir" w:hAnsi="Avenir"/>
          <w:i w:val="1"/>
          <w:iCs w:val="1"/>
          <w:sz w:val="18"/>
          <w:szCs w:val="18"/>
          <w:rtl w:val="0"/>
        </w:rPr>
        <w:t xml:space="preserve">Child Recruitment and Use</w:t>
      </w:r>
      <w:r w:rsidDel="00000000" w:rsidR="00000000" w:rsidRPr="00000000">
        <w:rPr>
          <w:rFonts w:ascii="Avenir" w:cs="Avenir" w:eastAsia="Avenir" w:hAnsi="Avenir"/>
          <w:sz w:val="18"/>
          <w:szCs w:val="18"/>
          <w:rtl w:val="0"/>
        </w:rPr>
        <w:t xml:space="preserve">. </w:t>
      </w:r>
      <w:hyperlink r:id="rId36">
        <w:r w:rsidDel="00000000" w:rsidR="00000000" w:rsidRPr="00000000">
          <w:rPr>
            <w:rFonts w:ascii="Avenir" w:cs="Avenir" w:eastAsia="Avenir" w:hAnsi="Avenir"/>
            <w:color w:val="1155cc"/>
            <w:sz w:val="18"/>
            <w:szCs w:val="18"/>
            <w:u w:val="single"/>
            <w:rtl w:val="0"/>
          </w:rPr>
          <w:t xml:space="preserve">https://childrenandarmedconflict.un.org/en/six-grave-violations/child-soldiers</w:t>
        </w:r>
      </w:hyperlink>
      <w:r w:rsidDel="00000000" w:rsidR="00000000" w:rsidRPr="00000000">
        <w:rPr>
          <w:rFonts w:ascii="Avenir" w:cs="Avenir" w:eastAsia="Avenir" w:hAnsi="Avenir"/>
          <w:sz w:val="18"/>
          <w:szCs w:val="18"/>
          <w:rtl w:val="0"/>
        </w:rPr>
        <w:t xml:space="preserve"> </w:t>
      </w:r>
    </w:p>
  </w:footnote>
  <w:footnote w:id="17">
    <w:p w:rsidR="00000000" w:rsidDel="00000000" w:rsidP="00000000" w:rsidRDefault="00000000" w:rsidRPr="00000000" w14:paraId="0000027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i w:val="1"/>
          <w:iCs w:val="1"/>
          <w:sz w:val="18"/>
          <w:szCs w:val="18"/>
          <w:rtl w:val="0"/>
        </w:rPr>
        <w:t xml:space="preserve"> Disarmament</w:t>
      </w:r>
      <w:r w:rsidDel="00000000" w:rsidR="00000000" w:rsidRPr="00000000">
        <w:rPr>
          <w:rFonts w:ascii="Avenir" w:cs="Avenir" w:eastAsia="Avenir" w:hAnsi="Avenir"/>
          <w:sz w:val="18"/>
          <w:szCs w:val="18"/>
          <w:rtl w:val="0"/>
        </w:rPr>
        <w:t xml:space="preserve">. Merriam-Webster. </w:t>
      </w:r>
      <w:hyperlink r:id="rId37">
        <w:r w:rsidDel="00000000" w:rsidR="00000000" w:rsidRPr="00000000">
          <w:rPr>
            <w:rFonts w:ascii="Avenir" w:cs="Avenir" w:eastAsia="Avenir" w:hAnsi="Avenir"/>
            <w:color w:val="1155cc"/>
            <w:sz w:val="18"/>
            <w:szCs w:val="18"/>
            <w:u w:val="single"/>
            <w:rtl w:val="0"/>
          </w:rPr>
          <w:t xml:space="preserve">https://www.merriam-webster.com/dictionary/disarmament</w:t>
        </w:r>
      </w:hyperlink>
      <w:r w:rsidDel="00000000" w:rsidR="00000000" w:rsidRPr="00000000">
        <w:rPr>
          <w:rFonts w:ascii="Avenir" w:cs="Avenir" w:eastAsia="Avenir" w:hAnsi="Avenir"/>
          <w:sz w:val="18"/>
          <w:szCs w:val="18"/>
          <w:rtl w:val="0"/>
        </w:rPr>
        <w:t xml:space="preserve"> </w:t>
      </w:r>
    </w:p>
  </w:footnote>
  <w:footnote w:id="18">
    <w:p w:rsidR="00000000" w:rsidDel="00000000" w:rsidP="00000000" w:rsidRDefault="00000000" w:rsidRPr="00000000" w14:paraId="0000027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Social Development Department. </w:t>
      </w:r>
      <w:r w:rsidDel="00000000" w:rsidR="00000000" w:rsidRPr="00000000">
        <w:rPr>
          <w:rFonts w:ascii="Avenir" w:cs="Avenir" w:eastAsia="Avenir" w:hAnsi="Avenir"/>
          <w:i w:val="1"/>
          <w:iCs w:val="1"/>
          <w:sz w:val="18"/>
          <w:szCs w:val="18"/>
          <w:rtl w:val="0"/>
        </w:rPr>
        <w:t xml:space="preserve">Disarmament, Demobilization and Reintegration</w:t>
      </w:r>
      <w:r w:rsidDel="00000000" w:rsidR="00000000" w:rsidRPr="00000000">
        <w:rPr>
          <w:rFonts w:ascii="Avenir" w:cs="Avenir" w:eastAsia="Avenir" w:hAnsi="Avenir"/>
          <w:sz w:val="18"/>
          <w:szCs w:val="18"/>
          <w:rtl w:val="0"/>
        </w:rPr>
        <w:t xml:space="preserve">. No. 119. 2009. </w:t>
      </w:r>
      <w:hyperlink r:id="rId38">
        <w:r w:rsidDel="00000000" w:rsidR="00000000" w:rsidRPr="00000000">
          <w:rPr>
            <w:rFonts w:ascii="Avenir" w:cs="Avenir" w:eastAsia="Avenir" w:hAnsi="Avenir"/>
            <w:color w:val="1155cc"/>
            <w:sz w:val="18"/>
            <w:szCs w:val="18"/>
            <w:u w:val="single"/>
            <w:rtl w:val="0"/>
          </w:rPr>
          <w:t xml:space="preserve">https://au.int/sites/default/files/documents/39242-doc-192._social_development_notes._conlfict_crime_and_violence.pdf</w:t>
        </w:r>
      </w:hyperlink>
      <w:r w:rsidDel="00000000" w:rsidR="00000000" w:rsidRPr="00000000">
        <w:rPr>
          <w:rFonts w:ascii="Avenir" w:cs="Avenir" w:eastAsia="Avenir" w:hAnsi="Avenir"/>
          <w:sz w:val="18"/>
          <w:szCs w:val="18"/>
          <w:rtl w:val="0"/>
        </w:rPr>
        <w:t xml:space="preserve"> </w:t>
      </w:r>
    </w:p>
  </w:footnote>
  <w:footnote w:id="19">
    <w:p w:rsidR="00000000" w:rsidDel="00000000" w:rsidP="00000000" w:rsidRDefault="00000000" w:rsidRPr="00000000" w14:paraId="0000027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Office of the Special Representative of the Secretary-General for Children and Armed Conflict. </w:t>
      </w:r>
      <w:r w:rsidDel="00000000" w:rsidR="00000000" w:rsidRPr="00000000">
        <w:rPr>
          <w:rFonts w:ascii="Avenir" w:cs="Avenir" w:eastAsia="Avenir" w:hAnsi="Avenir"/>
          <w:i w:val="1"/>
          <w:iCs w:val="1"/>
          <w:sz w:val="18"/>
          <w:szCs w:val="18"/>
          <w:rtl w:val="0"/>
        </w:rPr>
        <w:t xml:space="preserve">The Six Grave Violations</w:t>
      </w:r>
      <w:r w:rsidDel="00000000" w:rsidR="00000000" w:rsidRPr="00000000">
        <w:rPr>
          <w:rFonts w:ascii="Avenir" w:cs="Avenir" w:eastAsia="Avenir" w:hAnsi="Avenir"/>
          <w:sz w:val="18"/>
          <w:szCs w:val="18"/>
          <w:rtl w:val="0"/>
        </w:rPr>
        <w:t xml:space="preserve">. </w:t>
      </w:r>
      <w:hyperlink r:id="rId39">
        <w:r w:rsidDel="00000000" w:rsidR="00000000" w:rsidRPr="00000000">
          <w:rPr>
            <w:rFonts w:ascii="Avenir" w:cs="Avenir" w:eastAsia="Avenir" w:hAnsi="Avenir"/>
            <w:color w:val="1155cc"/>
            <w:sz w:val="18"/>
            <w:szCs w:val="18"/>
            <w:u w:val="single"/>
            <w:rtl w:val="0"/>
          </w:rPr>
          <w:t xml:space="preserve">https://childrenandarmedconflict.un.org/en/six-grave-violations</w:t>
        </w:r>
      </w:hyperlink>
      <w:r w:rsidDel="00000000" w:rsidR="00000000" w:rsidRPr="00000000">
        <w:rPr>
          <w:rFonts w:ascii="Avenir" w:cs="Avenir" w:eastAsia="Avenir" w:hAnsi="Avenir"/>
          <w:sz w:val="18"/>
          <w:szCs w:val="18"/>
          <w:rtl w:val="0"/>
        </w:rPr>
        <w:t xml:space="preserve"> </w:t>
      </w:r>
    </w:p>
  </w:footnote>
  <w:footnote w:id="20">
    <w:p w:rsidR="00000000" w:rsidDel="00000000" w:rsidP="00000000" w:rsidRDefault="00000000" w:rsidRPr="00000000" w14:paraId="0000027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History Extra. </w:t>
      </w:r>
      <w:r w:rsidDel="00000000" w:rsidR="00000000" w:rsidRPr="00000000">
        <w:rPr>
          <w:rFonts w:ascii="Avenir" w:cs="Avenir" w:eastAsia="Avenir" w:hAnsi="Avenir"/>
          <w:i w:val="1"/>
          <w:iCs w:val="1"/>
          <w:sz w:val="18"/>
          <w:szCs w:val="18"/>
          <w:rtl w:val="0"/>
        </w:rPr>
        <w:t xml:space="preserve">Innocence under Fire: How Children were Used in Warfare of the Past.</w:t>
      </w:r>
      <w:r w:rsidDel="00000000" w:rsidR="00000000" w:rsidRPr="00000000">
        <w:rPr>
          <w:rFonts w:ascii="Avenir" w:cs="Avenir" w:eastAsia="Avenir" w:hAnsi="Avenir"/>
          <w:sz w:val="18"/>
          <w:szCs w:val="18"/>
          <w:rtl w:val="0"/>
        </w:rPr>
        <w:t xml:space="preserve"> 2021.</w:t>
      </w:r>
      <w:hyperlink r:id="rId40">
        <w:r w:rsidDel="00000000" w:rsidR="00000000" w:rsidRPr="00000000">
          <w:rPr>
            <w:rFonts w:ascii="Avenir" w:cs="Avenir" w:eastAsia="Avenir" w:hAnsi="Avenir"/>
            <w:sz w:val="18"/>
            <w:szCs w:val="18"/>
            <w:rtl w:val="0"/>
          </w:rPr>
          <w:t xml:space="preserve"> </w:t>
        </w:r>
      </w:hyperlink>
      <w:hyperlink r:id="rId41">
        <w:r w:rsidDel="00000000" w:rsidR="00000000" w:rsidRPr="00000000">
          <w:rPr>
            <w:rFonts w:ascii="Avenir" w:cs="Avenir" w:eastAsia="Avenir" w:hAnsi="Avenir"/>
            <w:color w:val="1155cc"/>
            <w:sz w:val="18"/>
            <w:szCs w:val="18"/>
            <w:u w:val="single"/>
            <w:rtl w:val="0"/>
          </w:rPr>
          <w:t xml:space="preserve">https://www.historyextra.com/period/first-world-war/how-children-used-warfare-fighting-child-soldiers/</w:t>
        </w:r>
      </w:hyperlink>
      <w:r w:rsidDel="00000000" w:rsidR="00000000" w:rsidRPr="00000000">
        <w:rPr>
          <w:rtl w:val="0"/>
        </w:rPr>
      </w:r>
    </w:p>
  </w:footnote>
  <w:footnote w:id="21">
    <w:p w:rsidR="00000000" w:rsidDel="00000000" w:rsidP="00000000" w:rsidRDefault="00000000" w:rsidRPr="00000000" w14:paraId="0000027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w:t>
      </w:r>
      <w:r w:rsidDel="00000000" w:rsidR="00000000" w:rsidRPr="00000000">
        <w:rPr>
          <w:rFonts w:ascii="Avenir" w:cs="Avenir" w:eastAsia="Avenir" w:hAnsi="Avenir"/>
          <w:i w:val="1"/>
          <w:iCs w:val="1"/>
          <w:sz w:val="18"/>
          <w:szCs w:val="18"/>
          <w:rtl w:val="0"/>
        </w:rPr>
        <w:t xml:space="preserve">Integrated Disarmament, Demobilization and Reintegration Standards (IDDRS).</w:t>
      </w:r>
      <w:r w:rsidDel="00000000" w:rsidR="00000000" w:rsidRPr="00000000">
        <w:rPr>
          <w:rFonts w:ascii="Avenir" w:cs="Avenir" w:eastAsia="Avenir" w:hAnsi="Avenir"/>
          <w:sz w:val="18"/>
          <w:szCs w:val="18"/>
          <w:rtl w:val="0"/>
        </w:rPr>
        <w:t xml:space="preserve"> 2014.</w:t>
      </w:r>
      <w:hyperlink r:id="rId42">
        <w:r w:rsidDel="00000000" w:rsidR="00000000" w:rsidRPr="00000000">
          <w:rPr>
            <w:rFonts w:ascii="Avenir" w:cs="Avenir" w:eastAsia="Avenir" w:hAnsi="Avenir"/>
            <w:sz w:val="18"/>
            <w:szCs w:val="18"/>
            <w:rtl w:val="0"/>
          </w:rPr>
          <w:t xml:space="preserve"> </w:t>
        </w:r>
      </w:hyperlink>
      <w:hyperlink r:id="rId43">
        <w:r w:rsidDel="00000000" w:rsidR="00000000" w:rsidRPr="00000000">
          <w:rPr>
            <w:rFonts w:ascii="Avenir" w:cs="Avenir" w:eastAsia="Avenir" w:hAnsi="Avenir"/>
            <w:color w:val="1155cc"/>
            <w:sz w:val="18"/>
            <w:szCs w:val="18"/>
            <w:u w:val="single"/>
            <w:rtl w:val="0"/>
          </w:rPr>
          <w:t xml:space="preserve">https://www.unddr.org/iddrs/</w:t>
        </w:r>
      </w:hyperlink>
      <w:r w:rsidDel="00000000" w:rsidR="00000000" w:rsidRPr="00000000">
        <w:rPr>
          <w:rtl w:val="0"/>
        </w:rPr>
      </w:r>
    </w:p>
  </w:footnote>
  <w:footnote w:id="22">
    <w:p w:rsidR="00000000" w:rsidDel="00000000" w:rsidP="00000000" w:rsidRDefault="00000000" w:rsidRPr="00000000" w14:paraId="0000027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w:t>
      </w:r>
      <w:r w:rsidDel="00000000" w:rsidR="00000000" w:rsidRPr="00000000">
        <w:rPr>
          <w:rFonts w:ascii="Avenir" w:cs="Avenir" w:eastAsia="Avenir" w:hAnsi="Avenir"/>
          <w:i w:val="1"/>
          <w:iCs w:val="1"/>
          <w:sz w:val="18"/>
          <w:szCs w:val="18"/>
          <w:rtl w:val="0"/>
        </w:rPr>
        <w:t xml:space="preserve">Convention on the Rights of the Child.</w:t>
      </w:r>
      <w:r w:rsidDel="00000000" w:rsidR="00000000" w:rsidRPr="00000000">
        <w:rPr>
          <w:rFonts w:ascii="Avenir" w:cs="Avenir" w:eastAsia="Avenir" w:hAnsi="Avenir"/>
          <w:sz w:val="18"/>
          <w:szCs w:val="18"/>
          <w:rtl w:val="0"/>
        </w:rPr>
        <w:t xml:space="preserve"> UN Doc. A/RES/44/25. November 20, 1989</w:t>
      </w:r>
    </w:p>
  </w:footnote>
  <w:footnote w:id="23">
    <w:p w:rsidR="00000000" w:rsidDel="00000000" w:rsidP="00000000" w:rsidRDefault="00000000" w:rsidRPr="00000000" w14:paraId="0000027D">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w:t>
      </w:r>
      <w:r w:rsidDel="00000000" w:rsidR="00000000" w:rsidRPr="00000000">
        <w:rPr>
          <w:rFonts w:ascii="Avenir" w:cs="Avenir" w:eastAsia="Avenir" w:hAnsi="Avenir"/>
          <w:i w:val="1"/>
          <w:iCs w:val="1"/>
          <w:sz w:val="18"/>
          <w:szCs w:val="18"/>
          <w:rtl w:val="0"/>
        </w:rPr>
        <w:t xml:space="preserve">Optional Protocol to the Convention on the Rights of the Child on the Involvement of Children in Armed Conflict.</w:t>
      </w:r>
      <w:r w:rsidDel="00000000" w:rsidR="00000000" w:rsidRPr="00000000">
        <w:rPr>
          <w:rFonts w:ascii="Avenir" w:cs="Avenir" w:eastAsia="Avenir" w:hAnsi="Avenir"/>
          <w:sz w:val="18"/>
          <w:szCs w:val="18"/>
          <w:rtl w:val="0"/>
        </w:rPr>
        <w:t xml:space="preserve"> UN Doc. A/RES/54/263. May 25, 2000 </w:t>
      </w:r>
    </w:p>
  </w:footnote>
  <w:footnote w:id="24">
    <w:p w:rsidR="00000000" w:rsidDel="00000000" w:rsidP="00000000" w:rsidRDefault="00000000" w:rsidRPr="00000000" w14:paraId="0000027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Diplomatic Conference of Plenipotentiaries. </w:t>
      </w:r>
      <w:r w:rsidDel="00000000" w:rsidR="00000000" w:rsidRPr="00000000">
        <w:rPr>
          <w:rFonts w:ascii="Avenir" w:cs="Avenir" w:eastAsia="Avenir" w:hAnsi="Avenir"/>
          <w:i w:val="1"/>
          <w:iCs w:val="1"/>
          <w:sz w:val="18"/>
          <w:szCs w:val="18"/>
          <w:rtl w:val="0"/>
        </w:rPr>
        <w:t xml:space="preserve">Rome Statute of the International Criminal Court.</w:t>
      </w:r>
      <w:r w:rsidDel="00000000" w:rsidR="00000000" w:rsidRPr="00000000">
        <w:rPr>
          <w:rFonts w:ascii="Avenir" w:cs="Avenir" w:eastAsia="Avenir" w:hAnsi="Avenir"/>
          <w:sz w:val="18"/>
          <w:szCs w:val="18"/>
          <w:rtl w:val="0"/>
        </w:rPr>
        <w:t xml:space="preserve"> UN Doc. A/CONF.183/9. July 17, 1998</w:t>
      </w:r>
    </w:p>
  </w:footnote>
  <w:footnote w:id="25">
    <w:p w:rsidR="00000000" w:rsidDel="00000000" w:rsidP="00000000" w:rsidRDefault="00000000" w:rsidRPr="00000000" w14:paraId="0000027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sz w:val="18"/>
          <w:szCs w:val="18"/>
          <w:rtl w:val="0"/>
        </w:rPr>
        <w:t xml:space="preserve">UNICEF. </w:t>
      </w:r>
      <w:r w:rsidDel="00000000" w:rsidR="00000000" w:rsidRPr="00000000">
        <w:rPr>
          <w:rFonts w:ascii="Avenir" w:cs="Avenir" w:eastAsia="Avenir" w:hAnsi="Avenir"/>
          <w:i w:val="1"/>
          <w:iCs w:val="1"/>
          <w:sz w:val="18"/>
          <w:szCs w:val="18"/>
          <w:rtl w:val="0"/>
        </w:rPr>
        <w:t xml:space="preserve">The Paris Principles: Principles and Guidelines on Children Associated with Armed Forces or Armed Groups.</w:t>
      </w:r>
      <w:r w:rsidDel="00000000" w:rsidR="00000000" w:rsidRPr="00000000">
        <w:rPr>
          <w:rFonts w:ascii="Avenir" w:cs="Avenir" w:eastAsia="Avenir" w:hAnsi="Avenir"/>
          <w:sz w:val="18"/>
          <w:szCs w:val="18"/>
          <w:rtl w:val="0"/>
        </w:rPr>
        <w:t xml:space="preserve"> February 2007.</w:t>
      </w:r>
      <w:hyperlink r:id="rId44">
        <w:r w:rsidDel="00000000" w:rsidR="00000000" w:rsidRPr="00000000">
          <w:rPr>
            <w:rFonts w:ascii="Avenir" w:cs="Avenir" w:eastAsia="Avenir" w:hAnsi="Avenir"/>
            <w:sz w:val="18"/>
            <w:szCs w:val="18"/>
            <w:rtl w:val="0"/>
          </w:rPr>
          <w:t xml:space="preserve"> </w:t>
        </w:r>
      </w:hyperlink>
      <w:hyperlink r:id="rId45">
        <w:r w:rsidDel="00000000" w:rsidR="00000000" w:rsidRPr="00000000">
          <w:rPr>
            <w:rFonts w:ascii="Avenir" w:cs="Avenir" w:eastAsia="Avenir" w:hAnsi="Avenir"/>
            <w:color w:val="1155cc"/>
            <w:sz w:val="18"/>
            <w:szCs w:val="18"/>
            <w:u w:val="single"/>
            <w:rtl w:val="0"/>
          </w:rPr>
          <w:t xml:space="preserve">https://www.unicef.org/emerg/files/ParisPrinciples310107English.pdf</w:t>
        </w:r>
      </w:hyperlink>
      <w:r w:rsidDel="00000000" w:rsidR="00000000" w:rsidRPr="00000000">
        <w:rPr>
          <w:rFonts w:ascii="Avenir" w:cs="Avenir" w:eastAsia="Avenir" w:hAnsi="Avenir"/>
          <w:sz w:val="18"/>
          <w:szCs w:val="18"/>
          <w:rtl w:val="0"/>
        </w:rPr>
        <w:t xml:space="preserve"> </w:t>
      </w:r>
    </w:p>
  </w:footnote>
  <w:footnote w:id="26">
    <w:p w:rsidR="00000000" w:rsidDel="00000000" w:rsidP="00000000" w:rsidRDefault="00000000" w:rsidRPr="00000000" w14:paraId="0000028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w:t>
      </w:r>
      <w:r w:rsidDel="00000000" w:rsidR="00000000" w:rsidRPr="00000000">
        <w:rPr>
          <w:rFonts w:ascii="Avenir" w:cs="Avenir" w:eastAsia="Avenir" w:hAnsi="Avenir"/>
          <w:i w:val="1"/>
          <w:iCs w:val="1"/>
          <w:sz w:val="18"/>
          <w:szCs w:val="18"/>
          <w:rtl w:val="0"/>
        </w:rPr>
        <w:t xml:space="preserve">Resolution 2427 (2018).</w:t>
      </w:r>
      <w:r w:rsidDel="00000000" w:rsidR="00000000" w:rsidRPr="00000000">
        <w:rPr>
          <w:rFonts w:ascii="Avenir" w:cs="Avenir" w:eastAsia="Avenir" w:hAnsi="Avenir"/>
          <w:sz w:val="18"/>
          <w:szCs w:val="18"/>
          <w:rtl w:val="0"/>
        </w:rPr>
        <w:t xml:space="preserve"> UN Doc. S/RES/2427. July 9, 2018 </w:t>
      </w:r>
    </w:p>
  </w:footnote>
  <w:footnote w:id="27">
    <w:p w:rsidR="00000000" w:rsidDel="00000000" w:rsidP="00000000" w:rsidRDefault="00000000" w:rsidRPr="00000000" w14:paraId="00000281">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w:t>
      </w:r>
      <w:r w:rsidDel="00000000" w:rsidR="00000000" w:rsidRPr="00000000">
        <w:rPr>
          <w:rFonts w:ascii="Avenir" w:cs="Avenir" w:eastAsia="Avenir" w:hAnsi="Avenir"/>
          <w:i w:val="1"/>
          <w:iCs w:val="1"/>
          <w:sz w:val="18"/>
          <w:szCs w:val="18"/>
          <w:rtl w:val="0"/>
        </w:rPr>
        <w:t xml:space="preserve">Resolution 1612 (2005).</w:t>
      </w:r>
      <w:r w:rsidDel="00000000" w:rsidR="00000000" w:rsidRPr="00000000">
        <w:rPr>
          <w:rFonts w:ascii="Avenir" w:cs="Avenir" w:eastAsia="Avenir" w:hAnsi="Avenir"/>
          <w:sz w:val="18"/>
          <w:szCs w:val="18"/>
          <w:rtl w:val="0"/>
        </w:rPr>
        <w:t xml:space="preserve"> UN Doc. S/RES/1612. July 26, 2005. </w:t>
      </w:r>
    </w:p>
  </w:footnote>
  <w:footnote w:id="28">
    <w:p w:rsidR="00000000" w:rsidDel="00000000" w:rsidP="00000000" w:rsidRDefault="00000000" w:rsidRPr="00000000" w14:paraId="00000282">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Secretary-General. </w:t>
      </w:r>
      <w:r w:rsidDel="00000000" w:rsidR="00000000" w:rsidRPr="00000000">
        <w:rPr>
          <w:rFonts w:ascii="Avenir" w:cs="Avenir" w:eastAsia="Avenir" w:hAnsi="Avenir"/>
          <w:i w:val="1"/>
          <w:iCs w:val="1"/>
          <w:sz w:val="18"/>
          <w:szCs w:val="18"/>
          <w:rtl w:val="0"/>
        </w:rPr>
        <w:t xml:space="preserve">Children and Armed Conflict: Report of the Secretary-General.</w:t>
      </w:r>
      <w:r w:rsidDel="00000000" w:rsidR="00000000" w:rsidRPr="00000000">
        <w:rPr>
          <w:rFonts w:ascii="Avenir" w:cs="Avenir" w:eastAsia="Avenir" w:hAnsi="Avenir"/>
          <w:sz w:val="18"/>
          <w:szCs w:val="18"/>
          <w:rtl w:val="0"/>
        </w:rPr>
        <w:t xml:space="preserve"> UN Doc. A/78/842–S/2024/384. May 2024.</w:t>
      </w:r>
      <w:hyperlink r:id="rId46">
        <w:r w:rsidDel="00000000" w:rsidR="00000000" w:rsidRPr="00000000">
          <w:rPr>
            <w:rFonts w:ascii="Avenir" w:cs="Avenir" w:eastAsia="Avenir" w:hAnsi="Avenir"/>
            <w:sz w:val="18"/>
            <w:szCs w:val="18"/>
            <w:rtl w:val="0"/>
          </w:rPr>
          <w:t xml:space="preserve"> </w:t>
        </w:r>
      </w:hyperlink>
      <w:hyperlink r:id="rId47">
        <w:r w:rsidDel="00000000" w:rsidR="00000000" w:rsidRPr="00000000">
          <w:rPr>
            <w:rFonts w:ascii="Avenir" w:cs="Avenir" w:eastAsia="Avenir" w:hAnsi="Avenir"/>
            <w:color w:val="1155cc"/>
            <w:sz w:val="18"/>
            <w:szCs w:val="18"/>
            <w:u w:val="single"/>
            <w:rtl w:val="0"/>
          </w:rPr>
          <w:t xml:space="preserve">https://www.un.org/ga/search/view_doc.asp?symbol=S/2024/384</w:t>
        </w:r>
      </w:hyperlink>
      <w:r w:rsidDel="00000000" w:rsidR="00000000" w:rsidRPr="00000000">
        <w:rPr>
          <w:rFonts w:ascii="Avenir" w:cs="Avenir" w:eastAsia="Avenir" w:hAnsi="Avenir"/>
          <w:sz w:val="18"/>
          <w:szCs w:val="18"/>
          <w:rtl w:val="0"/>
        </w:rPr>
        <w:t xml:space="preserve"> </w:t>
      </w:r>
    </w:p>
  </w:footnote>
  <w:footnote w:id="29">
    <w:p w:rsidR="00000000" w:rsidDel="00000000" w:rsidP="00000000" w:rsidRDefault="00000000" w:rsidRPr="00000000" w14:paraId="0000028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Avenir" w:cs="Avenir" w:eastAsia="Avenir" w:hAnsi="Avenir"/>
          <w:sz w:val="18"/>
          <w:szCs w:val="18"/>
          <w:rtl w:val="0"/>
        </w:rPr>
        <w:t xml:space="preserve">United Nations General Assembly. </w:t>
      </w:r>
      <w:r w:rsidDel="00000000" w:rsidR="00000000" w:rsidRPr="00000000">
        <w:rPr>
          <w:rFonts w:ascii="Avenir" w:cs="Avenir" w:eastAsia="Avenir" w:hAnsi="Avenir"/>
          <w:i w:val="1"/>
          <w:iCs w:val="1"/>
          <w:sz w:val="18"/>
          <w:szCs w:val="18"/>
          <w:rtl w:val="0"/>
        </w:rPr>
        <w:t xml:space="preserve">Disarmament and International Security Committee (First Committee): Mandate and Functions.</w:t>
      </w:r>
      <w:hyperlink r:id="rId48">
        <w:r w:rsidDel="00000000" w:rsidR="00000000" w:rsidRPr="00000000">
          <w:rPr>
            <w:rFonts w:ascii="Avenir" w:cs="Avenir" w:eastAsia="Avenir" w:hAnsi="Avenir"/>
            <w:sz w:val="18"/>
            <w:szCs w:val="18"/>
            <w:rtl w:val="0"/>
          </w:rPr>
          <w:t xml:space="preserve"> </w:t>
        </w:r>
      </w:hyperlink>
      <w:hyperlink r:id="rId49">
        <w:r w:rsidDel="00000000" w:rsidR="00000000" w:rsidRPr="00000000">
          <w:rPr>
            <w:rFonts w:ascii="Avenir" w:cs="Avenir" w:eastAsia="Avenir" w:hAnsi="Avenir"/>
            <w:color w:val="1155cc"/>
            <w:sz w:val="18"/>
            <w:szCs w:val="18"/>
            <w:u w:val="single"/>
            <w:rtl w:val="0"/>
          </w:rPr>
          <w:t xml:space="preserve">https://www.un.org/en/ga/first/</w:t>
        </w:r>
      </w:hyperlink>
      <w:r w:rsidDel="00000000" w:rsidR="00000000" w:rsidRPr="00000000">
        <w:rPr>
          <w:rFonts w:ascii="Avenir" w:cs="Avenir" w:eastAsia="Avenir" w:hAnsi="Avenir"/>
          <w:sz w:val="18"/>
          <w:szCs w:val="18"/>
          <w:rtl w:val="0"/>
        </w:rPr>
        <w:t xml:space="preserve"> </w:t>
      </w:r>
    </w:p>
  </w:footnote>
  <w:footnote w:id="30">
    <w:p w:rsidR="00000000" w:rsidDel="00000000" w:rsidP="00000000" w:rsidRDefault="00000000" w:rsidRPr="00000000" w14:paraId="00000284">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History Extra.</w:t>
      </w:r>
      <w:r w:rsidDel="00000000" w:rsidR="00000000" w:rsidRPr="00000000">
        <w:rPr>
          <w:rFonts w:ascii="Avenir" w:cs="Avenir" w:eastAsia="Avenir" w:hAnsi="Avenir"/>
          <w:i w:val="1"/>
          <w:iCs w:val="1"/>
          <w:sz w:val="18"/>
          <w:szCs w:val="18"/>
          <w:rtl w:val="0"/>
        </w:rPr>
        <w:t xml:space="preserve"> Innocence under Fire: How Children were Used in Warfare of the Past</w:t>
      </w:r>
      <w:r w:rsidDel="00000000" w:rsidR="00000000" w:rsidRPr="00000000">
        <w:rPr>
          <w:rFonts w:ascii="Avenir" w:cs="Avenir" w:eastAsia="Avenir" w:hAnsi="Avenir"/>
          <w:sz w:val="18"/>
          <w:szCs w:val="18"/>
          <w:rtl w:val="0"/>
        </w:rPr>
        <w:t xml:space="preserve">. 2021. </w:t>
      </w:r>
      <w:hyperlink r:id="rId50">
        <w:r w:rsidDel="00000000" w:rsidR="00000000" w:rsidRPr="00000000">
          <w:rPr>
            <w:rFonts w:ascii="Avenir" w:cs="Avenir" w:eastAsia="Avenir" w:hAnsi="Avenir"/>
            <w:color w:val="1155cc"/>
            <w:sz w:val="18"/>
            <w:szCs w:val="18"/>
            <w:u w:val="single"/>
            <w:rtl w:val="0"/>
          </w:rPr>
          <w:t xml:space="preserve">https://www.historyextra.com/period/first-world-war/how-children-used-warfare-fighting-child-soldiers/</w:t>
        </w:r>
      </w:hyperlink>
      <w:r w:rsidDel="00000000" w:rsidR="00000000" w:rsidRPr="00000000">
        <w:rPr>
          <w:rFonts w:ascii="Avenir" w:cs="Avenir" w:eastAsia="Avenir" w:hAnsi="Avenir"/>
          <w:sz w:val="18"/>
          <w:szCs w:val="18"/>
          <w:rtl w:val="0"/>
        </w:rPr>
        <w:t xml:space="preserve"> </w:t>
      </w:r>
    </w:p>
  </w:footnote>
  <w:footnote w:id="31">
    <w:p w:rsidR="00000000" w:rsidDel="00000000" w:rsidP="00000000" w:rsidRDefault="00000000" w:rsidRPr="00000000" w14:paraId="00000285">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Graeber Daniel. </w:t>
      </w:r>
      <w:r w:rsidDel="00000000" w:rsidR="00000000" w:rsidRPr="00000000">
        <w:rPr>
          <w:rFonts w:ascii="Avenir" w:cs="Avenir" w:eastAsia="Avenir" w:hAnsi="Avenir"/>
          <w:i w:val="1"/>
          <w:iCs w:val="1"/>
          <w:sz w:val="18"/>
          <w:szCs w:val="18"/>
          <w:rtl w:val="0"/>
        </w:rPr>
        <w:t xml:space="preserve">Child Soldiers: A Timeless Struggle</w:t>
      </w:r>
      <w:r w:rsidDel="00000000" w:rsidR="00000000" w:rsidRPr="00000000">
        <w:rPr>
          <w:rFonts w:ascii="Avenir" w:cs="Avenir" w:eastAsia="Avenir" w:hAnsi="Avenir"/>
          <w:sz w:val="18"/>
          <w:szCs w:val="18"/>
          <w:rtl w:val="0"/>
        </w:rPr>
        <w:t xml:space="preserve">. Foreign Policy Association. </w:t>
      </w:r>
      <w:hyperlink r:id="rId51">
        <w:r w:rsidDel="00000000" w:rsidR="00000000" w:rsidRPr="00000000">
          <w:rPr>
            <w:rFonts w:ascii="Avenir" w:cs="Avenir" w:eastAsia="Avenir" w:hAnsi="Avenir"/>
            <w:color w:val="1155cc"/>
            <w:sz w:val="18"/>
            <w:szCs w:val="18"/>
            <w:u w:val="single"/>
            <w:rtl w:val="0"/>
          </w:rPr>
          <w:t xml:space="preserve">https://fpa.org/child-soldiers-a-timeless-struggle/</w:t>
        </w:r>
      </w:hyperlink>
      <w:r w:rsidDel="00000000" w:rsidR="00000000" w:rsidRPr="00000000">
        <w:rPr>
          <w:rFonts w:ascii="Avenir" w:cs="Avenir" w:eastAsia="Avenir" w:hAnsi="Avenir"/>
          <w:sz w:val="18"/>
          <w:szCs w:val="18"/>
          <w:rtl w:val="0"/>
        </w:rPr>
        <w:t xml:space="preserve"> </w:t>
      </w:r>
    </w:p>
  </w:footnote>
  <w:footnote w:id="32">
    <w:p w:rsidR="00000000" w:rsidDel="00000000" w:rsidP="00000000" w:rsidRDefault="00000000" w:rsidRPr="00000000" w14:paraId="0000028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w:t>
      </w:r>
      <w:r w:rsidDel="00000000" w:rsidR="00000000" w:rsidRPr="00000000">
        <w:rPr>
          <w:rFonts w:ascii="Avenir" w:cs="Avenir" w:eastAsia="Avenir" w:hAnsi="Avenir"/>
          <w:i w:val="1"/>
          <w:iCs w:val="1"/>
          <w:sz w:val="18"/>
          <w:szCs w:val="18"/>
          <w:rtl w:val="0"/>
        </w:rPr>
        <w:t xml:space="preserve">The Teenage Soldiers of World War One</w:t>
      </w:r>
      <w:r w:rsidDel="00000000" w:rsidR="00000000" w:rsidRPr="00000000">
        <w:rPr>
          <w:rFonts w:ascii="Avenir" w:cs="Avenir" w:eastAsia="Avenir" w:hAnsi="Avenir"/>
          <w:sz w:val="18"/>
          <w:szCs w:val="18"/>
          <w:rtl w:val="0"/>
        </w:rPr>
        <w:t xml:space="preserve">. BBC News.  2014. </w:t>
      </w:r>
      <w:hyperlink r:id="rId52">
        <w:r w:rsidDel="00000000" w:rsidR="00000000" w:rsidRPr="00000000">
          <w:rPr>
            <w:rFonts w:ascii="Avenir" w:cs="Avenir" w:eastAsia="Avenir" w:hAnsi="Avenir"/>
            <w:color w:val="1155cc"/>
            <w:sz w:val="18"/>
            <w:szCs w:val="18"/>
            <w:u w:val="single"/>
            <w:rtl w:val="0"/>
          </w:rPr>
          <w:t xml:space="preserve">https://www.bbc.com/news/magazine-29934965</w:t>
        </w:r>
      </w:hyperlink>
      <w:r w:rsidDel="00000000" w:rsidR="00000000" w:rsidRPr="00000000">
        <w:rPr>
          <w:rFonts w:ascii="Avenir" w:cs="Avenir" w:eastAsia="Avenir" w:hAnsi="Avenir"/>
          <w:sz w:val="18"/>
          <w:szCs w:val="18"/>
          <w:rtl w:val="0"/>
        </w:rPr>
        <w:t xml:space="preserve"> </w:t>
      </w:r>
    </w:p>
  </w:footnote>
  <w:footnote w:id="33">
    <w:p w:rsidR="00000000" w:rsidDel="00000000" w:rsidP="00000000" w:rsidRDefault="00000000" w:rsidRPr="00000000" w14:paraId="0000028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w:t>
      </w:r>
      <w:r w:rsidDel="00000000" w:rsidR="00000000" w:rsidRPr="00000000">
        <w:rPr>
          <w:rFonts w:ascii="Avenir" w:cs="Avenir" w:eastAsia="Avenir" w:hAnsi="Avenir"/>
          <w:i w:val="1"/>
          <w:iCs w:val="1"/>
          <w:sz w:val="18"/>
          <w:szCs w:val="18"/>
          <w:rtl w:val="0"/>
        </w:rPr>
        <w:t xml:space="preserve">Hitler Youth: How the Third Reich Used Children’s Organisations to Wage War</w:t>
      </w:r>
      <w:r w:rsidDel="00000000" w:rsidR="00000000" w:rsidRPr="00000000">
        <w:rPr>
          <w:rFonts w:ascii="Avenir" w:cs="Avenir" w:eastAsia="Avenir" w:hAnsi="Avenir"/>
          <w:sz w:val="18"/>
          <w:szCs w:val="18"/>
          <w:rtl w:val="0"/>
        </w:rPr>
        <w:t xml:space="preserve">. History Extra. 2020. </w:t>
      </w:r>
      <w:hyperlink r:id="rId53">
        <w:r w:rsidDel="00000000" w:rsidR="00000000" w:rsidRPr="00000000">
          <w:rPr>
            <w:rFonts w:ascii="Avenir" w:cs="Avenir" w:eastAsia="Avenir" w:hAnsi="Avenir"/>
            <w:color w:val="1155cc"/>
            <w:sz w:val="18"/>
            <w:szCs w:val="18"/>
            <w:u w:val="single"/>
            <w:rtl w:val="0"/>
          </w:rPr>
          <w:t xml:space="preserve">https://www.historyextra.com/period/second-world-war/hitler-youth-children-history-soldiers-fight-jojo-rabbit-film-ww2/</w:t>
        </w:r>
      </w:hyperlink>
      <w:r w:rsidDel="00000000" w:rsidR="00000000" w:rsidRPr="00000000">
        <w:rPr>
          <w:rFonts w:ascii="Avenir" w:cs="Avenir" w:eastAsia="Avenir" w:hAnsi="Avenir"/>
          <w:sz w:val="18"/>
          <w:szCs w:val="18"/>
          <w:rtl w:val="0"/>
        </w:rPr>
        <w:t xml:space="preserve"> </w:t>
      </w:r>
    </w:p>
  </w:footnote>
  <w:footnote w:id="34">
    <w:p w:rsidR="00000000" w:rsidDel="00000000" w:rsidP="00000000" w:rsidRDefault="00000000" w:rsidRPr="00000000" w14:paraId="0000028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Betancourt Theresa S. et al. </w:t>
      </w:r>
      <w:r w:rsidDel="00000000" w:rsidR="00000000" w:rsidRPr="00000000">
        <w:rPr>
          <w:rFonts w:ascii="Avenir" w:cs="Avenir" w:eastAsia="Avenir" w:hAnsi="Avenir"/>
          <w:i w:val="1"/>
          <w:iCs w:val="1"/>
          <w:sz w:val="18"/>
          <w:szCs w:val="18"/>
          <w:rtl w:val="0"/>
        </w:rPr>
        <w:t xml:space="preserve">Sierra Leone’s Child Soldiers: War Exposures and Mental Health Problems</w:t>
      </w:r>
      <w:r w:rsidDel="00000000" w:rsidR="00000000" w:rsidRPr="00000000">
        <w:rPr>
          <w:rFonts w:ascii="Avenir" w:cs="Avenir" w:eastAsia="Avenir" w:hAnsi="Avenir"/>
          <w:sz w:val="18"/>
          <w:szCs w:val="18"/>
          <w:rtl w:val="0"/>
        </w:rPr>
        <w:t xml:space="preserve">. Gender National Library of Medicine. </w:t>
      </w:r>
      <w:hyperlink r:id="rId54">
        <w:r w:rsidDel="00000000" w:rsidR="00000000" w:rsidRPr="00000000">
          <w:rPr>
            <w:rFonts w:ascii="Avenir" w:cs="Avenir" w:eastAsia="Avenir" w:hAnsi="Avenir"/>
            <w:color w:val="1155cc"/>
            <w:sz w:val="18"/>
            <w:szCs w:val="18"/>
            <w:u w:val="single"/>
            <w:rtl w:val="0"/>
          </w:rPr>
          <w:t xml:space="preserve">https://pmc.ncbi.nlm.nih.gov/articles/PMC3124662/</w:t>
        </w:r>
      </w:hyperlink>
      <w:r w:rsidDel="00000000" w:rsidR="00000000" w:rsidRPr="00000000">
        <w:rPr>
          <w:rFonts w:ascii="Avenir" w:cs="Avenir" w:eastAsia="Avenir" w:hAnsi="Avenir"/>
          <w:sz w:val="18"/>
          <w:szCs w:val="18"/>
          <w:rtl w:val="0"/>
        </w:rPr>
        <w:t xml:space="preserve"> </w:t>
      </w:r>
    </w:p>
  </w:footnote>
  <w:footnote w:id="35">
    <w:p w:rsidR="00000000" w:rsidDel="00000000" w:rsidP="00000000" w:rsidRDefault="00000000" w:rsidRPr="00000000" w14:paraId="0000028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Pan Esther. </w:t>
      </w:r>
      <w:r w:rsidDel="00000000" w:rsidR="00000000" w:rsidRPr="00000000">
        <w:rPr>
          <w:rFonts w:ascii="Avenir" w:cs="Avenir" w:eastAsia="Avenir" w:hAnsi="Avenir"/>
          <w:i w:val="1"/>
          <w:iCs w:val="1"/>
          <w:sz w:val="18"/>
          <w:szCs w:val="18"/>
          <w:rtl w:val="0"/>
        </w:rPr>
        <w:t xml:space="preserve">Liberia: Child Soldiers</w:t>
      </w:r>
      <w:r w:rsidDel="00000000" w:rsidR="00000000" w:rsidRPr="00000000">
        <w:rPr>
          <w:rFonts w:ascii="Avenir" w:cs="Avenir" w:eastAsia="Avenir" w:hAnsi="Avenir"/>
          <w:sz w:val="18"/>
          <w:szCs w:val="18"/>
          <w:rtl w:val="0"/>
        </w:rPr>
        <w:t xml:space="preserve">. Council on Foreign Relations. 2005.  </w:t>
      </w:r>
      <w:hyperlink r:id="rId55">
        <w:r w:rsidDel="00000000" w:rsidR="00000000" w:rsidRPr="00000000">
          <w:rPr>
            <w:rFonts w:ascii="Avenir" w:cs="Avenir" w:eastAsia="Avenir" w:hAnsi="Avenir"/>
            <w:color w:val="1155cc"/>
            <w:sz w:val="18"/>
            <w:szCs w:val="18"/>
            <w:u w:val="single"/>
            <w:rtl w:val="0"/>
          </w:rPr>
          <w:t xml:space="preserve">https://www.cfr.org/backgrounders/liberia-child-soldiers</w:t>
        </w:r>
      </w:hyperlink>
      <w:r w:rsidDel="00000000" w:rsidR="00000000" w:rsidRPr="00000000">
        <w:rPr>
          <w:rFonts w:ascii="Avenir" w:cs="Avenir" w:eastAsia="Avenir" w:hAnsi="Avenir"/>
          <w:sz w:val="18"/>
          <w:szCs w:val="18"/>
          <w:rtl w:val="0"/>
        </w:rPr>
        <w:t xml:space="preserve"> </w:t>
      </w:r>
    </w:p>
  </w:footnote>
  <w:footnote w:id="36">
    <w:p w:rsidR="00000000" w:rsidDel="00000000" w:rsidP="00000000" w:rsidRDefault="00000000" w:rsidRPr="00000000" w14:paraId="0000028A">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International Labour Office. </w:t>
      </w:r>
      <w:r w:rsidDel="00000000" w:rsidR="00000000" w:rsidRPr="00000000">
        <w:rPr>
          <w:rFonts w:ascii="Avenir" w:cs="Avenir" w:eastAsia="Avenir" w:hAnsi="Avenir"/>
          <w:i w:val="1"/>
          <w:iCs w:val="1"/>
          <w:sz w:val="18"/>
          <w:szCs w:val="18"/>
          <w:rtl w:val="0"/>
        </w:rPr>
        <w:t xml:space="preserve">Wounded Childhood: The Use of Children in Armed Conflict in Central Africa</w:t>
      </w:r>
      <w:r w:rsidDel="00000000" w:rsidR="00000000" w:rsidRPr="00000000">
        <w:rPr>
          <w:rFonts w:ascii="Avenir" w:cs="Avenir" w:eastAsia="Avenir" w:hAnsi="Avenir"/>
          <w:sz w:val="18"/>
          <w:szCs w:val="18"/>
          <w:rtl w:val="0"/>
        </w:rPr>
        <w:t xml:space="preserve">. 2003. </w:t>
      </w:r>
      <w:hyperlink r:id="rId56">
        <w:r w:rsidDel="00000000" w:rsidR="00000000" w:rsidRPr="00000000">
          <w:rPr>
            <w:rFonts w:ascii="Avenir" w:cs="Avenir" w:eastAsia="Avenir" w:hAnsi="Avenir"/>
            <w:color w:val="1155cc"/>
            <w:sz w:val="18"/>
            <w:szCs w:val="18"/>
            <w:u w:val="single"/>
            <w:rtl w:val="0"/>
          </w:rPr>
          <w:t xml:space="preserve">https://www.ilo.org/sites/default/files/wcmsp5/groups/public/@ed_emp/@emp_ent/@ifp_crisis/documents/publication/wcms_116566.pdf</w:t>
        </w:r>
      </w:hyperlink>
      <w:r w:rsidDel="00000000" w:rsidR="00000000" w:rsidRPr="00000000">
        <w:rPr>
          <w:rFonts w:ascii="Avenir" w:cs="Avenir" w:eastAsia="Avenir" w:hAnsi="Avenir"/>
          <w:sz w:val="18"/>
          <w:szCs w:val="18"/>
          <w:rtl w:val="0"/>
        </w:rPr>
        <w:t xml:space="preserve"> </w:t>
      </w:r>
    </w:p>
  </w:footnote>
  <w:footnote w:id="37">
    <w:p w:rsidR="00000000" w:rsidDel="00000000" w:rsidP="00000000" w:rsidRDefault="00000000" w:rsidRPr="00000000" w14:paraId="0000028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Child Soldiers International. </w:t>
      </w:r>
      <w:r w:rsidDel="00000000" w:rsidR="00000000" w:rsidRPr="00000000">
        <w:rPr>
          <w:rFonts w:ascii="Avenir" w:cs="Avenir" w:eastAsia="Avenir" w:hAnsi="Avenir"/>
          <w:i w:val="1"/>
          <w:iCs w:val="1"/>
          <w:sz w:val="18"/>
          <w:szCs w:val="18"/>
          <w:rtl w:val="0"/>
        </w:rPr>
        <w:t xml:space="preserve">Child Soldiers Global Report 2001 - Mexico</w:t>
      </w:r>
      <w:r w:rsidDel="00000000" w:rsidR="00000000" w:rsidRPr="00000000">
        <w:rPr>
          <w:rFonts w:ascii="Avenir" w:cs="Avenir" w:eastAsia="Avenir" w:hAnsi="Avenir"/>
          <w:sz w:val="18"/>
          <w:szCs w:val="18"/>
          <w:rtl w:val="0"/>
        </w:rPr>
        <w:t xml:space="preserve">. 2001 </w:t>
      </w:r>
      <w:hyperlink r:id="rId57">
        <w:r w:rsidDel="00000000" w:rsidR="00000000" w:rsidRPr="00000000">
          <w:rPr>
            <w:rFonts w:ascii="Avenir" w:cs="Avenir" w:eastAsia="Avenir" w:hAnsi="Avenir"/>
            <w:color w:val="1155cc"/>
            <w:sz w:val="18"/>
            <w:szCs w:val="18"/>
            <w:u w:val="single"/>
            <w:rtl w:val="0"/>
          </w:rPr>
          <w:t xml:space="preserve">https://www.refworld.org/reference/annualreport/cscoal/2001/65235</w:t>
        </w:r>
      </w:hyperlink>
      <w:r w:rsidDel="00000000" w:rsidR="00000000" w:rsidRPr="00000000">
        <w:rPr>
          <w:rFonts w:ascii="Avenir" w:cs="Avenir" w:eastAsia="Avenir" w:hAnsi="Avenir"/>
          <w:sz w:val="18"/>
          <w:szCs w:val="18"/>
          <w:rtl w:val="0"/>
        </w:rPr>
        <w:t xml:space="preserve"> </w:t>
      </w:r>
    </w:p>
  </w:footnote>
  <w:footnote w:id="38">
    <w:p w:rsidR="00000000" w:rsidDel="00000000" w:rsidP="00000000" w:rsidRDefault="00000000" w:rsidRPr="00000000" w14:paraId="0000028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Human Rights Watch. </w:t>
      </w:r>
      <w:r w:rsidDel="00000000" w:rsidR="00000000" w:rsidRPr="00000000">
        <w:rPr>
          <w:rFonts w:ascii="Avenir" w:cs="Avenir" w:eastAsia="Avenir" w:hAnsi="Avenir"/>
          <w:i w:val="1"/>
          <w:iCs w:val="1"/>
          <w:sz w:val="18"/>
          <w:szCs w:val="18"/>
          <w:rtl w:val="0"/>
        </w:rPr>
        <w:t xml:space="preserve">Myanmar: Stop Recruitment, Use of Child Soldiers</w:t>
      </w:r>
      <w:r w:rsidDel="00000000" w:rsidR="00000000" w:rsidRPr="00000000">
        <w:rPr>
          <w:rFonts w:ascii="Avenir" w:cs="Avenir" w:eastAsia="Avenir" w:hAnsi="Avenir"/>
          <w:sz w:val="18"/>
          <w:szCs w:val="18"/>
          <w:rtl w:val="0"/>
        </w:rPr>
        <w:t xml:space="preserve">. 2025. </w:t>
      </w:r>
      <w:hyperlink r:id="rId58">
        <w:r w:rsidDel="00000000" w:rsidR="00000000" w:rsidRPr="00000000">
          <w:rPr>
            <w:rFonts w:ascii="Avenir" w:cs="Avenir" w:eastAsia="Avenir" w:hAnsi="Avenir"/>
            <w:color w:val="1155cc"/>
            <w:sz w:val="18"/>
            <w:szCs w:val="18"/>
            <w:u w:val="single"/>
            <w:rtl w:val="0"/>
          </w:rPr>
          <w:t xml:space="preserve">https://www.hrw.org/news/2025/06/20/myanmar-stop-recruitment-use-of-child-soldiers</w:t>
        </w:r>
      </w:hyperlink>
      <w:r w:rsidDel="00000000" w:rsidR="00000000" w:rsidRPr="00000000">
        <w:rPr>
          <w:rFonts w:ascii="Avenir" w:cs="Avenir" w:eastAsia="Avenir" w:hAnsi="Avenir"/>
          <w:sz w:val="18"/>
          <w:szCs w:val="18"/>
          <w:rtl w:val="0"/>
        </w:rPr>
        <w:t xml:space="preserve"> </w:t>
      </w:r>
    </w:p>
  </w:footnote>
  <w:footnote w:id="39">
    <w:p w:rsidR="00000000" w:rsidDel="00000000" w:rsidP="00000000" w:rsidRDefault="00000000" w:rsidRPr="00000000" w14:paraId="0000028D">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i w:val="1"/>
          <w:iCs w:val="1"/>
          <w:sz w:val="18"/>
          <w:szCs w:val="18"/>
          <w:rtl w:val="0"/>
        </w:rPr>
        <w:t xml:space="preserve"> Kids on the Front Lines: Stopping Child Recruitment in Colombia</w:t>
      </w:r>
      <w:r w:rsidDel="00000000" w:rsidR="00000000" w:rsidRPr="00000000">
        <w:rPr>
          <w:rFonts w:ascii="Avenir" w:cs="Avenir" w:eastAsia="Avenir" w:hAnsi="Avenir"/>
          <w:sz w:val="18"/>
          <w:szCs w:val="18"/>
          <w:rtl w:val="0"/>
        </w:rPr>
        <w:t xml:space="preserve">. International Crisis Group. Colombia. 2026. </w:t>
      </w:r>
      <w:hyperlink r:id="rId59">
        <w:r w:rsidDel="00000000" w:rsidR="00000000" w:rsidRPr="00000000">
          <w:rPr>
            <w:rFonts w:ascii="Avenir" w:cs="Avenir" w:eastAsia="Avenir" w:hAnsi="Avenir"/>
            <w:color w:val="1155cc"/>
            <w:sz w:val="18"/>
            <w:szCs w:val="18"/>
            <w:u w:val="single"/>
            <w:rtl w:val="0"/>
          </w:rPr>
          <w:t xml:space="preserve">https://www.crisisgroup.org/brf/latin-america-caribbean/colombia/b55-kids-front-lines-stopping-child-recruitment-colombia</w:t>
        </w:r>
      </w:hyperlink>
      <w:r w:rsidDel="00000000" w:rsidR="00000000" w:rsidRPr="00000000">
        <w:rPr>
          <w:rFonts w:ascii="Avenir" w:cs="Avenir" w:eastAsia="Avenir" w:hAnsi="Avenir"/>
          <w:sz w:val="18"/>
          <w:szCs w:val="18"/>
          <w:rtl w:val="0"/>
        </w:rPr>
        <w:t xml:space="preserve"> </w:t>
      </w:r>
    </w:p>
  </w:footnote>
  <w:footnote w:id="40">
    <w:p w:rsidR="00000000" w:rsidDel="00000000" w:rsidP="00000000" w:rsidRDefault="00000000" w:rsidRPr="00000000" w14:paraId="0000028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Diplomatic Conference on the Reaffirmation and Development of International Humanitarian Law Applicable in Armed Conflicts.</w:t>
      </w:r>
      <w:r w:rsidDel="00000000" w:rsidR="00000000" w:rsidRPr="00000000">
        <w:rPr>
          <w:rFonts w:ascii="Avenir" w:cs="Avenir" w:eastAsia="Avenir" w:hAnsi="Avenir"/>
          <w:i w:val="1"/>
          <w:iCs w:val="1"/>
          <w:sz w:val="18"/>
          <w:szCs w:val="18"/>
          <w:rtl w:val="0"/>
        </w:rPr>
        <w:t xml:space="preserve"> Protocol Additional to the Geneva Conventions of 12 August 1949, and relating to the Protection of Victims of International Armed Conflicts (Protocol I)</w:t>
      </w:r>
      <w:r w:rsidDel="00000000" w:rsidR="00000000" w:rsidRPr="00000000">
        <w:rPr>
          <w:rFonts w:ascii="Avenir" w:cs="Avenir" w:eastAsia="Avenir" w:hAnsi="Avenir"/>
          <w:sz w:val="18"/>
          <w:szCs w:val="18"/>
          <w:rtl w:val="0"/>
        </w:rPr>
        <w:t xml:space="preserve">. 1977. </w:t>
      </w:r>
      <w:hyperlink r:id="rId60">
        <w:r w:rsidDel="00000000" w:rsidR="00000000" w:rsidRPr="00000000">
          <w:rPr>
            <w:rFonts w:ascii="Avenir" w:cs="Avenir" w:eastAsia="Avenir" w:hAnsi="Avenir"/>
            <w:color w:val="1155cc"/>
            <w:sz w:val="18"/>
            <w:szCs w:val="18"/>
            <w:u w:val="single"/>
            <w:rtl w:val="0"/>
          </w:rPr>
          <w:t xml:space="preserve">https://ihl-databases.icrc.org/en/ihl-treaties/api-1977/article-77?activeTab=</w:t>
        </w:r>
      </w:hyperlink>
      <w:r w:rsidDel="00000000" w:rsidR="00000000" w:rsidRPr="00000000">
        <w:rPr>
          <w:rFonts w:ascii="Avenir" w:cs="Avenir" w:eastAsia="Avenir" w:hAnsi="Avenir"/>
          <w:sz w:val="18"/>
          <w:szCs w:val="18"/>
          <w:rtl w:val="0"/>
        </w:rPr>
        <w:t xml:space="preserve"> </w:t>
      </w:r>
    </w:p>
  </w:footnote>
  <w:footnote w:id="41">
    <w:p w:rsidR="00000000" w:rsidDel="00000000" w:rsidP="00000000" w:rsidRDefault="00000000" w:rsidRPr="00000000" w14:paraId="0000028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 General Assembly resolution 44/25. </w:t>
      </w:r>
      <w:r w:rsidDel="00000000" w:rsidR="00000000" w:rsidRPr="00000000">
        <w:rPr>
          <w:rFonts w:ascii="Avenir" w:cs="Avenir" w:eastAsia="Avenir" w:hAnsi="Avenir"/>
          <w:i w:val="1"/>
          <w:iCs w:val="1"/>
          <w:sz w:val="18"/>
          <w:szCs w:val="18"/>
          <w:rtl w:val="0"/>
        </w:rPr>
        <w:t xml:space="preserve">Convention on the Rights of the Child</w:t>
      </w:r>
      <w:r w:rsidDel="00000000" w:rsidR="00000000" w:rsidRPr="00000000">
        <w:rPr>
          <w:rFonts w:ascii="Avenir" w:cs="Avenir" w:eastAsia="Avenir" w:hAnsi="Avenir"/>
          <w:sz w:val="18"/>
          <w:szCs w:val="18"/>
          <w:rtl w:val="0"/>
        </w:rPr>
        <w:t xml:space="preserve">. 1989. </w:t>
      </w:r>
      <w:hyperlink r:id="rId61">
        <w:r w:rsidDel="00000000" w:rsidR="00000000" w:rsidRPr="00000000">
          <w:rPr>
            <w:rFonts w:ascii="Avenir" w:cs="Avenir" w:eastAsia="Avenir" w:hAnsi="Avenir"/>
            <w:color w:val="1155cc"/>
            <w:sz w:val="18"/>
            <w:szCs w:val="18"/>
            <w:u w:val="single"/>
            <w:rtl w:val="0"/>
          </w:rPr>
          <w:t xml:space="preserve">https://www.ohchr.org/en/instruments-mechanisms/instruments/convention-rights-child</w:t>
        </w:r>
      </w:hyperlink>
      <w:r w:rsidDel="00000000" w:rsidR="00000000" w:rsidRPr="00000000">
        <w:rPr>
          <w:rFonts w:ascii="Avenir" w:cs="Avenir" w:eastAsia="Avenir" w:hAnsi="Avenir"/>
          <w:sz w:val="18"/>
          <w:szCs w:val="18"/>
          <w:rtl w:val="0"/>
        </w:rPr>
        <w:t xml:space="preserve"> </w:t>
      </w:r>
    </w:p>
  </w:footnote>
  <w:footnote w:id="42">
    <w:p w:rsidR="00000000" w:rsidDel="00000000" w:rsidP="00000000" w:rsidRDefault="00000000" w:rsidRPr="00000000" w14:paraId="0000029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African Union. </w:t>
      </w:r>
      <w:r w:rsidDel="00000000" w:rsidR="00000000" w:rsidRPr="00000000">
        <w:rPr>
          <w:rFonts w:ascii="Avenir" w:cs="Avenir" w:eastAsia="Avenir" w:hAnsi="Avenir"/>
          <w:i w:val="1"/>
          <w:iCs w:val="1"/>
          <w:sz w:val="18"/>
          <w:szCs w:val="18"/>
          <w:rtl w:val="0"/>
        </w:rPr>
        <w:t xml:space="preserve">African Charter on the Rights and Welfare of the Child</w:t>
      </w:r>
      <w:r w:rsidDel="00000000" w:rsidR="00000000" w:rsidRPr="00000000">
        <w:rPr>
          <w:rFonts w:ascii="Avenir" w:cs="Avenir" w:eastAsia="Avenir" w:hAnsi="Avenir"/>
          <w:sz w:val="18"/>
          <w:szCs w:val="18"/>
          <w:rtl w:val="0"/>
        </w:rPr>
        <w:t xml:space="preserve">. Ethiopia. 1990. </w:t>
      </w:r>
      <w:hyperlink r:id="rId62">
        <w:r w:rsidDel="00000000" w:rsidR="00000000" w:rsidRPr="00000000">
          <w:rPr>
            <w:rFonts w:ascii="Avenir" w:cs="Avenir" w:eastAsia="Avenir" w:hAnsi="Avenir"/>
            <w:color w:val="1155cc"/>
            <w:sz w:val="18"/>
            <w:szCs w:val="18"/>
            <w:u w:val="single"/>
            <w:rtl w:val="0"/>
          </w:rPr>
          <w:t xml:space="preserve">https://au.int/sites/default/files/treaties/36804-treaty-african_charter_on_rights_welfare_of_the_child.pdf</w:t>
        </w:r>
      </w:hyperlink>
      <w:r w:rsidDel="00000000" w:rsidR="00000000" w:rsidRPr="00000000">
        <w:rPr>
          <w:rFonts w:ascii="Avenir" w:cs="Avenir" w:eastAsia="Avenir" w:hAnsi="Avenir"/>
          <w:sz w:val="18"/>
          <w:szCs w:val="18"/>
          <w:rtl w:val="0"/>
        </w:rPr>
        <w:t xml:space="preserve"> </w:t>
      </w:r>
    </w:p>
  </w:footnote>
  <w:footnote w:id="43">
    <w:p w:rsidR="00000000" w:rsidDel="00000000" w:rsidP="00000000" w:rsidRDefault="00000000" w:rsidRPr="00000000" w14:paraId="00000291">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International Criminal Court. </w:t>
      </w:r>
      <w:r w:rsidDel="00000000" w:rsidR="00000000" w:rsidRPr="00000000">
        <w:rPr>
          <w:rFonts w:ascii="Avenir" w:cs="Avenir" w:eastAsia="Avenir" w:hAnsi="Avenir"/>
          <w:i w:val="1"/>
          <w:iCs w:val="1"/>
          <w:sz w:val="18"/>
          <w:szCs w:val="18"/>
          <w:rtl w:val="0"/>
        </w:rPr>
        <w:t xml:space="preserve">Rome Statute</w:t>
      </w:r>
      <w:r w:rsidDel="00000000" w:rsidR="00000000" w:rsidRPr="00000000">
        <w:rPr>
          <w:rFonts w:ascii="Avenir" w:cs="Avenir" w:eastAsia="Avenir" w:hAnsi="Avenir"/>
          <w:sz w:val="18"/>
          <w:szCs w:val="18"/>
          <w:rtl w:val="0"/>
        </w:rPr>
        <w:t xml:space="preserve">. 1998. </w:t>
      </w:r>
      <w:hyperlink r:id="rId63">
        <w:r w:rsidDel="00000000" w:rsidR="00000000" w:rsidRPr="00000000">
          <w:rPr>
            <w:rFonts w:ascii="Avenir" w:cs="Avenir" w:eastAsia="Avenir" w:hAnsi="Avenir"/>
            <w:color w:val="1155cc"/>
            <w:sz w:val="18"/>
            <w:szCs w:val="18"/>
            <w:u w:val="single"/>
            <w:rtl w:val="0"/>
          </w:rPr>
          <w:t xml:space="preserve">https://www.icc-cpi.int/sites/default/files/2024-05/Rome-Statute-eng.pdf</w:t>
        </w:r>
      </w:hyperlink>
      <w:r w:rsidDel="00000000" w:rsidR="00000000" w:rsidRPr="00000000">
        <w:rPr>
          <w:rFonts w:ascii="Avenir" w:cs="Avenir" w:eastAsia="Avenir" w:hAnsi="Avenir"/>
          <w:sz w:val="18"/>
          <w:szCs w:val="18"/>
          <w:rtl w:val="0"/>
        </w:rPr>
        <w:t xml:space="preserve"> </w:t>
      </w:r>
    </w:p>
  </w:footnote>
  <w:footnote w:id="44">
    <w:p w:rsidR="00000000" w:rsidDel="00000000" w:rsidP="00000000" w:rsidRDefault="00000000" w:rsidRPr="00000000" w14:paraId="00000292">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International Labour Organization.</w:t>
      </w:r>
      <w:r w:rsidDel="00000000" w:rsidR="00000000" w:rsidRPr="00000000">
        <w:rPr>
          <w:rFonts w:ascii="Avenir" w:cs="Avenir" w:eastAsia="Avenir" w:hAnsi="Avenir"/>
          <w:i w:val="1"/>
          <w:iCs w:val="1"/>
          <w:sz w:val="18"/>
          <w:szCs w:val="18"/>
          <w:rtl w:val="0"/>
        </w:rPr>
        <w:t xml:space="preserve"> Worst Forms of Child Labour Convention (No.182)</w:t>
      </w:r>
      <w:r w:rsidDel="00000000" w:rsidR="00000000" w:rsidRPr="00000000">
        <w:rPr>
          <w:rFonts w:ascii="Avenir" w:cs="Avenir" w:eastAsia="Avenir" w:hAnsi="Avenir"/>
          <w:sz w:val="18"/>
          <w:szCs w:val="18"/>
          <w:rtl w:val="0"/>
        </w:rPr>
        <w:t xml:space="preserve">. 1999. </w:t>
      </w:r>
      <w:hyperlink r:id="rId64">
        <w:r w:rsidDel="00000000" w:rsidR="00000000" w:rsidRPr="00000000">
          <w:rPr>
            <w:rFonts w:ascii="Avenir" w:cs="Avenir" w:eastAsia="Avenir" w:hAnsi="Avenir"/>
            <w:color w:val="1155cc"/>
            <w:sz w:val="18"/>
            <w:szCs w:val="18"/>
            <w:u w:val="single"/>
            <w:rtl w:val="0"/>
          </w:rPr>
          <w:t xml:space="preserve">https://normlex.ilo.org/dyn/nrmlx_en/f?p=NORMLEXPUB:12100:0::NO::P12100_ILO_CODE:C182</w:t>
        </w:r>
      </w:hyperlink>
      <w:r w:rsidDel="00000000" w:rsidR="00000000" w:rsidRPr="00000000">
        <w:rPr>
          <w:rFonts w:ascii="Avenir" w:cs="Avenir" w:eastAsia="Avenir" w:hAnsi="Avenir"/>
          <w:sz w:val="18"/>
          <w:szCs w:val="18"/>
          <w:rtl w:val="0"/>
        </w:rPr>
        <w:t xml:space="preserve"> </w:t>
      </w:r>
    </w:p>
  </w:footnote>
  <w:footnote w:id="45">
    <w:p w:rsidR="00000000" w:rsidDel="00000000" w:rsidP="00000000" w:rsidRDefault="00000000" w:rsidRPr="00000000" w14:paraId="0000029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General Assembly resolution A/RES/54/263. </w:t>
      </w:r>
      <w:r w:rsidDel="00000000" w:rsidR="00000000" w:rsidRPr="00000000">
        <w:rPr>
          <w:rFonts w:ascii="Avenir" w:cs="Avenir" w:eastAsia="Avenir" w:hAnsi="Avenir"/>
          <w:i w:val="1"/>
          <w:iCs w:val="1"/>
          <w:sz w:val="18"/>
          <w:szCs w:val="18"/>
          <w:rtl w:val="0"/>
        </w:rPr>
        <w:t xml:space="preserve">Optional Protocol to the Convention on the Rights of the Child on the involvement of children in armed conflict</w:t>
      </w:r>
      <w:r w:rsidDel="00000000" w:rsidR="00000000" w:rsidRPr="00000000">
        <w:rPr>
          <w:rFonts w:ascii="Avenir" w:cs="Avenir" w:eastAsia="Avenir" w:hAnsi="Avenir"/>
          <w:sz w:val="18"/>
          <w:szCs w:val="18"/>
          <w:rtl w:val="0"/>
        </w:rPr>
        <w:t xml:space="preserve">. 2000. </w:t>
      </w:r>
      <w:hyperlink r:id="rId65">
        <w:r w:rsidDel="00000000" w:rsidR="00000000" w:rsidRPr="00000000">
          <w:rPr>
            <w:rFonts w:ascii="Avenir" w:cs="Avenir" w:eastAsia="Avenir" w:hAnsi="Avenir"/>
            <w:color w:val="1155cc"/>
            <w:sz w:val="18"/>
            <w:szCs w:val="18"/>
            <w:u w:val="single"/>
            <w:rtl w:val="0"/>
          </w:rPr>
          <w:t xml:space="preserve">https://www.ohchr.org/en/instruments-mechanisms/instruments/optional-protocol-convention-rights-child-involvement-children</w:t>
        </w:r>
      </w:hyperlink>
      <w:r w:rsidDel="00000000" w:rsidR="00000000" w:rsidRPr="00000000">
        <w:rPr>
          <w:rFonts w:ascii="Avenir" w:cs="Avenir" w:eastAsia="Avenir" w:hAnsi="Avenir"/>
          <w:sz w:val="18"/>
          <w:szCs w:val="18"/>
          <w:rtl w:val="0"/>
        </w:rPr>
        <w:t xml:space="preserve"> </w:t>
      </w:r>
    </w:p>
  </w:footnote>
  <w:footnote w:id="46">
    <w:p w:rsidR="00000000" w:rsidDel="00000000" w:rsidP="00000000" w:rsidRDefault="00000000" w:rsidRPr="00000000" w14:paraId="00000294">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Avenir" w:cs="Avenir" w:eastAsia="Avenir" w:hAnsi="Avenir"/>
          <w:sz w:val="18"/>
          <w:szCs w:val="18"/>
          <w:rtl w:val="0"/>
        </w:rPr>
        <w:t xml:space="preserve">United Nations Security Council. </w:t>
      </w:r>
      <w:r w:rsidDel="00000000" w:rsidR="00000000" w:rsidRPr="00000000">
        <w:rPr>
          <w:rFonts w:ascii="Avenir" w:cs="Avenir" w:eastAsia="Avenir" w:hAnsi="Avenir"/>
          <w:i w:val="1"/>
          <w:iCs w:val="1"/>
          <w:sz w:val="18"/>
          <w:szCs w:val="18"/>
          <w:rtl w:val="0"/>
        </w:rPr>
        <w:t xml:space="preserve">Resolution 1261</w:t>
      </w:r>
      <w:r w:rsidDel="00000000" w:rsidR="00000000" w:rsidRPr="00000000">
        <w:rPr>
          <w:rFonts w:ascii="Avenir" w:cs="Avenir" w:eastAsia="Avenir" w:hAnsi="Avenir"/>
          <w:sz w:val="18"/>
          <w:szCs w:val="18"/>
          <w:rtl w:val="0"/>
        </w:rPr>
        <w:t xml:space="preserve">. 1999. </w:t>
      </w:r>
      <w:hyperlink r:id="rId66">
        <w:r w:rsidDel="00000000" w:rsidR="00000000" w:rsidRPr="00000000">
          <w:rPr>
            <w:rFonts w:ascii="Avenir" w:cs="Avenir" w:eastAsia="Avenir" w:hAnsi="Avenir"/>
            <w:color w:val="1155cc"/>
            <w:sz w:val="18"/>
            <w:szCs w:val="18"/>
            <w:u w:val="single"/>
            <w:rtl w:val="0"/>
          </w:rPr>
          <w:t xml:space="preserve">https://www.securitycouncilreport.org/atf/cf/%7B65BFCF9B-6D27-4E9C-8CD3-CF6E4FF96FF9%7D/CAC%20SRES%201261.pdf</w:t>
        </w:r>
      </w:hyperlink>
      <w:r w:rsidDel="00000000" w:rsidR="00000000" w:rsidRPr="00000000">
        <w:rPr>
          <w:rFonts w:ascii="Avenir" w:cs="Avenir" w:eastAsia="Avenir" w:hAnsi="Avenir"/>
          <w:sz w:val="18"/>
          <w:szCs w:val="18"/>
          <w:rtl w:val="0"/>
        </w:rPr>
        <w:t xml:space="preserve"> </w:t>
      </w:r>
    </w:p>
  </w:footnote>
  <w:footnote w:id="47">
    <w:p w:rsidR="00000000" w:rsidDel="00000000" w:rsidP="00000000" w:rsidRDefault="00000000" w:rsidRPr="00000000" w14:paraId="00000295">
      <w:pPr>
        <w:spacing w:line="240" w:lineRule="auto"/>
        <w:jc w:val="both"/>
        <w:rPr>
          <w:rFonts w:ascii="Avenir" w:cs="Avenir" w:eastAsia="Avenir" w:hAnsi="Avenir"/>
          <w:color w:val="1155cc"/>
          <w:sz w:val="18"/>
          <w:szCs w:val="18"/>
          <w:u w:val="single"/>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w:t>
      </w:r>
      <w:r w:rsidDel="00000000" w:rsidR="00000000" w:rsidRPr="00000000">
        <w:rPr>
          <w:rFonts w:ascii="Avenir" w:cs="Avenir" w:eastAsia="Avenir" w:hAnsi="Avenir"/>
          <w:i w:val="1"/>
          <w:iCs w:val="1"/>
          <w:sz w:val="18"/>
          <w:szCs w:val="18"/>
          <w:rtl w:val="0"/>
        </w:rPr>
        <w:t xml:space="preserve">Resolution 1379</w:t>
      </w:r>
      <w:r w:rsidDel="00000000" w:rsidR="00000000" w:rsidRPr="00000000">
        <w:rPr>
          <w:rFonts w:ascii="Avenir" w:cs="Avenir" w:eastAsia="Avenir" w:hAnsi="Avenir"/>
          <w:sz w:val="18"/>
          <w:szCs w:val="18"/>
          <w:rtl w:val="0"/>
        </w:rPr>
        <w:t xml:space="preserve">. 2001. </w:t>
      </w:r>
      <w:r w:rsidDel="00000000" w:rsidR="00000000" w:rsidRPr="00000000">
        <w:rPr>
          <w:rFonts w:ascii="Avenir" w:cs="Avenir" w:eastAsia="Avenir" w:hAnsi="Avenir"/>
          <w:color w:val="1155cc"/>
          <w:sz w:val="18"/>
          <w:szCs w:val="18"/>
          <w:u w:val="single"/>
          <w:rtl w:val="0"/>
        </w:rPr>
        <w:t xml:space="preserve">file:///C:/Users/Usuario/Downloads/S_RES_1379(2001)-EN.pdf </w:t>
      </w:r>
    </w:p>
  </w:footnote>
  <w:footnote w:id="48">
    <w:p w:rsidR="00000000" w:rsidDel="00000000" w:rsidP="00000000" w:rsidRDefault="00000000" w:rsidRPr="00000000" w14:paraId="0000029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w:t>
      </w:r>
      <w:r w:rsidDel="00000000" w:rsidR="00000000" w:rsidRPr="00000000">
        <w:rPr>
          <w:rFonts w:ascii="Avenir" w:cs="Avenir" w:eastAsia="Avenir" w:hAnsi="Avenir"/>
          <w:i w:val="1"/>
          <w:iCs w:val="1"/>
          <w:sz w:val="18"/>
          <w:szCs w:val="18"/>
          <w:rtl w:val="0"/>
        </w:rPr>
        <w:t xml:space="preserve">Resolution 1612</w:t>
      </w:r>
      <w:r w:rsidDel="00000000" w:rsidR="00000000" w:rsidRPr="00000000">
        <w:rPr>
          <w:rFonts w:ascii="Avenir" w:cs="Avenir" w:eastAsia="Avenir" w:hAnsi="Avenir"/>
          <w:sz w:val="18"/>
          <w:szCs w:val="18"/>
          <w:rtl w:val="0"/>
        </w:rPr>
        <w:t xml:space="preserve">. 2005. </w:t>
      </w:r>
      <w:r w:rsidDel="00000000" w:rsidR="00000000" w:rsidRPr="00000000">
        <w:rPr>
          <w:rFonts w:ascii="Avenir" w:cs="Avenir" w:eastAsia="Avenir" w:hAnsi="Avenir"/>
          <w:color w:val="1155cc"/>
          <w:sz w:val="18"/>
          <w:szCs w:val="18"/>
          <w:u w:val="single"/>
          <w:rtl w:val="0"/>
        </w:rPr>
        <w:t xml:space="preserve">file:///C:/Users/Usuario/Downloads/S_RES_1612(2005)-EN%20(1).pdf</w:t>
      </w:r>
      <w:r w:rsidDel="00000000" w:rsidR="00000000" w:rsidRPr="00000000">
        <w:rPr>
          <w:rFonts w:ascii="Avenir" w:cs="Avenir" w:eastAsia="Avenir" w:hAnsi="Avenir"/>
          <w:sz w:val="18"/>
          <w:szCs w:val="18"/>
          <w:rtl w:val="0"/>
        </w:rPr>
        <w:t xml:space="preserve"> </w:t>
      </w:r>
    </w:p>
  </w:footnote>
  <w:footnote w:id="49">
    <w:p w:rsidR="00000000" w:rsidDel="00000000" w:rsidP="00000000" w:rsidRDefault="00000000" w:rsidRPr="00000000" w14:paraId="00000297">
      <w:pPr>
        <w:spacing w:line="240" w:lineRule="auto"/>
        <w:jc w:val="both"/>
        <w:rPr>
          <w:rFonts w:ascii="Avenir" w:cs="Avenir" w:eastAsia="Avenir" w:hAnsi="Avenir"/>
          <w:color w:val="1155cc"/>
          <w:sz w:val="18"/>
          <w:szCs w:val="18"/>
          <w:u w:val="single"/>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w:t>
      </w:r>
      <w:r w:rsidDel="00000000" w:rsidR="00000000" w:rsidRPr="00000000">
        <w:rPr>
          <w:rFonts w:ascii="Avenir" w:cs="Avenir" w:eastAsia="Avenir" w:hAnsi="Avenir"/>
          <w:i w:val="1"/>
          <w:iCs w:val="1"/>
          <w:sz w:val="18"/>
          <w:szCs w:val="18"/>
          <w:rtl w:val="0"/>
        </w:rPr>
        <w:t xml:space="preserve">Resolution 2143</w:t>
      </w:r>
      <w:r w:rsidDel="00000000" w:rsidR="00000000" w:rsidRPr="00000000">
        <w:rPr>
          <w:rFonts w:ascii="Avenir" w:cs="Avenir" w:eastAsia="Avenir" w:hAnsi="Avenir"/>
          <w:sz w:val="18"/>
          <w:szCs w:val="18"/>
          <w:rtl w:val="0"/>
        </w:rPr>
        <w:t xml:space="preserve">. 2014.  </w:t>
      </w:r>
      <w:r w:rsidDel="00000000" w:rsidR="00000000" w:rsidRPr="00000000">
        <w:rPr>
          <w:rFonts w:ascii="Avenir" w:cs="Avenir" w:eastAsia="Avenir" w:hAnsi="Avenir"/>
          <w:color w:val="1155cc"/>
          <w:sz w:val="18"/>
          <w:szCs w:val="18"/>
          <w:u w:val="single"/>
          <w:rtl w:val="0"/>
        </w:rPr>
        <w:t xml:space="preserve">file:///C:/Users/Usuario/Downloads/S_RES_2143(2014)-EN.pdf</w:t>
      </w:r>
    </w:p>
  </w:footnote>
  <w:footnote w:id="50">
    <w:p w:rsidR="00000000" w:rsidDel="00000000" w:rsidP="00000000" w:rsidRDefault="00000000" w:rsidRPr="00000000" w14:paraId="0000029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w:t>
      </w:r>
      <w:r w:rsidDel="00000000" w:rsidR="00000000" w:rsidRPr="00000000">
        <w:rPr>
          <w:rFonts w:ascii="Avenir" w:cs="Avenir" w:eastAsia="Avenir" w:hAnsi="Avenir"/>
          <w:i w:val="1"/>
          <w:iCs w:val="1"/>
          <w:sz w:val="18"/>
          <w:szCs w:val="18"/>
          <w:rtl w:val="0"/>
        </w:rPr>
        <w:t xml:space="preserve"> Resolution 2427</w:t>
      </w:r>
      <w:r w:rsidDel="00000000" w:rsidR="00000000" w:rsidRPr="00000000">
        <w:rPr>
          <w:rFonts w:ascii="Avenir" w:cs="Avenir" w:eastAsia="Avenir" w:hAnsi="Avenir"/>
          <w:sz w:val="18"/>
          <w:szCs w:val="18"/>
          <w:rtl w:val="0"/>
        </w:rPr>
        <w:t xml:space="preserve">. 2018. </w:t>
      </w:r>
      <w:hyperlink r:id="rId67">
        <w:r w:rsidDel="00000000" w:rsidR="00000000" w:rsidRPr="00000000">
          <w:rPr>
            <w:rFonts w:ascii="Avenir" w:cs="Avenir" w:eastAsia="Avenir" w:hAnsi="Avenir"/>
            <w:color w:val="1155cc"/>
            <w:sz w:val="18"/>
            <w:szCs w:val="18"/>
            <w:u w:val="single"/>
            <w:rtl w:val="0"/>
          </w:rPr>
          <w:t xml:space="preserve">https://unscr.com/en/resolutions/doc/2427/</w:t>
        </w:r>
      </w:hyperlink>
      <w:r w:rsidDel="00000000" w:rsidR="00000000" w:rsidRPr="00000000">
        <w:rPr>
          <w:rFonts w:ascii="Avenir" w:cs="Avenir" w:eastAsia="Avenir" w:hAnsi="Avenir"/>
          <w:sz w:val="18"/>
          <w:szCs w:val="18"/>
          <w:rtl w:val="0"/>
        </w:rPr>
        <w:t xml:space="preserve"> </w:t>
      </w:r>
    </w:p>
  </w:footnote>
  <w:footnote w:id="51">
    <w:p w:rsidR="00000000" w:rsidDel="00000000" w:rsidP="00000000" w:rsidRDefault="00000000" w:rsidRPr="00000000" w14:paraId="0000029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 Office of the Special Representative of the Secretary-General for Children and Armed Conflict. </w:t>
      </w:r>
      <w:r w:rsidDel="00000000" w:rsidR="00000000" w:rsidRPr="00000000">
        <w:rPr>
          <w:rFonts w:ascii="Avenir" w:cs="Avenir" w:eastAsia="Avenir" w:hAnsi="Avenir"/>
          <w:i w:val="1"/>
          <w:iCs w:val="1"/>
          <w:sz w:val="18"/>
          <w:szCs w:val="18"/>
          <w:rtl w:val="0"/>
        </w:rPr>
        <w:t xml:space="preserve">Child Recruitment and Use</w:t>
      </w:r>
      <w:r w:rsidDel="00000000" w:rsidR="00000000" w:rsidRPr="00000000">
        <w:rPr>
          <w:rFonts w:ascii="Avenir" w:cs="Avenir" w:eastAsia="Avenir" w:hAnsi="Avenir"/>
          <w:sz w:val="18"/>
          <w:szCs w:val="18"/>
          <w:rtl w:val="0"/>
        </w:rPr>
        <w:t xml:space="preserve">. </w:t>
      </w:r>
      <w:hyperlink r:id="rId68">
        <w:r w:rsidDel="00000000" w:rsidR="00000000" w:rsidRPr="00000000">
          <w:rPr>
            <w:rFonts w:ascii="Avenir" w:cs="Avenir" w:eastAsia="Avenir" w:hAnsi="Avenir"/>
            <w:color w:val="1155cc"/>
            <w:sz w:val="18"/>
            <w:szCs w:val="18"/>
            <w:u w:val="single"/>
            <w:rtl w:val="0"/>
          </w:rPr>
          <w:t xml:space="preserve">https://childrenandarmedconflict.un.org/en/six-grave-violations/child-soldiers</w:t>
        </w:r>
      </w:hyperlink>
      <w:r w:rsidDel="00000000" w:rsidR="00000000" w:rsidRPr="00000000">
        <w:rPr>
          <w:rFonts w:ascii="Avenir" w:cs="Avenir" w:eastAsia="Avenir" w:hAnsi="Avenir"/>
          <w:sz w:val="18"/>
          <w:szCs w:val="18"/>
          <w:rtl w:val="0"/>
        </w:rPr>
        <w:t xml:space="preserve"> </w:t>
      </w:r>
    </w:p>
  </w:footnote>
  <w:footnote w:id="52">
    <w:p w:rsidR="00000000" w:rsidDel="00000000" w:rsidP="00000000" w:rsidRDefault="00000000" w:rsidRPr="00000000" w14:paraId="0000029A">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Haupt Naomi.</w:t>
      </w:r>
      <w:r w:rsidDel="00000000" w:rsidR="00000000" w:rsidRPr="00000000">
        <w:rPr>
          <w:rFonts w:ascii="Avenir" w:cs="Avenir" w:eastAsia="Avenir" w:hAnsi="Avenir"/>
          <w:i w:val="1"/>
          <w:iCs w:val="1"/>
          <w:sz w:val="18"/>
          <w:szCs w:val="18"/>
          <w:rtl w:val="0"/>
        </w:rPr>
        <w:t xml:space="preserve"> Keeping the Spotlight on Africa’s Child Soldiers</w:t>
      </w:r>
      <w:r w:rsidDel="00000000" w:rsidR="00000000" w:rsidRPr="00000000">
        <w:rPr>
          <w:rFonts w:ascii="Avenir" w:cs="Avenir" w:eastAsia="Avenir" w:hAnsi="Avenir"/>
          <w:sz w:val="18"/>
          <w:szCs w:val="18"/>
          <w:rtl w:val="0"/>
        </w:rPr>
        <w:t xml:space="preserve">. Institute for Security Studies. 2025. </w:t>
      </w:r>
      <w:hyperlink r:id="rId69">
        <w:r w:rsidDel="00000000" w:rsidR="00000000" w:rsidRPr="00000000">
          <w:rPr>
            <w:rFonts w:ascii="Avenir" w:cs="Avenir" w:eastAsia="Avenir" w:hAnsi="Avenir"/>
            <w:color w:val="1155cc"/>
            <w:sz w:val="18"/>
            <w:szCs w:val="18"/>
            <w:u w:val="single"/>
            <w:rtl w:val="0"/>
          </w:rPr>
          <w:t xml:space="preserve">https://issafrica.org/iss-today/keeping-the-spotlight-on-africa-s-child-soldiers</w:t>
        </w:r>
      </w:hyperlink>
      <w:r w:rsidDel="00000000" w:rsidR="00000000" w:rsidRPr="00000000">
        <w:rPr>
          <w:rFonts w:ascii="Avenir" w:cs="Avenir" w:eastAsia="Avenir" w:hAnsi="Avenir"/>
          <w:sz w:val="18"/>
          <w:szCs w:val="18"/>
          <w:rtl w:val="0"/>
        </w:rPr>
        <w:t xml:space="preserve"> that</w:t>
      </w:r>
    </w:p>
  </w:footnote>
  <w:footnote w:id="53">
    <w:p w:rsidR="00000000" w:rsidDel="00000000" w:rsidP="00000000" w:rsidRDefault="00000000" w:rsidRPr="00000000" w14:paraId="0000029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w:t>
      </w:r>
      <w:r w:rsidDel="00000000" w:rsidR="00000000" w:rsidRPr="00000000">
        <w:rPr>
          <w:rFonts w:ascii="Avenir" w:cs="Avenir" w:eastAsia="Avenir" w:hAnsi="Avenir"/>
          <w:i w:val="1"/>
          <w:iCs w:val="1"/>
          <w:sz w:val="18"/>
          <w:szCs w:val="18"/>
          <w:rtl w:val="0"/>
        </w:rPr>
        <w:t xml:space="preserve"> Disarmament, Demobilization, Reintegration (DDR) &amp; Weapons and Ammunitions Management (WAM) with human rights approach</w:t>
      </w:r>
      <w:r w:rsidDel="00000000" w:rsidR="00000000" w:rsidRPr="00000000">
        <w:rPr>
          <w:rFonts w:ascii="Avenir" w:cs="Avenir" w:eastAsia="Avenir" w:hAnsi="Avenir"/>
          <w:sz w:val="18"/>
          <w:szCs w:val="18"/>
          <w:rtl w:val="0"/>
        </w:rPr>
        <w:t xml:space="preserve">. United Nations Office to the African Union. </w:t>
      </w:r>
      <w:hyperlink r:id="rId70">
        <w:r w:rsidDel="00000000" w:rsidR="00000000" w:rsidRPr="00000000">
          <w:rPr>
            <w:rFonts w:ascii="Avenir" w:cs="Avenir" w:eastAsia="Avenir" w:hAnsi="Avenir"/>
            <w:color w:val="1155cc"/>
            <w:sz w:val="18"/>
            <w:szCs w:val="18"/>
            <w:u w:val="single"/>
            <w:rtl w:val="0"/>
          </w:rPr>
          <w:t xml:space="preserve">https://unoau.unmissions.org/en/disarmament-demobilization-reintegration-ddr-weapons-and-ammunitions-management-wam-with</w:t>
        </w:r>
      </w:hyperlink>
      <w:r w:rsidDel="00000000" w:rsidR="00000000" w:rsidRPr="00000000">
        <w:rPr>
          <w:rFonts w:ascii="Avenir" w:cs="Avenir" w:eastAsia="Avenir" w:hAnsi="Avenir"/>
          <w:sz w:val="18"/>
          <w:szCs w:val="18"/>
          <w:rtl w:val="0"/>
        </w:rPr>
        <w:t xml:space="preserve"> </w:t>
      </w:r>
    </w:p>
  </w:footnote>
  <w:footnote w:id="54">
    <w:p w:rsidR="00000000" w:rsidDel="00000000" w:rsidP="00000000" w:rsidRDefault="00000000" w:rsidRPr="00000000" w14:paraId="0000029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w:t>
      </w:r>
      <w:r w:rsidDel="00000000" w:rsidR="00000000" w:rsidRPr="00000000">
        <w:rPr>
          <w:rFonts w:ascii="Avenir" w:cs="Avenir" w:eastAsia="Avenir" w:hAnsi="Avenir"/>
          <w:i w:val="1"/>
          <w:iCs w:val="1"/>
          <w:sz w:val="18"/>
          <w:szCs w:val="18"/>
          <w:rtl w:val="0"/>
        </w:rPr>
        <w:t xml:space="preserve">Principles and Guidelines on Children Associated with Armed Forces or Armed Groups</w:t>
      </w:r>
      <w:r w:rsidDel="00000000" w:rsidR="00000000" w:rsidRPr="00000000">
        <w:rPr>
          <w:rFonts w:ascii="Avenir" w:cs="Avenir" w:eastAsia="Avenir" w:hAnsi="Avenir"/>
          <w:sz w:val="18"/>
          <w:szCs w:val="18"/>
          <w:rtl w:val="0"/>
        </w:rPr>
        <w:t xml:space="preserve">. 2007. </w:t>
      </w:r>
      <w:hyperlink r:id="rId71">
        <w:r w:rsidDel="00000000" w:rsidR="00000000" w:rsidRPr="00000000">
          <w:rPr>
            <w:rFonts w:ascii="Avenir" w:cs="Avenir" w:eastAsia="Avenir" w:hAnsi="Avenir"/>
            <w:color w:val="1155cc"/>
            <w:sz w:val="18"/>
            <w:szCs w:val="18"/>
            <w:u w:val="single"/>
            <w:rtl w:val="0"/>
          </w:rPr>
          <w:t xml:space="preserve">https://www.unicef.org/mali/media/1561/file/parisprinciples.pdf</w:t>
        </w:r>
      </w:hyperlink>
      <w:r w:rsidDel="00000000" w:rsidR="00000000" w:rsidRPr="00000000">
        <w:rPr>
          <w:rFonts w:ascii="Avenir" w:cs="Avenir" w:eastAsia="Avenir" w:hAnsi="Avenir"/>
          <w:sz w:val="18"/>
          <w:szCs w:val="18"/>
          <w:rtl w:val="0"/>
        </w:rPr>
        <w:t xml:space="preserve"> </w:t>
      </w:r>
    </w:p>
  </w:footnote>
  <w:footnote w:id="55">
    <w:p w:rsidR="00000000" w:rsidDel="00000000" w:rsidP="00000000" w:rsidRDefault="00000000" w:rsidRPr="00000000" w14:paraId="0000029D">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Government of Canada. </w:t>
      </w:r>
      <w:r w:rsidDel="00000000" w:rsidR="00000000" w:rsidRPr="00000000">
        <w:rPr>
          <w:rFonts w:ascii="Avenir" w:cs="Avenir" w:eastAsia="Avenir" w:hAnsi="Avenir"/>
          <w:i w:val="1"/>
          <w:iCs w:val="1"/>
          <w:sz w:val="18"/>
          <w:szCs w:val="18"/>
          <w:rtl w:val="0"/>
        </w:rPr>
        <w:t xml:space="preserve">The Vancouver Principles on Peacekeeping and the Prevention of the Recruitment and Use of Child Soldiers</w:t>
      </w:r>
      <w:r w:rsidDel="00000000" w:rsidR="00000000" w:rsidRPr="00000000">
        <w:rPr>
          <w:rFonts w:ascii="Avenir" w:cs="Avenir" w:eastAsia="Avenir" w:hAnsi="Avenir"/>
          <w:sz w:val="18"/>
          <w:szCs w:val="18"/>
          <w:rtl w:val="0"/>
        </w:rPr>
        <w:t xml:space="preserve">. 2017. </w:t>
      </w:r>
      <w:hyperlink r:id="rId72">
        <w:r w:rsidDel="00000000" w:rsidR="00000000" w:rsidRPr="00000000">
          <w:rPr>
            <w:rFonts w:ascii="Avenir" w:cs="Avenir" w:eastAsia="Avenir" w:hAnsi="Avenir"/>
            <w:color w:val="1155cc"/>
            <w:sz w:val="18"/>
            <w:szCs w:val="18"/>
            <w:u w:val="single"/>
            <w:rtl w:val="0"/>
          </w:rPr>
          <w:t xml:space="preserve">https://www.canada.ca/en/department-national-defence/corporate/reports-publications/vancouver-principles/introduction.html</w:t>
        </w:r>
      </w:hyperlink>
      <w:r w:rsidDel="00000000" w:rsidR="00000000" w:rsidRPr="00000000">
        <w:rPr>
          <w:rFonts w:ascii="Avenir" w:cs="Avenir" w:eastAsia="Avenir" w:hAnsi="Avenir"/>
          <w:sz w:val="18"/>
          <w:szCs w:val="18"/>
          <w:rtl w:val="0"/>
        </w:rPr>
        <w:t xml:space="preserve"> </w:t>
      </w:r>
    </w:p>
  </w:footnote>
  <w:footnote w:id="56">
    <w:p w:rsidR="00000000" w:rsidDel="00000000" w:rsidP="00000000" w:rsidRDefault="00000000" w:rsidRPr="00000000" w14:paraId="0000029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sz w:val="18"/>
          <w:szCs w:val="18"/>
          <w:rtl w:val="0"/>
        </w:rPr>
        <w:t xml:space="preserve">European Union. </w:t>
      </w:r>
      <w:r w:rsidDel="00000000" w:rsidR="00000000" w:rsidRPr="00000000">
        <w:rPr>
          <w:rFonts w:ascii="Avenir" w:cs="Avenir" w:eastAsia="Avenir" w:hAnsi="Avenir"/>
          <w:i w:val="1"/>
          <w:iCs w:val="1"/>
          <w:sz w:val="18"/>
          <w:szCs w:val="18"/>
          <w:rtl w:val="0"/>
        </w:rPr>
        <w:t xml:space="preserve">EU Guidelines on Children and Armed Conflict</w:t>
      </w:r>
      <w:r w:rsidDel="00000000" w:rsidR="00000000" w:rsidRPr="00000000">
        <w:rPr>
          <w:rFonts w:ascii="Avenir" w:cs="Avenir" w:eastAsia="Avenir" w:hAnsi="Avenir"/>
          <w:sz w:val="18"/>
          <w:szCs w:val="18"/>
          <w:rtl w:val="0"/>
        </w:rPr>
        <w:t xml:space="preserve">. 2003. </w:t>
      </w:r>
      <w:hyperlink r:id="rId73">
        <w:r w:rsidDel="00000000" w:rsidR="00000000" w:rsidRPr="00000000">
          <w:rPr>
            <w:rFonts w:ascii="Avenir" w:cs="Avenir" w:eastAsia="Avenir" w:hAnsi="Avenir"/>
            <w:color w:val="1155cc"/>
            <w:sz w:val="18"/>
            <w:szCs w:val="18"/>
            <w:u w:val="single"/>
            <w:rtl w:val="0"/>
          </w:rPr>
          <w:t xml:space="preserve">https://www.eeas.europa.eu/sites/default/files/documents/2024/EEAS-EU-Guidelines-CAAC.pdf</w:t>
        </w:r>
      </w:hyperlink>
      <w:r w:rsidDel="00000000" w:rsidR="00000000" w:rsidRPr="00000000">
        <w:rPr>
          <w:rFonts w:ascii="Avenir" w:cs="Avenir" w:eastAsia="Avenir" w:hAnsi="Avenir"/>
          <w:sz w:val="18"/>
          <w:szCs w:val="18"/>
          <w:rtl w:val="0"/>
        </w:rPr>
        <w:t xml:space="preserve"> </w:t>
      </w:r>
    </w:p>
  </w:footnote>
  <w:footnote w:id="57">
    <w:p w:rsidR="00000000" w:rsidDel="00000000" w:rsidP="00000000" w:rsidRDefault="00000000" w:rsidRPr="00000000" w14:paraId="0000029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Human Rights Watch. </w:t>
      </w:r>
      <w:r w:rsidDel="00000000" w:rsidR="00000000" w:rsidRPr="00000000">
        <w:rPr>
          <w:rFonts w:ascii="Avenir" w:cs="Avenir" w:eastAsia="Avenir" w:hAnsi="Avenir"/>
          <w:i w:val="1"/>
          <w:iCs w:val="1"/>
          <w:sz w:val="18"/>
          <w:szCs w:val="18"/>
          <w:rtl w:val="0"/>
        </w:rPr>
        <w:t xml:space="preserve">Kathmandu Declaration on the Use of Children as Soldiers</w:t>
      </w:r>
      <w:r w:rsidDel="00000000" w:rsidR="00000000" w:rsidRPr="00000000">
        <w:rPr>
          <w:rFonts w:ascii="Avenir" w:cs="Avenir" w:eastAsia="Avenir" w:hAnsi="Avenir"/>
          <w:sz w:val="18"/>
          <w:szCs w:val="18"/>
          <w:rtl w:val="0"/>
        </w:rPr>
        <w:t xml:space="preserve">. </w:t>
      </w:r>
      <w:hyperlink r:id="rId74">
        <w:r w:rsidDel="00000000" w:rsidR="00000000" w:rsidRPr="00000000">
          <w:rPr>
            <w:rFonts w:ascii="Avenir" w:cs="Avenir" w:eastAsia="Avenir" w:hAnsi="Avenir"/>
            <w:color w:val="1155cc"/>
            <w:sz w:val="18"/>
            <w:szCs w:val="18"/>
            <w:u w:val="single"/>
            <w:rtl w:val="0"/>
          </w:rPr>
          <w:t xml:space="preserve">https://www.hrw.org/news/2000/05/18/kathmandu-declaration-use-children-soldiers</w:t>
        </w:r>
      </w:hyperlink>
      <w:r w:rsidDel="00000000" w:rsidR="00000000" w:rsidRPr="00000000">
        <w:rPr>
          <w:rFonts w:ascii="Avenir" w:cs="Avenir" w:eastAsia="Avenir" w:hAnsi="Avenir"/>
          <w:sz w:val="18"/>
          <w:szCs w:val="18"/>
          <w:rtl w:val="0"/>
        </w:rPr>
        <w:t xml:space="preserve"> </w:t>
      </w:r>
    </w:p>
  </w:footnote>
  <w:footnote w:id="58">
    <w:p w:rsidR="00000000" w:rsidDel="00000000" w:rsidP="00000000" w:rsidRDefault="00000000" w:rsidRPr="00000000" w14:paraId="000002A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sz w:val="18"/>
          <w:szCs w:val="18"/>
          <w:rtl w:val="0"/>
        </w:rPr>
        <w:t xml:space="preserve">Amnesty International. </w:t>
      </w:r>
      <w:r w:rsidDel="00000000" w:rsidR="00000000" w:rsidRPr="00000000">
        <w:rPr>
          <w:rFonts w:ascii="Avenir" w:cs="Avenir" w:eastAsia="Avenir" w:hAnsi="Avenir"/>
          <w:i w:val="1"/>
          <w:iCs w:val="1"/>
          <w:sz w:val="18"/>
          <w:szCs w:val="18"/>
          <w:rtl w:val="0"/>
        </w:rPr>
        <w:t xml:space="preserve">Coalition to Stop the Use of Child Soldiers</w:t>
      </w:r>
      <w:r w:rsidDel="00000000" w:rsidR="00000000" w:rsidRPr="00000000">
        <w:rPr>
          <w:rFonts w:ascii="Avenir" w:cs="Avenir" w:eastAsia="Avenir" w:hAnsi="Avenir"/>
          <w:sz w:val="18"/>
          <w:szCs w:val="18"/>
          <w:rtl w:val="0"/>
        </w:rPr>
        <w:t xml:space="preserve">. 2004. </w:t>
      </w:r>
      <w:hyperlink r:id="rId75">
        <w:r w:rsidDel="00000000" w:rsidR="00000000" w:rsidRPr="00000000">
          <w:rPr>
            <w:rFonts w:ascii="Avenir" w:cs="Avenir" w:eastAsia="Avenir" w:hAnsi="Avenir"/>
            <w:color w:val="1155cc"/>
            <w:sz w:val="18"/>
            <w:szCs w:val="18"/>
            <w:u w:val="single"/>
            <w:rtl w:val="0"/>
          </w:rPr>
          <w:t xml:space="preserve">https://www.amnesty.org/es/wp-content/uploads/2021/08/act760022004en.pdf</w:t>
        </w:r>
      </w:hyperlink>
      <w:r w:rsidDel="00000000" w:rsidR="00000000" w:rsidRPr="00000000">
        <w:rPr>
          <w:rFonts w:ascii="Avenir" w:cs="Avenir" w:eastAsia="Avenir" w:hAnsi="Avenir"/>
          <w:sz w:val="18"/>
          <w:szCs w:val="18"/>
          <w:rtl w:val="0"/>
        </w:rPr>
        <w:t xml:space="preserve"> </w:t>
      </w:r>
    </w:p>
  </w:footnote>
  <w:footnote w:id="59">
    <w:p w:rsidR="00000000" w:rsidDel="00000000" w:rsidP="00000000" w:rsidRDefault="00000000" w:rsidRPr="00000000" w14:paraId="000002A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UNICEF. </w:t>
      </w:r>
      <w:r w:rsidDel="00000000" w:rsidR="00000000" w:rsidRPr="00000000">
        <w:rPr>
          <w:rFonts w:ascii="Avenir" w:cs="Avenir" w:eastAsia="Avenir" w:hAnsi="Avenir"/>
          <w:i w:val="1"/>
          <w:iCs w:val="1"/>
          <w:sz w:val="18"/>
          <w:szCs w:val="18"/>
          <w:rtl w:val="0"/>
        </w:rPr>
        <w:t xml:space="preserve">Children Recruited by Armed Forces or Armed Groups</w:t>
      </w:r>
      <w:r w:rsidDel="00000000" w:rsidR="00000000" w:rsidRPr="00000000">
        <w:rPr>
          <w:rFonts w:ascii="Avenir" w:cs="Avenir" w:eastAsia="Avenir" w:hAnsi="Avenir"/>
          <w:sz w:val="18"/>
          <w:szCs w:val="18"/>
          <w:rtl w:val="0"/>
        </w:rPr>
        <w:t xml:space="preserve">. 2021. </w:t>
      </w:r>
      <w:hyperlink r:id="rId76">
        <w:r w:rsidDel="00000000" w:rsidR="00000000" w:rsidRPr="00000000">
          <w:rPr>
            <w:rFonts w:ascii="Avenir" w:cs="Avenir" w:eastAsia="Avenir" w:hAnsi="Avenir"/>
            <w:color w:val="1155cc"/>
            <w:sz w:val="18"/>
            <w:szCs w:val="18"/>
            <w:u w:val="single"/>
            <w:rtl w:val="0"/>
          </w:rPr>
          <w:t xml:space="preserve">https://www.unicef.org/protection/children-recruited-by-armed-forces</w:t>
        </w:r>
      </w:hyperlink>
      <w:r w:rsidDel="00000000" w:rsidR="00000000" w:rsidRPr="00000000">
        <w:rPr>
          <w:rFonts w:ascii="Avenir" w:cs="Avenir" w:eastAsia="Avenir" w:hAnsi="Avenir"/>
          <w:sz w:val="18"/>
          <w:szCs w:val="18"/>
          <w:rtl w:val="0"/>
        </w:rPr>
        <w:t xml:space="preserve"> </w:t>
      </w:r>
    </w:p>
  </w:footnote>
  <w:footnote w:id="60">
    <w:p w:rsidR="00000000" w:rsidDel="00000000" w:rsidP="00000000" w:rsidRDefault="00000000" w:rsidRPr="00000000" w14:paraId="000002A4">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EBSCO Information Services. </w:t>
      </w:r>
      <w:r w:rsidDel="00000000" w:rsidR="00000000" w:rsidRPr="00000000">
        <w:rPr>
          <w:rFonts w:ascii="Avenir" w:cs="Avenir" w:eastAsia="Avenir" w:hAnsi="Avenir"/>
          <w:i w:val="1"/>
          <w:iCs w:val="1"/>
          <w:sz w:val="18"/>
          <w:szCs w:val="18"/>
          <w:rtl w:val="0"/>
        </w:rPr>
        <w:t xml:space="preserve">Child Soldiers</w:t>
      </w:r>
      <w:r w:rsidDel="00000000" w:rsidR="00000000" w:rsidRPr="00000000">
        <w:rPr>
          <w:rFonts w:ascii="Avenir" w:cs="Avenir" w:eastAsia="Avenir" w:hAnsi="Avenir"/>
          <w:sz w:val="18"/>
          <w:szCs w:val="18"/>
          <w:rtl w:val="0"/>
        </w:rPr>
        <w:t xml:space="preserve">. Research Starters: Military History and Science. </w:t>
      </w:r>
      <w:hyperlink r:id="rId77">
        <w:r w:rsidDel="00000000" w:rsidR="00000000" w:rsidRPr="00000000">
          <w:rPr>
            <w:rFonts w:ascii="Avenir" w:cs="Avenir" w:eastAsia="Avenir" w:hAnsi="Avenir"/>
            <w:color w:val="1155cc"/>
            <w:sz w:val="18"/>
            <w:szCs w:val="18"/>
            <w:u w:val="single"/>
            <w:rtl w:val="0"/>
          </w:rPr>
          <w:t xml:space="preserve">https://www.ebsco.com/research-starters/military-history-and-science/child-soldiers#full-article</w:t>
        </w:r>
      </w:hyperlink>
      <w:r w:rsidDel="00000000" w:rsidR="00000000" w:rsidRPr="00000000">
        <w:rPr>
          <w:rFonts w:ascii="Avenir" w:cs="Avenir" w:eastAsia="Avenir" w:hAnsi="Avenir"/>
          <w:sz w:val="18"/>
          <w:szCs w:val="18"/>
          <w:rtl w:val="0"/>
        </w:rPr>
        <w:t xml:space="preserve"> </w:t>
      </w:r>
    </w:p>
  </w:footnote>
  <w:footnote w:id="61">
    <w:p w:rsidR="00000000" w:rsidDel="00000000" w:rsidP="00000000" w:rsidRDefault="00000000" w:rsidRPr="00000000" w14:paraId="000002A5">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Human Rights Watch. </w:t>
      </w:r>
      <w:r w:rsidDel="00000000" w:rsidR="00000000" w:rsidRPr="00000000">
        <w:rPr>
          <w:rFonts w:ascii="Avenir" w:cs="Avenir" w:eastAsia="Avenir" w:hAnsi="Avenir"/>
          <w:i w:val="1"/>
          <w:iCs w:val="1"/>
          <w:sz w:val="18"/>
          <w:szCs w:val="18"/>
          <w:rtl w:val="0"/>
        </w:rPr>
        <w:t xml:space="preserve">Stop the Use of Child Soldiers - Statements and Resolutions</w:t>
      </w:r>
      <w:r w:rsidDel="00000000" w:rsidR="00000000" w:rsidRPr="00000000">
        <w:rPr>
          <w:rFonts w:ascii="Avenir" w:cs="Avenir" w:eastAsia="Avenir" w:hAnsi="Avenir"/>
          <w:sz w:val="18"/>
          <w:szCs w:val="18"/>
          <w:rtl w:val="0"/>
        </w:rPr>
        <w:t xml:space="preserve">. 2001. </w:t>
      </w:r>
      <w:hyperlink r:id="rId78">
        <w:r w:rsidDel="00000000" w:rsidR="00000000" w:rsidRPr="00000000">
          <w:rPr>
            <w:rFonts w:ascii="Avenir" w:cs="Avenir" w:eastAsia="Avenir" w:hAnsi="Avenir"/>
            <w:color w:val="1155cc"/>
            <w:sz w:val="18"/>
            <w:szCs w:val="18"/>
            <w:u w:val="single"/>
            <w:rtl w:val="0"/>
          </w:rPr>
          <w:t xml:space="preserve">https://www.hrw.org/news/2001/06/01/stop-use-child-soliders-statements-and-resolutions</w:t>
        </w:r>
      </w:hyperlink>
      <w:r w:rsidDel="00000000" w:rsidR="00000000" w:rsidRPr="00000000">
        <w:rPr>
          <w:rFonts w:ascii="Avenir" w:cs="Avenir" w:eastAsia="Avenir" w:hAnsi="Avenir"/>
          <w:sz w:val="18"/>
          <w:szCs w:val="18"/>
          <w:rtl w:val="0"/>
        </w:rPr>
        <w:t xml:space="preserve"> </w:t>
      </w:r>
    </w:p>
  </w:footnote>
  <w:footnote w:id="62">
    <w:p w:rsidR="00000000" w:rsidDel="00000000" w:rsidP="00000000" w:rsidRDefault="00000000" w:rsidRPr="00000000" w14:paraId="000002A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Greenberger Sydney. </w:t>
      </w:r>
      <w:r w:rsidDel="00000000" w:rsidR="00000000" w:rsidRPr="00000000">
        <w:rPr>
          <w:rFonts w:ascii="Avenir" w:cs="Avenir" w:eastAsia="Avenir" w:hAnsi="Avenir"/>
          <w:i w:val="1"/>
          <w:iCs w:val="1"/>
          <w:sz w:val="18"/>
          <w:szCs w:val="18"/>
          <w:rtl w:val="0"/>
        </w:rPr>
        <w:t xml:space="preserve">New Report on Children and Armed Conflict — The Use of Child Soldiers</w:t>
      </w:r>
      <w:r w:rsidDel="00000000" w:rsidR="00000000" w:rsidRPr="00000000">
        <w:rPr>
          <w:rFonts w:ascii="Avenir" w:cs="Avenir" w:eastAsia="Avenir" w:hAnsi="Avenir"/>
          <w:sz w:val="18"/>
          <w:szCs w:val="18"/>
          <w:rtl w:val="0"/>
        </w:rPr>
        <w:t xml:space="preserve">. The Child Soldier Coalition. 2024. </w:t>
      </w:r>
      <w:hyperlink r:id="rId79">
        <w:r w:rsidDel="00000000" w:rsidR="00000000" w:rsidRPr="00000000">
          <w:rPr>
            <w:rFonts w:ascii="Avenir" w:cs="Avenir" w:eastAsia="Avenir" w:hAnsi="Avenir"/>
            <w:color w:val="1155cc"/>
            <w:sz w:val="18"/>
            <w:szCs w:val="18"/>
            <w:u w:val="single"/>
            <w:rtl w:val="0"/>
          </w:rPr>
          <w:t xml:space="preserve">https://stopchildlabor.org/new-report-on-children-and-armed-conflict-the-use-of-child-soldiers/</w:t>
        </w:r>
      </w:hyperlink>
      <w:r w:rsidDel="00000000" w:rsidR="00000000" w:rsidRPr="00000000">
        <w:rPr>
          <w:rFonts w:ascii="Avenir" w:cs="Avenir" w:eastAsia="Avenir" w:hAnsi="Avenir"/>
          <w:sz w:val="18"/>
          <w:szCs w:val="18"/>
          <w:rtl w:val="0"/>
        </w:rPr>
        <w:t xml:space="preserve"> </w:t>
      </w:r>
    </w:p>
  </w:footnote>
  <w:footnote w:id="63">
    <w:p w:rsidR="00000000" w:rsidDel="00000000" w:rsidP="00000000" w:rsidRDefault="00000000" w:rsidRPr="00000000" w14:paraId="000002A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General Assembly. </w:t>
      </w:r>
      <w:r w:rsidDel="00000000" w:rsidR="00000000" w:rsidRPr="00000000">
        <w:rPr>
          <w:rFonts w:ascii="Avenir" w:cs="Avenir" w:eastAsia="Avenir" w:hAnsi="Avenir"/>
          <w:i w:val="1"/>
          <w:iCs w:val="1"/>
          <w:sz w:val="18"/>
          <w:szCs w:val="18"/>
          <w:rtl w:val="0"/>
        </w:rPr>
        <w:t xml:space="preserve">Children and armed conflict - Report of the Secretary-General (A/80/723-S/2026/357)</w:t>
      </w:r>
      <w:r w:rsidDel="00000000" w:rsidR="00000000" w:rsidRPr="00000000">
        <w:rPr>
          <w:rFonts w:ascii="Avenir" w:cs="Avenir" w:eastAsia="Avenir" w:hAnsi="Avenir"/>
          <w:sz w:val="18"/>
          <w:szCs w:val="18"/>
          <w:rtl w:val="0"/>
        </w:rPr>
        <w:t xml:space="preserve">. 2026. </w:t>
      </w:r>
      <w:hyperlink r:id="rId80">
        <w:r w:rsidDel="00000000" w:rsidR="00000000" w:rsidRPr="00000000">
          <w:rPr>
            <w:rFonts w:ascii="Avenir" w:cs="Avenir" w:eastAsia="Avenir" w:hAnsi="Avenir"/>
            <w:color w:val="1155cc"/>
            <w:sz w:val="18"/>
            <w:szCs w:val="18"/>
            <w:u w:val="single"/>
            <w:rtl w:val="0"/>
          </w:rPr>
          <w:t xml:space="preserve">https://reliefweb.int/report/world/children-and-armed-conflict-report-secretary-general-a80723-s2026357</w:t>
        </w:r>
      </w:hyperlink>
      <w:r w:rsidDel="00000000" w:rsidR="00000000" w:rsidRPr="00000000">
        <w:rPr>
          <w:rFonts w:ascii="Avenir" w:cs="Avenir" w:eastAsia="Avenir" w:hAnsi="Avenir"/>
          <w:sz w:val="18"/>
          <w:szCs w:val="18"/>
          <w:rtl w:val="0"/>
        </w:rPr>
        <w:t xml:space="preserve"> </w:t>
      </w:r>
    </w:p>
  </w:footnote>
  <w:footnote w:id="64">
    <w:p w:rsidR="00000000" w:rsidDel="00000000" w:rsidP="00000000" w:rsidRDefault="00000000" w:rsidRPr="00000000" w14:paraId="000002A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sz w:val="18"/>
          <w:szCs w:val="18"/>
          <w:rtl w:val="0"/>
        </w:rPr>
        <w:t xml:space="preserve">International Committee of the Red Cross. </w:t>
      </w:r>
      <w:r w:rsidDel="00000000" w:rsidR="00000000" w:rsidRPr="00000000">
        <w:rPr>
          <w:rFonts w:ascii="Avenir" w:cs="Avenir" w:eastAsia="Avenir" w:hAnsi="Avenir"/>
          <w:i w:val="1"/>
          <w:iCs w:val="1"/>
          <w:sz w:val="18"/>
          <w:szCs w:val="18"/>
          <w:rtl w:val="0"/>
        </w:rPr>
        <w:t xml:space="preserve">Children Associated with Armed Forces or Armed Groups</w:t>
      </w:r>
      <w:r w:rsidDel="00000000" w:rsidR="00000000" w:rsidRPr="00000000">
        <w:rPr>
          <w:rFonts w:ascii="Avenir" w:cs="Avenir" w:eastAsia="Avenir" w:hAnsi="Avenir"/>
          <w:sz w:val="18"/>
          <w:szCs w:val="18"/>
          <w:rtl w:val="0"/>
        </w:rPr>
        <w:t xml:space="preserve">. Geneva, Switzerland. 2013. </w:t>
      </w:r>
      <w:hyperlink r:id="rId81">
        <w:r w:rsidDel="00000000" w:rsidR="00000000" w:rsidRPr="00000000">
          <w:rPr>
            <w:rFonts w:ascii="Avenir" w:cs="Avenir" w:eastAsia="Avenir" w:hAnsi="Avenir"/>
            <w:color w:val="1155cc"/>
            <w:sz w:val="18"/>
            <w:szCs w:val="18"/>
            <w:u w:val="single"/>
            <w:rtl w:val="0"/>
          </w:rPr>
          <w:t xml:space="preserve">https://www.icrc.org/sites/default/files/external/doc/en/assets/files/publications/icrc-002-0824.pdf</w:t>
        </w:r>
      </w:hyperlink>
      <w:r w:rsidDel="00000000" w:rsidR="00000000" w:rsidRPr="00000000">
        <w:rPr>
          <w:rFonts w:ascii="Avenir" w:cs="Avenir" w:eastAsia="Avenir" w:hAnsi="Avenir"/>
          <w:sz w:val="18"/>
          <w:szCs w:val="18"/>
          <w:rtl w:val="0"/>
        </w:rPr>
        <w:t xml:space="preserve"> </w:t>
      </w:r>
    </w:p>
  </w:footnote>
  <w:footnote w:id="65">
    <w:p w:rsidR="00000000" w:rsidDel="00000000" w:rsidP="00000000" w:rsidRDefault="00000000" w:rsidRPr="00000000" w14:paraId="000002A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i w:val="1"/>
          <w:iCs w:val="1"/>
          <w:sz w:val="18"/>
          <w:szCs w:val="18"/>
          <w:rtl w:val="0"/>
        </w:rPr>
        <w:t xml:space="preserve">Why do Children Become Child Soldiers?</w:t>
      </w:r>
      <w:r w:rsidDel="00000000" w:rsidR="00000000" w:rsidRPr="00000000">
        <w:rPr>
          <w:rFonts w:ascii="Avenir" w:cs="Avenir" w:eastAsia="Avenir" w:hAnsi="Avenir"/>
          <w:sz w:val="18"/>
          <w:szCs w:val="18"/>
          <w:rtl w:val="0"/>
        </w:rPr>
        <w:t xml:space="preserve"> War Child. 2018. </w:t>
      </w:r>
      <w:hyperlink r:id="rId82">
        <w:r w:rsidDel="00000000" w:rsidR="00000000" w:rsidRPr="00000000">
          <w:rPr>
            <w:rFonts w:ascii="Avenir" w:cs="Avenir" w:eastAsia="Avenir" w:hAnsi="Avenir"/>
            <w:color w:val="1155cc"/>
            <w:sz w:val="18"/>
            <w:szCs w:val="18"/>
            <w:u w:val="single"/>
            <w:rtl w:val="0"/>
          </w:rPr>
          <w:t xml:space="preserve">https://www.warchild.org.uk/news/why-do-children-become-child-soldiers</w:t>
        </w:r>
      </w:hyperlink>
      <w:r w:rsidDel="00000000" w:rsidR="00000000" w:rsidRPr="00000000">
        <w:rPr>
          <w:rFonts w:ascii="Avenir" w:cs="Avenir" w:eastAsia="Avenir" w:hAnsi="Avenir"/>
          <w:sz w:val="18"/>
          <w:szCs w:val="18"/>
          <w:rtl w:val="0"/>
        </w:rPr>
        <w:t xml:space="preserve"> </w:t>
      </w:r>
    </w:p>
  </w:footnote>
  <w:footnote w:id="66">
    <w:p w:rsidR="00000000" w:rsidDel="00000000" w:rsidP="00000000" w:rsidRDefault="00000000" w:rsidRPr="00000000" w14:paraId="000002AA">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Kaplan Eben. </w:t>
      </w:r>
      <w:r w:rsidDel="00000000" w:rsidR="00000000" w:rsidRPr="00000000">
        <w:rPr>
          <w:rFonts w:ascii="Avenir" w:cs="Avenir" w:eastAsia="Avenir" w:hAnsi="Avenir"/>
          <w:i w:val="1"/>
          <w:iCs w:val="1"/>
          <w:sz w:val="18"/>
          <w:szCs w:val="18"/>
          <w:rtl w:val="0"/>
        </w:rPr>
        <w:t xml:space="preserve">Child Soldiers around the World</w:t>
      </w:r>
      <w:r w:rsidDel="00000000" w:rsidR="00000000" w:rsidRPr="00000000">
        <w:rPr>
          <w:rFonts w:ascii="Avenir" w:cs="Avenir" w:eastAsia="Avenir" w:hAnsi="Avenir"/>
          <w:sz w:val="18"/>
          <w:szCs w:val="18"/>
          <w:rtl w:val="0"/>
        </w:rPr>
        <w:t xml:space="preserve">. Council on Foreign Relations. 2005. </w:t>
      </w:r>
      <w:hyperlink r:id="rId83">
        <w:r w:rsidDel="00000000" w:rsidR="00000000" w:rsidRPr="00000000">
          <w:rPr>
            <w:rFonts w:ascii="Avenir" w:cs="Avenir" w:eastAsia="Avenir" w:hAnsi="Avenir"/>
            <w:color w:val="1155cc"/>
            <w:sz w:val="18"/>
            <w:szCs w:val="18"/>
            <w:u w:val="single"/>
            <w:rtl w:val="0"/>
          </w:rPr>
          <w:t xml:space="preserve">https://www.cfr.org/backgrounders/child-soldiers-around-world</w:t>
        </w:r>
      </w:hyperlink>
      <w:r w:rsidDel="00000000" w:rsidR="00000000" w:rsidRPr="00000000">
        <w:rPr>
          <w:rFonts w:ascii="Avenir" w:cs="Avenir" w:eastAsia="Avenir" w:hAnsi="Avenir"/>
          <w:sz w:val="18"/>
          <w:szCs w:val="18"/>
          <w:rtl w:val="0"/>
        </w:rPr>
        <w:t xml:space="preserve"> </w:t>
      </w:r>
    </w:p>
  </w:footnote>
  <w:footnote w:id="67">
    <w:p w:rsidR="00000000" w:rsidDel="00000000" w:rsidP="00000000" w:rsidRDefault="00000000" w:rsidRPr="00000000" w14:paraId="000002A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Plan International. </w:t>
      </w:r>
      <w:r w:rsidDel="00000000" w:rsidR="00000000" w:rsidRPr="00000000">
        <w:rPr>
          <w:rFonts w:ascii="Avenir" w:cs="Avenir" w:eastAsia="Avenir" w:hAnsi="Avenir"/>
          <w:i w:val="1"/>
          <w:iCs w:val="1"/>
          <w:sz w:val="18"/>
          <w:szCs w:val="18"/>
          <w:rtl w:val="0"/>
        </w:rPr>
        <w:t xml:space="preserve">Hidden in plain sight: girls associated with armed groups</w:t>
      </w:r>
      <w:r w:rsidDel="00000000" w:rsidR="00000000" w:rsidRPr="00000000">
        <w:rPr>
          <w:rFonts w:ascii="Avenir" w:cs="Avenir" w:eastAsia="Avenir" w:hAnsi="Avenir"/>
          <w:sz w:val="18"/>
          <w:szCs w:val="18"/>
          <w:rtl w:val="0"/>
        </w:rPr>
        <w:t xml:space="preserve">. Plan International. 2026. </w:t>
      </w:r>
      <w:hyperlink r:id="rId84">
        <w:r w:rsidDel="00000000" w:rsidR="00000000" w:rsidRPr="00000000">
          <w:rPr>
            <w:rFonts w:ascii="Avenir" w:cs="Avenir" w:eastAsia="Avenir" w:hAnsi="Avenir"/>
            <w:color w:val="1155cc"/>
            <w:sz w:val="18"/>
            <w:szCs w:val="18"/>
            <w:u w:val="single"/>
            <w:rtl w:val="0"/>
          </w:rPr>
          <w:t xml:space="preserve">https://plan-international.org/blog/2026/02/11/hidden-in-plain-sight-girls-associated-with-armed-groups/</w:t>
        </w:r>
      </w:hyperlink>
      <w:r w:rsidDel="00000000" w:rsidR="00000000" w:rsidRPr="00000000">
        <w:rPr>
          <w:rFonts w:ascii="Avenir" w:cs="Avenir" w:eastAsia="Avenir" w:hAnsi="Avenir"/>
          <w:sz w:val="18"/>
          <w:szCs w:val="18"/>
          <w:rtl w:val="0"/>
        </w:rPr>
        <w:t xml:space="preserve"> </w:t>
      </w:r>
    </w:p>
  </w:footnote>
  <w:footnote w:id="68">
    <w:p w:rsidR="00000000" w:rsidDel="00000000" w:rsidP="00000000" w:rsidRDefault="00000000" w:rsidRPr="00000000" w14:paraId="000002A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Grønhaug Kristene.</w:t>
      </w:r>
      <w:r w:rsidDel="00000000" w:rsidR="00000000" w:rsidRPr="00000000">
        <w:rPr>
          <w:rFonts w:ascii="Avenir" w:cs="Avenir" w:eastAsia="Avenir" w:hAnsi="Avenir"/>
          <w:i w:val="1"/>
          <w:iCs w:val="1"/>
          <w:sz w:val="18"/>
          <w:szCs w:val="18"/>
          <w:rtl w:val="0"/>
        </w:rPr>
        <w:t xml:space="preserve"> The Number of Child Soldiers in the World is Increasing – Almost Half of Them are Girls</w:t>
      </w:r>
      <w:r w:rsidDel="00000000" w:rsidR="00000000" w:rsidRPr="00000000">
        <w:rPr>
          <w:rFonts w:ascii="Avenir" w:cs="Avenir" w:eastAsia="Avenir" w:hAnsi="Avenir"/>
          <w:sz w:val="18"/>
          <w:szCs w:val="18"/>
          <w:rtl w:val="0"/>
        </w:rPr>
        <w:t xml:space="preserve">. Flykninghjelpen Norwegian Refugee Council. </w:t>
      </w:r>
      <w:hyperlink r:id="rId85">
        <w:r w:rsidDel="00000000" w:rsidR="00000000" w:rsidRPr="00000000">
          <w:rPr>
            <w:rFonts w:ascii="Avenir" w:cs="Avenir" w:eastAsia="Avenir" w:hAnsi="Avenir"/>
            <w:color w:val="1155cc"/>
            <w:sz w:val="18"/>
            <w:szCs w:val="18"/>
            <w:u w:val="single"/>
            <w:rtl w:val="0"/>
          </w:rPr>
          <w:t xml:space="preserve">https://www.nrc.no/shorthand/stories/child-soldiers/index.html</w:t>
        </w:r>
      </w:hyperlink>
      <w:r w:rsidDel="00000000" w:rsidR="00000000" w:rsidRPr="00000000">
        <w:rPr>
          <w:rFonts w:ascii="Avenir" w:cs="Avenir" w:eastAsia="Avenir" w:hAnsi="Avenir"/>
          <w:sz w:val="18"/>
          <w:szCs w:val="18"/>
          <w:rtl w:val="0"/>
        </w:rPr>
        <w:t xml:space="preserve"> </w:t>
      </w:r>
    </w:p>
  </w:footnote>
  <w:footnote w:id="69">
    <w:p w:rsidR="00000000" w:rsidDel="00000000" w:rsidP="00000000" w:rsidRDefault="00000000" w:rsidRPr="00000000" w14:paraId="000002AD">
      <w:pPr>
        <w:spacing w:line="240" w:lineRule="auto"/>
        <w:jc w:val="both"/>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War Child UK. (2018). </w:t>
      </w:r>
      <w:r w:rsidDel="00000000" w:rsidR="00000000" w:rsidRPr="00000000">
        <w:rPr>
          <w:rFonts w:ascii="Avenir" w:cs="Avenir" w:eastAsia="Avenir" w:hAnsi="Avenir"/>
          <w:i w:val="1"/>
          <w:iCs w:val="1"/>
          <w:sz w:val="18"/>
          <w:szCs w:val="18"/>
          <w:rtl w:val="0"/>
        </w:rPr>
        <w:t xml:space="preserve">Why do children become child soldiers?</w:t>
      </w:r>
      <w:hyperlink r:id="rId86">
        <w:r w:rsidDel="00000000" w:rsidR="00000000" w:rsidRPr="00000000">
          <w:rPr>
            <w:rFonts w:ascii="Avenir" w:cs="Avenir" w:eastAsia="Avenir" w:hAnsi="Avenir"/>
            <w:sz w:val="18"/>
            <w:szCs w:val="18"/>
            <w:rtl w:val="0"/>
          </w:rPr>
          <w:t xml:space="preserve"> </w:t>
        </w:r>
      </w:hyperlink>
      <w:hyperlink r:id="rId87">
        <w:r w:rsidDel="00000000" w:rsidR="00000000" w:rsidRPr="00000000">
          <w:rPr>
            <w:rFonts w:ascii="Avenir" w:cs="Avenir" w:eastAsia="Avenir" w:hAnsi="Avenir"/>
            <w:color w:val="1155cc"/>
            <w:sz w:val="18"/>
            <w:szCs w:val="18"/>
            <w:u w:val="single"/>
            <w:rtl w:val="0"/>
          </w:rPr>
          <w:t xml:space="preserve">https://www.warchild.org.uk/news/why-do-children-become-child-soldiers</w:t>
        </w:r>
      </w:hyperlink>
      <w:r w:rsidDel="00000000" w:rsidR="00000000" w:rsidRPr="00000000">
        <w:rPr>
          <w:rtl w:val="0"/>
        </w:rPr>
      </w:r>
    </w:p>
  </w:footnote>
  <w:footnote w:id="70">
    <w:p w:rsidR="00000000" w:rsidDel="00000000" w:rsidP="00000000" w:rsidRDefault="00000000" w:rsidRPr="00000000" w14:paraId="000002A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Education Above All. (n.d.). </w:t>
      </w:r>
      <w:r w:rsidDel="00000000" w:rsidR="00000000" w:rsidRPr="00000000">
        <w:rPr>
          <w:rFonts w:ascii="Avenir" w:cs="Avenir" w:eastAsia="Avenir" w:hAnsi="Avenir"/>
          <w:i w:val="1"/>
          <w:iCs w:val="1"/>
          <w:sz w:val="18"/>
          <w:szCs w:val="18"/>
          <w:rtl w:val="0"/>
        </w:rPr>
        <w:t xml:space="preserve">Education of former child soldiers.</w:t>
      </w:r>
      <w:hyperlink r:id="rId88">
        <w:r w:rsidDel="00000000" w:rsidR="00000000" w:rsidRPr="00000000">
          <w:rPr>
            <w:rFonts w:ascii="Avenir" w:cs="Avenir" w:eastAsia="Avenir" w:hAnsi="Avenir"/>
            <w:sz w:val="18"/>
            <w:szCs w:val="18"/>
            <w:rtl w:val="0"/>
          </w:rPr>
          <w:t xml:space="preserve"> </w:t>
        </w:r>
      </w:hyperlink>
      <w:hyperlink r:id="rId89">
        <w:r w:rsidDel="00000000" w:rsidR="00000000" w:rsidRPr="00000000">
          <w:rPr>
            <w:rFonts w:ascii="Avenir" w:cs="Avenir" w:eastAsia="Avenir" w:hAnsi="Avenir"/>
            <w:color w:val="1155cc"/>
            <w:sz w:val="18"/>
            <w:szCs w:val="18"/>
            <w:u w:val="single"/>
            <w:rtl w:val="0"/>
          </w:rPr>
          <w:t xml:space="preserve">https://www.educationaboveall.org/sites/default/files/research/attachments/02.%20EducationChildSoldiersEN.pdf</w:t>
        </w:r>
      </w:hyperlink>
      <w:r w:rsidDel="00000000" w:rsidR="00000000" w:rsidRPr="00000000">
        <w:rPr>
          <w:rtl w:val="0"/>
        </w:rPr>
      </w:r>
    </w:p>
  </w:footnote>
  <w:footnote w:id="71">
    <w:p w:rsidR="00000000" w:rsidDel="00000000" w:rsidP="00000000" w:rsidRDefault="00000000" w:rsidRPr="00000000" w14:paraId="000002A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Office of the Special Representative of the Secretary-General for Children and Armed Conflict. (n.d.). </w:t>
      </w:r>
      <w:r w:rsidDel="00000000" w:rsidR="00000000" w:rsidRPr="00000000">
        <w:rPr>
          <w:rFonts w:ascii="Avenir" w:cs="Avenir" w:eastAsia="Avenir" w:hAnsi="Avenir"/>
          <w:i w:val="1"/>
          <w:iCs w:val="1"/>
          <w:sz w:val="18"/>
          <w:szCs w:val="18"/>
          <w:rtl w:val="0"/>
        </w:rPr>
        <w:t xml:space="preserve">Action plans.</w:t>
      </w:r>
      <w:hyperlink r:id="rId90">
        <w:r w:rsidDel="00000000" w:rsidR="00000000" w:rsidRPr="00000000">
          <w:rPr>
            <w:rFonts w:ascii="Avenir" w:cs="Avenir" w:eastAsia="Avenir" w:hAnsi="Avenir"/>
            <w:sz w:val="18"/>
            <w:szCs w:val="18"/>
            <w:rtl w:val="0"/>
          </w:rPr>
          <w:t xml:space="preserve"> </w:t>
        </w:r>
      </w:hyperlink>
      <w:hyperlink r:id="rId91">
        <w:r w:rsidDel="00000000" w:rsidR="00000000" w:rsidRPr="00000000">
          <w:rPr>
            <w:rFonts w:ascii="Avenir" w:cs="Avenir" w:eastAsia="Avenir" w:hAnsi="Avenir"/>
            <w:color w:val="1155cc"/>
            <w:sz w:val="18"/>
            <w:szCs w:val="18"/>
            <w:u w:val="single"/>
            <w:rtl w:val="0"/>
          </w:rPr>
          <w:t xml:space="preserve">https://childrenandarmedconflict.un.org/tools-for-action/action-plans/</w:t>
        </w:r>
      </w:hyperlink>
      <w:r w:rsidDel="00000000" w:rsidR="00000000" w:rsidRPr="00000000">
        <w:rPr>
          <w:rtl w:val="0"/>
        </w:rPr>
      </w:r>
    </w:p>
  </w:footnote>
  <w:footnote w:id="72">
    <w:p w:rsidR="00000000" w:rsidDel="00000000" w:rsidP="00000000" w:rsidRDefault="00000000" w:rsidRPr="00000000" w14:paraId="000002B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Security Council Report. (2026, June). </w:t>
      </w:r>
      <w:r w:rsidDel="00000000" w:rsidR="00000000" w:rsidRPr="00000000">
        <w:rPr>
          <w:rFonts w:ascii="Avenir" w:cs="Avenir" w:eastAsia="Avenir" w:hAnsi="Avenir"/>
          <w:i w:val="1"/>
          <w:iCs w:val="1"/>
          <w:sz w:val="18"/>
          <w:szCs w:val="18"/>
          <w:rtl w:val="0"/>
        </w:rPr>
        <w:t xml:space="preserve">Children and armed conflict: June 2026 monthly forecast.</w:t>
      </w:r>
      <w:hyperlink r:id="rId92">
        <w:r w:rsidDel="00000000" w:rsidR="00000000" w:rsidRPr="00000000">
          <w:rPr>
            <w:rFonts w:ascii="Avenir" w:cs="Avenir" w:eastAsia="Avenir" w:hAnsi="Avenir"/>
            <w:sz w:val="18"/>
            <w:szCs w:val="18"/>
            <w:rtl w:val="0"/>
          </w:rPr>
          <w:t xml:space="preserve"> </w:t>
        </w:r>
      </w:hyperlink>
      <w:hyperlink r:id="rId93">
        <w:r w:rsidDel="00000000" w:rsidR="00000000" w:rsidRPr="00000000">
          <w:rPr>
            <w:rFonts w:ascii="Avenir" w:cs="Avenir" w:eastAsia="Avenir" w:hAnsi="Avenir"/>
            <w:color w:val="1155cc"/>
            <w:sz w:val="18"/>
            <w:szCs w:val="18"/>
            <w:u w:val="single"/>
            <w:rtl w:val="0"/>
          </w:rPr>
          <w:t xml:space="preserve">https://www.securitycouncilreport.org/monthly-forecast/2026-06/children-and-armed-conflict-12.php</w:t>
        </w:r>
      </w:hyperlink>
      <w:r w:rsidDel="00000000" w:rsidR="00000000" w:rsidRPr="00000000">
        <w:rPr>
          <w:rtl w:val="0"/>
        </w:rPr>
      </w:r>
    </w:p>
  </w:footnote>
  <w:footnote w:id="73">
    <w:p w:rsidR="00000000" w:rsidDel="00000000" w:rsidP="00000000" w:rsidRDefault="00000000" w:rsidRPr="00000000" w14:paraId="000002B1">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Inter-Agency Working Group on DDR. (2023). </w:t>
      </w:r>
      <w:r w:rsidDel="00000000" w:rsidR="00000000" w:rsidRPr="00000000">
        <w:rPr>
          <w:rFonts w:ascii="Avenir" w:cs="Avenir" w:eastAsia="Avenir" w:hAnsi="Avenir"/>
          <w:i w:val="1"/>
          <w:iCs w:val="1"/>
          <w:sz w:val="18"/>
          <w:szCs w:val="18"/>
          <w:rtl w:val="0"/>
        </w:rPr>
        <w:t xml:space="preserve">IDDRS 5.20: Children and DDR.</w:t>
      </w:r>
      <w:hyperlink r:id="rId94">
        <w:r w:rsidDel="00000000" w:rsidR="00000000" w:rsidRPr="00000000">
          <w:rPr>
            <w:rFonts w:ascii="Avenir" w:cs="Avenir" w:eastAsia="Avenir" w:hAnsi="Avenir"/>
            <w:sz w:val="18"/>
            <w:szCs w:val="18"/>
            <w:rtl w:val="0"/>
          </w:rPr>
          <w:t xml:space="preserve"> </w:t>
        </w:r>
      </w:hyperlink>
      <w:hyperlink r:id="rId95">
        <w:r w:rsidDel="00000000" w:rsidR="00000000" w:rsidRPr="00000000">
          <w:rPr>
            <w:rFonts w:ascii="Avenir" w:cs="Avenir" w:eastAsia="Avenir" w:hAnsi="Avenir"/>
            <w:color w:val="1155cc"/>
            <w:sz w:val="18"/>
            <w:szCs w:val="18"/>
            <w:u w:val="single"/>
            <w:rtl w:val="0"/>
          </w:rPr>
          <w:t xml:space="preserve">https://www.unddr.org/wp-content/uploads/2023/03/IDDRS-5.20-Children-and-DDR.pdf</w:t>
        </w:r>
      </w:hyperlink>
      <w:r w:rsidDel="00000000" w:rsidR="00000000" w:rsidRPr="00000000">
        <w:rPr>
          <w:rtl w:val="0"/>
        </w:rPr>
      </w:r>
    </w:p>
  </w:footnote>
  <w:footnote w:id="74">
    <w:p w:rsidR="00000000" w:rsidDel="00000000" w:rsidP="00000000" w:rsidRDefault="00000000" w:rsidRPr="00000000" w14:paraId="000002B2">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(2019). </w:t>
      </w:r>
      <w:r w:rsidDel="00000000" w:rsidR="00000000" w:rsidRPr="00000000">
        <w:rPr>
          <w:rFonts w:ascii="Avenir" w:cs="Avenir" w:eastAsia="Avenir" w:hAnsi="Avenir"/>
          <w:i w:val="1"/>
          <w:iCs w:val="1"/>
          <w:sz w:val="18"/>
          <w:szCs w:val="18"/>
          <w:rtl w:val="0"/>
        </w:rPr>
        <w:t xml:space="preserve">The IDDRS and the UN approach to DDR.</w:t>
      </w:r>
      <w:hyperlink r:id="rId96">
        <w:r w:rsidDel="00000000" w:rsidR="00000000" w:rsidRPr="00000000">
          <w:rPr>
            <w:rFonts w:ascii="Avenir" w:cs="Avenir" w:eastAsia="Avenir" w:hAnsi="Avenir"/>
            <w:sz w:val="18"/>
            <w:szCs w:val="18"/>
            <w:rtl w:val="0"/>
          </w:rPr>
          <w:t xml:space="preserve"> </w:t>
        </w:r>
      </w:hyperlink>
      <w:hyperlink r:id="rId97">
        <w:r w:rsidDel="00000000" w:rsidR="00000000" w:rsidRPr="00000000">
          <w:rPr>
            <w:rFonts w:ascii="Avenir" w:cs="Avenir" w:eastAsia="Avenir" w:hAnsi="Avenir"/>
            <w:color w:val="1155cc"/>
            <w:sz w:val="18"/>
            <w:szCs w:val="18"/>
            <w:u w:val="single"/>
            <w:rtl w:val="0"/>
          </w:rPr>
          <w:t xml:space="preserve">https://www.unddr.org/the-iddrs/</w:t>
        </w:r>
      </w:hyperlink>
      <w:r w:rsidDel="00000000" w:rsidR="00000000" w:rsidRPr="00000000">
        <w:rPr>
          <w:rtl w:val="0"/>
        </w:rPr>
      </w:r>
    </w:p>
  </w:footnote>
  <w:footnote w:id="75">
    <w:p w:rsidR="00000000" w:rsidDel="00000000" w:rsidP="00000000" w:rsidRDefault="00000000" w:rsidRPr="00000000" w14:paraId="000002B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Global Coalition for Reintegration of Child Soldiers. (2020). </w:t>
      </w:r>
      <w:r w:rsidDel="00000000" w:rsidR="00000000" w:rsidRPr="00000000">
        <w:rPr>
          <w:rFonts w:ascii="Avenir" w:cs="Avenir" w:eastAsia="Avenir" w:hAnsi="Avenir"/>
          <w:i w:val="1"/>
          <w:iCs w:val="1"/>
          <w:sz w:val="18"/>
          <w:szCs w:val="18"/>
          <w:rtl w:val="0"/>
        </w:rPr>
        <w:t xml:space="preserve">Reframing child reintegration: From humanitarian action to development.</w:t>
      </w:r>
      <w:hyperlink r:id="rId98">
        <w:r w:rsidDel="00000000" w:rsidR="00000000" w:rsidRPr="00000000">
          <w:rPr>
            <w:rFonts w:ascii="Avenir" w:cs="Avenir" w:eastAsia="Avenir" w:hAnsi="Avenir"/>
            <w:sz w:val="18"/>
            <w:szCs w:val="18"/>
            <w:rtl w:val="0"/>
          </w:rPr>
          <w:t xml:space="preserve"> </w:t>
        </w:r>
      </w:hyperlink>
      <w:hyperlink r:id="rId99">
        <w:r w:rsidDel="00000000" w:rsidR="00000000" w:rsidRPr="00000000">
          <w:rPr>
            <w:rFonts w:ascii="Avenir" w:cs="Avenir" w:eastAsia="Avenir" w:hAnsi="Avenir"/>
            <w:color w:val="1155cc"/>
            <w:sz w:val="18"/>
            <w:szCs w:val="18"/>
            <w:u w:val="single"/>
            <w:rtl w:val="0"/>
          </w:rPr>
          <w:t xml:space="preserve">https://childrenandarmedconflict.un.org/wp-content/uploads/2020/09/GCR-Reframing-Child-Reintegration-92020.pdf</w:t>
        </w:r>
      </w:hyperlink>
      <w:r w:rsidDel="00000000" w:rsidR="00000000" w:rsidRPr="00000000">
        <w:rPr>
          <w:rtl w:val="0"/>
        </w:rPr>
      </w:r>
    </w:p>
  </w:footnote>
  <w:footnote w:id="76">
    <w:p w:rsidR="00000000" w:rsidDel="00000000" w:rsidP="00000000" w:rsidRDefault="00000000" w:rsidRPr="00000000" w14:paraId="000002B4">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Office of the Special Representative of the Secretary-General for Children and Armed Conflict. (n.d.). </w:t>
      </w:r>
      <w:r w:rsidDel="00000000" w:rsidR="00000000" w:rsidRPr="00000000">
        <w:rPr>
          <w:rFonts w:ascii="Avenir" w:cs="Avenir" w:eastAsia="Avenir" w:hAnsi="Avenir"/>
          <w:i w:val="1"/>
          <w:iCs w:val="1"/>
          <w:sz w:val="18"/>
          <w:szCs w:val="18"/>
          <w:rtl w:val="0"/>
        </w:rPr>
        <w:t xml:space="preserve">Global Coalition for Reintegration of Child Soldiers.</w:t>
      </w:r>
      <w:hyperlink r:id="rId100">
        <w:r w:rsidDel="00000000" w:rsidR="00000000" w:rsidRPr="00000000">
          <w:rPr>
            <w:rFonts w:ascii="Avenir" w:cs="Avenir" w:eastAsia="Avenir" w:hAnsi="Avenir"/>
            <w:sz w:val="18"/>
            <w:szCs w:val="18"/>
            <w:rtl w:val="0"/>
          </w:rPr>
          <w:t xml:space="preserve"> </w:t>
        </w:r>
      </w:hyperlink>
      <w:hyperlink r:id="rId101">
        <w:r w:rsidDel="00000000" w:rsidR="00000000" w:rsidRPr="00000000">
          <w:rPr>
            <w:rFonts w:ascii="Avenir" w:cs="Avenir" w:eastAsia="Avenir" w:hAnsi="Avenir"/>
            <w:color w:val="1155cc"/>
            <w:sz w:val="18"/>
            <w:szCs w:val="18"/>
            <w:u w:val="single"/>
            <w:rtl w:val="0"/>
          </w:rPr>
          <w:t xml:space="preserve">https://childrenandarmedconflict.un.org/en/global-coalition-for-reintegration-of-child-soldiers</w:t>
        </w:r>
      </w:hyperlink>
      <w:r w:rsidDel="00000000" w:rsidR="00000000" w:rsidRPr="00000000">
        <w:rPr>
          <w:rtl w:val="0"/>
        </w:rPr>
      </w:r>
    </w:p>
  </w:footnote>
  <w:footnote w:id="77">
    <w:p w:rsidR="00000000" w:rsidDel="00000000" w:rsidP="00000000" w:rsidRDefault="00000000" w:rsidRPr="00000000" w14:paraId="000002B5">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Grønhaug, K. (n.d.). </w:t>
      </w:r>
      <w:r w:rsidDel="00000000" w:rsidR="00000000" w:rsidRPr="00000000">
        <w:rPr>
          <w:rFonts w:ascii="Avenir" w:cs="Avenir" w:eastAsia="Avenir" w:hAnsi="Avenir"/>
          <w:i w:val="1"/>
          <w:iCs w:val="1"/>
          <w:sz w:val="18"/>
          <w:szCs w:val="18"/>
          <w:rtl w:val="0"/>
        </w:rPr>
        <w:t xml:space="preserve">The number of child soldiers in the world is increasing – almost half of them are girls.</w:t>
      </w:r>
      <w:r w:rsidDel="00000000" w:rsidR="00000000" w:rsidRPr="00000000">
        <w:rPr>
          <w:rFonts w:ascii="Avenir" w:cs="Avenir" w:eastAsia="Avenir" w:hAnsi="Avenir"/>
          <w:sz w:val="18"/>
          <w:szCs w:val="18"/>
          <w:rtl w:val="0"/>
        </w:rPr>
        <w:t xml:space="preserve"> Norwegian Refugee Council.</w:t>
      </w:r>
      <w:hyperlink r:id="rId102">
        <w:r w:rsidDel="00000000" w:rsidR="00000000" w:rsidRPr="00000000">
          <w:rPr>
            <w:rFonts w:ascii="Avenir" w:cs="Avenir" w:eastAsia="Avenir" w:hAnsi="Avenir"/>
            <w:sz w:val="18"/>
            <w:szCs w:val="18"/>
            <w:rtl w:val="0"/>
          </w:rPr>
          <w:t xml:space="preserve"> </w:t>
        </w:r>
      </w:hyperlink>
      <w:hyperlink r:id="rId103">
        <w:r w:rsidDel="00000000" w:rsidR="00000000" w:rsidRPr="00000000">
          <w:rPr>
            <w:rFonts w:ascii="Avenir" w:cs="Avenir" w:eastAsia="Avenir" w:hAnsi="Avenir"/>
            <w:color w:val="1155cc"/>
            <w:sz w:val="18"/>
            <w:szCs w:val="18"/>
            <w:u w:val="single"/>
            <w:rtl w:val="0"/>
          </w:rPr>
          <w:t xml:space="preserve">https://www.nrc.no/shorthand/stories/child-soldiers/index.html</w:t>
        </w:r>
      </w:hyperlink>
      <w:r w:rsidDel="00000000" w:rsidR="00000000" w:rsidRPr="00000000">
        <w:rPr>
          <w:rtl w:val="0"/>
        </w:rPr>
      </w:r>
    </w:p>
  </w:footnote>
  <w:footnote w:id="78">
    <w:p w:rsidR="00000000" w:rsidDel="00000000" w:rsidP="00000000" w:rsidRDefault="00000000" w:rsidRPr="00000000" w14:paraId="000002B6">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Security Council. (2018). </w:t>
      </w:r>
      <w:r w:rsidDel="00000000" w:rsidR="00000000" w:rsidRPr="00000000">
        <w:rPr>
          <w:rFonts w:ascii="Avenir" w:cs="Avenir" w:eastAsia="Avenir" w:hAnsi="Avenir"/>
          <w:i w:val="1"/>
          <w:iCs w:val="1"/>
          <w:sz w:val="18"/>
          <w:szCs w:val="18"/>
          <w:rtl w:val="0"/>
        </w:rPr>
        <w:t xml:space="preserve">Resolution 2427.</w:t>
      </w:r>
      <w:hyperlink r:id="rId104">
        <w:r w:rsidDel="00000000" w:rsidR="00000000" w:rsidRPr="00000000">
          <w:rPr>
            <w:rFonts w:ascii="Avenir" w:cs="Avenir" w:eastAsia="Avenir" w:hAnsi="Avenir"/>
            <w:sz w:val="18"/>
            <w:szCs w:val="18"/>
            <w:rtl w:val="0"/>
          </w:rPr>
          <w:t xml:space="preserve"> </w:t>
        </w:r>
      </w:hyperlink>
      <w:hyperlink r:id="rId105">
        <w:r w:rsidDel="00000000" w:rsidR="00000000" w:rsidRPr="00000000">
          <w:rPr>
            <w:rFonts w:ascii="Avenir" w:cs="Avenir" w:eastAsia="Avenir" w:hAnsi="Avenir"/>
            <w:color w:val="1155cc"/>
            <w:sz w:val="18"/>
            <w:szCs w:val="18"/>
            <w:u w:val="single"/>
            <w:rtl w:val="0"/>
          </w:rPr>
          <w:t xml:space="preserve">https://unscr.com/en/resolutions/doc/2427/</w:t>
        </w:r>
      </w:hyperlink>
      <w:r w:rsidDel="00000000" w:rsidR="00000000" w:rsidRPr="00000000">
        <w:rPr>
          <w:rtl w:val="0"/>
        </w:rPr>
      </w:r>
    </w:p>
  </w:footnote>
  <w:footnote w:id="79">
    <w:p w:rsidR="00000000" w:rsidDel="00000000" w:rsidP="00000000" w:rsidRDefault="00000000" w:rsidRPr="00000000" w14:paraId="000002B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Office of the Special Representative of the Secretary-General for Children and Armed Conflict. (n.d.). </w:t>
      </w:r>
      <w:r w:rsidDel="00000000" w:rsidR="00000000" w:rsidRPr="00000000">
        <w:rPr>
          <w:rFonts w:ascii="Avenir" w:cs="Avenir" w:eastAsia="Avenir" w:hAnsi="Avenir"/>
          <w:i w:val="1"/>
          <w:iCs w:val="1"/>
          <w:sz w:val="18"/>
          <w:szCs w:val="18"/>
          <w:rtl w:val="0"/>
        </w:rPr>
        <w:t xml:space="preserve">Action plans.</w:t>
      </w:r>
      <w:hyperlink r:id="rId106">
        <w:r w:rsidDel="00000000" w:rsidR="00000000" w:rsidRPr="00000000">
          <w:rPr>
            <w:rFonts w:ascii="Avenir" w:cs="Avenir" w:eastAsia="Avenir" w:hAnsi="Avenir"/>
            <w:sz w:val="18"/>
            <w:szCs w:val="18"/>
            <w:rtl w:val="0"/>
          </w:rPr>
          <w:t xml:space="preserve"> </w:t>
        </w:r>
      </w:hyperlink>
      <w:hyperlink r:id="rId107">
        <w:r w:rsidDel="00000000" w:rsidR="00000000" w:rsidRPr="00000000">
          <w:rPr>
            <w:rFonts w:ascii="Avenir" w:cs="Avenir" w:eastAsia="Avenir" w:hAnsi="Avenir"/>
            <w:color w:val="1155cc"/>
            <w:sz w:val="18"/>
            <w:szCs w:val="18"/>
            <w:u w:val="single"/>
            <w:rtl w:val="0"/>
          </w:rPr>
          <w:t xml:space="preserve">https://childrenandarmedconflict.un.org/tools-for-action/action-plans/</w:t>
        </w:r>
      </w:hyperlink>
      <w:r w:rsidDel="00000000" w:rsidR="00000000" w:rsidRPr="00000000">
        <w:rPr>
          <w:rtl w:val="0"/>
        </w:rPr>
      </w:r>
    </w:p>
  </w:footnote>
  <w:footnote w:id="80">
    <w:p w:rsidR="00000000" w:rsidDel="00000000" w:rsidP="00000000" w:rsidRDefault="00000000" w:rsidRPr="00000000" w14:paraId="000002B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United Nations Secretary-General. (2025). </w:t>
      </w:r>
      <w:r w:rsidDel="00000000" w:rsidR="00000000" w:rsidRPr="00000000">
        <w:rPr>
          <w:rFonts w:ascii="Avenir" w:cs="Avenir" w:eastAsia="Avenir" w:hAnsi="Avenir"/>
          <w:i w:val="1"/>
          <w:iCs w:val="1"/>
          <w:sz w:val="18"/>
          <w:szCs w:val="18"/>
          <w:rtl w:val="0"/>
        </w:rPr>
        <w:t xml:space="preserve">Children and armed conflict: Report of the Secretary-General (covering 2024).</w:t>
      </w:r>
      <w:hyperlink r:id="rId108">
        <w:r w:rsidDel="00000000" w:rsidR="00000000" w:rsidRPr="00000000">
          <w:rPr>
            <w:rFonts w:ascii="Avenir" w:cs="Avenir" w:eastAsia="Avenir" w:hAnsi="Avenir"/>
            <w:sz w:val="18"/>
            <w:szCs w:val="18"/>
            <w:rtl w:val="0"/>
          </w:rPr>
          <w:t xml:space="preserve"> </w:t>
        </w:r>
      </w:hyperlink>
      <w:hyperlink r:id="rId109">
        <w:r w:rsidDel="00000000" w:rsidR="00000000" w:rsidRPr="00000000">
          <w:rPr>
            <w:rFonts w:ascii="Avenir" w:cs="Avenir" w:eastAsia="Avenir" w:hAnsi="Avenir"/>
            <w:color w:val="1155cc"/>
            <w:sz w:val="18"/>
            <w:szCs w:val="18"/>
            <w:u w:val="single"/>
            <w:rtl w:val="0"/>
          </w:rPr>
          <w:t xml:space="preserve">https://childrenandarmedconflict.un.org/wp-content/uploads/2025/06/Secretary-General-Annual-Report-on-Children-and-Armed-Conflict-Covering-2024.pdf</w:t>
        </w:r>
      </w:hyperlink>
      <w:r w:rsidDel="00000000" w:rsidR="00000000" w:rsidRPr="00000000">
        <w:rPr>
          <w:rtl w:val="0"/>
        </w:rPr>
      </w:r>
    </w:p>
  </w:footnote>
  <w:footnote w:id="81">
    <w:p w:rsidR="00000000" w:rsidDel="00000000" w:rsidP="00000000" w:rsidRDefault="00000000" w:rsidRPr="00000000" w14:paraId="000002B9">
      <w:pPr>
        <w:spacing w:line="240" w:lineRule="auto"/>
        <w:jc w:val="both"/>
        <w:rPr>
          <w:rFonts w:ascii="Avenir" w:cs="Avenir" w:eastAsia="Avenir" w:hAnsi="Avenir"/>
          <w:color w:val="1155cc"/>
          <w:sz w:val="18"/>
          <w:szCs w:val="18"/>
          <w:u w:val="single"/>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International Criminal Court. </w:t>
      </w:r>
      <w:r w:rsidDel="00000000" w:rsidR="00000000" w:rsidRPr="00000000">
        <w:rPr>
          <w:rFonts w:ascii="Avenir" w:cs="Avenir" w:eastAsia="Avenir" w:hAnsi="Avenir"/>
          <w:i w:val="1"/>
          <w:iCs w:val="1"/>
          <w:sz w:val="18"/>
          <w:szCs w:val="18"/>
          <w:rtl w:val="0"/>
        </w:rPr>
        <w:t xml:space="preserve">The Prosecutor v. Thomas Lubanga Dyilo</w:t>
      </w:r>
      <w:r w:rsidDel="00000000" w:rsidR="00000000" w:rsidRPr="00000000">
        <w:rPr>
          <w:rFonts w:ascii="Avenir" w:cs="Avenir" w:eastAsia="Avenir" w:hAnsi="Avenir"/>
          <w:sz w:val="18"/>
          <w:szCs w:val="18"/>
          <w:rtl w:val="0"/>
        </w:rPr>
        <w:t xml:space="preserve"> (14 years, 2012); </w:t>
      </w:r>
      <w:r w:rsidDel="00000000" w:rsidR="00000000" w:rsidRPr="00000000">
        <w:rPr>
          <w:rFonts w:ascii="Avenir" w:cs="Avenir" w:eastAsia="Avenir" w:hAnsi="Avenir"/>
          <w:i w:val="1"/>
          <w:iCs w:val="1"/>
          <w:sz w:val="18"/>
          <w:szCs w:val="18"/>
          <w:rtl w:val="0"/>
        </w:rPr>
        <w:t xml:space="preserve">Ntaganda</w:t>
      </w:r>
      <w:r w:rsidDel="00000000" w:rsidR="00000000" w:rsidRPr="00000000">
        <w:rPr>
          <w:rFonts w:ascii="Avenir" w:cs="Avenir" w:eastAsia="Avenir" w:hAnsi="Avenir"/>
          <w:sz w:val="18"/>
          <w:szCs w:val="18"/>
          <w:rtl w:val="0"/>
        </w:rPr>
        <w:t xml:space="preserve"> (30 years, 2019); </w:t>
      </w:r>
      <w:r w:rsidDel="00000000" w:rsidR="00000000" w:rsidRPr="00000000">
        <w:rPr>
          <w:rFonts w:ascii="Avenir" w:cs="Avenir" w:eastAsia="Avenir" w:hAnsi="Avenir"/>
          <w:i w:val="1"/>
          <w:iCs w:val="1"/>
          <w:sz w:val="18"/>
          <w:szCs w:val="18"/>
          <w:rtl w:val="0"/>
        </w:rPr>
        <w:t xml:space="preserve">Ongwen</w:t>
      </w:r>
      <w:r w:rsidDel="00000000" w:rsidR="00000000" w:rsidRPr="00000000">
        <w:rPr>
          <w:rFonts w:ascii="Avenir" w:cs="Avenir" w:eastAsia="Avenir" w:hAnsi="Avenir"/>
          <w:sz w:val="18"/>
          <w:szCs w:val="18"/>
          <w:rtl w:val="0"/>
        </w:rPr>
        <w:t xml:space="preserve"> (25 years, 2021).</w:t>
      </w:r>
      <w:hyperlink r:id="rId110">
        <w:r w:rsidDel="00000000" w:rsidR="00000000" w:rsidRPr="00000000">
          <w:rPr>
            <w:rFonts w:ascii="Avenir" w:cs="Avenir" w:eastAsia="Avenir" w:hAnsi="Avenir"/>
            <w:sz w:val="18"/>
            <w:szCs w:val="18"/>
            <w:rtl w:val="0"/>
          </w:rPr>
          <w:t xml:space="preserve"> </w:t>
        </w:r>
      </w:hyperlink>
      <w:hyperlink r:id="rId111">
        <w:r w:rsidDel="00000000" w:rsidR="00000000" w:rsidRPr="00000000">
          <w:rPr>
            <w:rFonts w:ascii="Avenir" w:cs="Avenir" w:eastAsia="Avenir" w:hAnsi="Avenir"/>
            <w:color w:val="1155cc"/>
            <w:sz w:val="18"/>
            <w:szCs w:val="18"/>
            <w:u w:val="single"/>
            <w:rtl w:val="0"/>
          </w:rPr>
          <w:t xml:space="preserve">https://www.icc-cpi.int/drc/lubanga</w:t>
        </w:r>
      </w:hyperlink>
      <w:r w:rsidDel="00000000" w:rsidR="00000000" w:rsidRPr="00000000">
        <w:rPr>
          <w:rtl w:val="0"/>
        </w:rPr>
      </w:r>
    </w:p>
    <w:p w:rsidR="00000000" w:rsidDel="00000000" w:rsidP="00000000" w:rsidRDefault="00000000" w:rsidRPr="00000000" w14:paraId="000002BA">
      <w:pPr>
        <w:spacing w:line="240" w:lineRule="auto"/>
        <w:rPr>
          <w:sz w:val="20"/>
          <w:szCs w:val="20"/>
        </w:rPr>
      </w:pPr>
      <w:r w:rsidDel="00000000" w:rsidR="00000000" w:rsidRPr="00000000">
        <w:rPr>
          <w:rtl w:val="0"/>
        </w:rPr>
      </w:r>
    </w:p>
  </w:footnote>
  <w:footnote w:id="82">
    <w:p w:rsidR="00000000" w:rsidDel="00000000" w:rsidP="00000000" w:rsidRDefault="00000000" w:rsidRPr="00000000" w14:paraId="000002BF">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Weber, Michael A. "Child Soldiers Prevention Act: Security Assistance Restrictions." Congressional Research Service. October 11, 2023.</w:t>
      </w:r>
      <w:hyperlink r:id="rId112">
        <w:r w:rsidDel="00000000" w:rsidR="00000000" w:rsidRPr="00000000">
          <w:rPr>
            <w:rFonts w:ascii="Avenir" w:cs="Avenir" w:eastAsia="Avenir" w:hAnsi="Avenir"/>
            <w:sz w:val="20"/>
            <w:szCs w:val="20"/>
            <w:rtl w:val="0"/>
          </w:rPr>
          <w:t xml:space="preserve"> </w:t>
        </w:r>
      </w:hyperlink>
      <w:hyperlink r:id="rId113">
        <w:r w:rsidDel="00000000" w:rsidR="00000000" w:rsidRPr="00000000">
          <w:rPr>
            <w:rFonts w:ascii="Avenir" w:cs="Avenir" w:eastAsia="Avenir" w:hAnsi="Avenir"/>
            <w:color w:val="1155cc"/>
            <w:sz w:val="20"/>
            <w:szCs w:val="20"/>
            <w:u w:val="single"/>
            <w:rtl w:val="0"/>
          </w:rPr>
          <w:t xml:space="preserve">https://www.congress.gov/crs-product/IF10901</w:t>
        </w:r>
      </w:hyperlink>
      <w:r w:rsidDel="00000000" w:rsidR="00000000" w:rsidRPr="00000000">
        <w:rPr>
          <w:rtl w:val="0"/>
        </w:rPr>
      </w:r>
    </w:p>
  </w:footnote>
  <w:footnote w:id="83">
    <w:p w:rsidR="00000000" w:rsidDel="00000000" w:rsidP="00000000" w:rsidRDefault="00000000" w:rsidRPr="00000000" w14:paraId="000002C0">
      <w:pPr>
        <w:spacing w:line="240" w:lineRule="auto"/>
        <w:rPr>
          <w:rFonts w:ascii="Avenir" w:cs="Avenir" w:eastAsia="Avenir" w:hAnsi="Avenir"/>
          <w:i w:val="1"/>
          <w:iCs w:val="1"/>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i w:val="1"/>
          <w:iCs w:val="1"/>
          <w:sz w:val="20"/>
          <w:szCs w:val="20"/>
          <w:rtl w:val="0"/>
        </w:rPr>
        <w:t xml:space="preserve"> Ibid. </w:t>
      </w:r>
    </w:p>
  </w:footnote>
  <w:footnote w:id="84">
    <w:p w:rsidR="00000000" w:rsidDel="00000000" w:rsidP="00000000" w:rsidRDefault="00000000" w:rsidRPr="00000000" w14:paraId="000002C1">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Stimson Center. "Taking Stock of Biden's Delayed — but Encouraging — Progress on Child Soldiers Prevention." February 20, 2024.</w:t>
      </w:r>
      <w:hyperlink r:id="rId114">
        <w:r w:rsidDel="00000000" w:rsidR="00000000" w:rsidRPr="00000000">
          <w:rPr>
            <w:rFonts w:ascii="Avenir" w:cs="Avenir" w:eastAsia="Avenir" w:hAnsi="Avenir"/>
            <w:sz w:val="20"/>
            <w:szCs w:val="20"/>
            <w:rtl w:val="0"/>
          </w:rPr>
          <w:t xml:space="preserve"> </w:t>
        </w:r>
      </w:hyperlink>
      <w:hyperlink r:id="rId115">
        <w:r w:rsidDel="00000000" w:rsidR="00000000" w:rsidRPr="00000000">
          <w:rPr>
            <w:rFonts w:ascii="Avenir" w:cs="Avenir" w:eastAsia="Avenir" w:hAnsi="Avenir"/>
            <w:color w:val="1155cc"/>
            <w:sz w:val="20"/>
            <w:szCs w:val="20"/>
            <w:u w:val="single"/>
            <w:rtl w:val="0"/>
          </w:rPr>
          <w:t xml:space="preserve">https://www.stimson.org/2023/taking-stock-of-bidens-delayed-but-encouraging-progress-on-child-soldiers-prevention/</w:t>
        </w:r>
      </w:hyperlink>
      <w:r w:rsidDel="00000000" w:rsidR="00000000" w:rsidRPr="00000000">
        <w:rPr>
          <w:rFonts w:ascii="Avenir" w:cs="Avenir" w:eastAsia="Avenir" w:hAnsi="Avenir"/>
          <w:sz w:val="20"/>
          <w:szCs w:val="20"/>
          <w:rtl w:val="0"/>
        </w:rPr>
        <w:t xml:space="preserve"> </w:t>
      </w:r>
    </w:p>
  </w:footnote>
  <w:footnote w:id="85">
    <w:p w:rsidR="00000000" w:rsidDel="00000000" w:rsidP="00000000" w:rsidRDefault="00000000" w:rsidRPr="00000000" w14:paraId="000002C2">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Watchlist on Children and Armed Conflict. "Children and Armed Conflict Monthly Update — June 2026." June 2026.</w:t>
      </w:r>
      <w:hyperlink r:id="rId116">
        <w:r w:rsidDel="00000000" w:rsidR="00000000" w:rsidRPr="00000000">
          <w:rPr>
            <w:rFonts w:ascii="Avenir" w:cs="Avenir" w:eastAsia="Avenir" w:hAnsi="Avenir"/>
            <w:sz w:val="20"/>
            <w:szCs w:val="20"/>
            <w:rtl w:val="0"/>
          </w:rPr>
          <w:t xml:space="preserve"> </w:t>
        </w:r>
      </w:hyperlink>
      <w:hyperlink r:id="rId117">
        <w:r w:rsidDel="00000000" w:rsidR="00000000" w:rsidRPr="00000000">
          <w:rPr>
            <w:rFonts w:ascii="Avenir" w:cs="Avenir" w:eastAsia="Avenir" w:hAnsi="Avenir"/>
            <w:color w:val="1155cc"/>
            <w:sz w:val="20"/>
            <w:szCs w:val="20"/>
            <w:u w:val="single"/>
            <w:rtl w:val="0"/>
          </w:rPr>
          <w:t xml:space="preserve">https://watchlist.org/publications/children-and-armed-conflict-monthly-update-june-2026/</w:t>
        </w:r>
      </w:hyperlink>
      <w:r w:rsidDel="00000000" w:rsidR="00000000" w:rsidRPr="00000000">
        <w:rPr>
          <w:rtl w:val="0"/>
        </w:rPr>
      </w:r>
    </w:p>
  </w:footnote>
  <w:footnote w:id="86">
    <w:p w:rsidR="00000000" w:rsidDel="00000000" w:rsidP="00000000" w:rsidRDefault="00000000" w:rsidRPr="00000000" w14:paraId="000002C3">
      <w:pPr>
        <w:spacing w:line="240" w:lineRule="auto"/>
        <w:rPr>
          <w:rFonts w:ascii="Avenir" w:cs="Avenir" w:eastAsia="Avenir" w:hAnsi="Avenir"/>
          <w:color w:val="1155cc"/>
          <w:sz w:val="20"/>
          <w:szCs w:val="20"/>
          <w:u w:val="single"/>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Government of Canada. "Vancouver Principles on Peacekeeping and the Prevention of the Recruitment and Use of Child Soldiers." November 15, 2017.</w:t>
      </w:r>
      <w:hyperlink r:id="rId118">
        <w:r w:rsidDel="00000000" w:rsidR="00000000" w:rsidRPr="00000000">
          <w:rPr>
            <w:rFonts w:ascii="Avenir" w:cs="Avenir" w:eastAsia="Avenir" w:hAnsi="Avenir"/>
            <w:sz w:val="20"/>
            <w:szCs w:val="20"/>
            <w:rtl w:val="0"/>
          </w:rPr>
          <w:t xml:space="preserve"> </w:t>
        </w:r>
      </w:hyperlink>
      <w:hyperlink r:id="rId119">
        <w:r w:rsidDel="00000000" w:rsidR="00000000" w:rsidRPr="00000000">
          <w:rPr>
            <w:rFonts w:ascii="Avenir" w:cs="Avenir" w:eastAsia="Avenir" w:hAnsi="Avenir"/>
            <w:color w:val="1155cc"/>
            <w:sz w:val="20"/>
            <w:szCs w:val="20"/>
            <w:u w:val="single"/>
            <w:rtl w:val="0"/>
          </w:rPr>
          <w:t xml:space="preserve">https://www.international.gc.ca/world-monde/issues_development-enjeux_developpement/human_rights-droits_homme/principles-vancouver-principes.aspx?lang=eng</w:t>
        </w:r>
      </w:hyperlink>
      <w:r w:rsidDel="00000000" w:rsidR="00000000" w:rsidRPr="00000000">
        <w:rPr>
          <w:rtl w:val="0"/>
        </w:rPr>
      </w:r>
    </w:p>
    <w:p w:rsidR="00000000" w:rsidDel="00000000" w:rsidP="00000000" w:rsidRDefault="00000000" w:rsidRPr="00000000" w14:paraId="000002C4">
      <w:pPr>
        <w:spacing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2C5">
      <w:pPr>
        <w:spacing w:line="240" w:lineRule="auto"/>
        <w:rPr>
          <w:sz w:val="20"/>
          <w:szCs w:val="20"/>
        </w:rPr>
      </w:pPr>
      <w:r w:rsidDel="00000000" w:rsidR="00000000" w:rsidRPr="00000000">
        <w:rPr>
          <w:rtl w:val="0"/>
        </w:rPr>
      </w:r>
    </w:p>
  </w:footnote>
  <w:footnote w:id="87">
    <w:p w:rsidR="00000000" w:rsidDel="00000000" w:rsidP="00000000" w:rsidRDefault="00000000" w:rsidRPr="00000000" w14:paraId="000002C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United Nations Security Council. "Facing Record-High Violations in 2023, Security Council Explores Ways to Bolster Norms to Protect Children in Armed Conflict." SC/15745. June 2024.</w:t>
      </w:r>
      <w:hyperlink r:id="rId120">
        <w:r w:rsidDel="00000000" w:rsidR="00000000" w:rsidRPr="00000000">
          <w:rPr>
            <w:rFonts w:ascii="Avenir" w:cs="Avenir" w:eastAsia="Avenir" w:hAnsi="Avenir"/>
            <w:sz w:val="20"/>
            <w:szCs w:val="20"/>
            <w:rtl w:val="0"/>
          </w:rPr>
          <w:t xml:space="preserve"> </w:t>
        </w:r>
      </w:hyperlink>
      <w:hyperlink r:id="rId121">
        <w:r w:rsidDel="00000000" w:rsidR="00000000" w:rsidRPr="00000000">
          <w:rPr>
            <w:rFonts w:ascii="Avenir" w:cs="Avenir" w:eastAsia="Avenir" w:hAnsi="Avenir"/>
            <w:color w:val="1155cc"/>
            <w:sz w:val="20"/>
            <w:szCs w:val="20"/>
            <w:u w:val="single"/>
            <w:rtl w:val="0"/>
          </w:rPr>
          <w:t xml:space="preserve">https://press.un.org/en/2024/sc15745.doc.htm</w:t>
        </w:r>
      </w:hyperlink>
      <w:r w:rsidDel="00000000" w:rsidR="00000000" w:rsidRPr="00000000">
        <w:rPr>
          <w:rtl w:val="0"/>
        </w:rPr>
      </w:r>
    </w:p>
  </w:footnote>
  <w:footnote w:id="88">
    <w:p w:rsidR="00000000" w:rsidDel="00000000" w:rsidP="00000000" w:rsidRDefault="00000000" w:rsidRPr="00000000" w14:paraId="000002C7">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i w:val="1"/>
          <w:iCs w:val="1"/>
          <w:sz w:val="18"/>
          <w:szCs w:val="18"/>
          <w:rtl w:val="0"/>
        </w:rPr>
        <w:t xml:space="preserve"> </w:t>
      </w:r>
      <w:r w:rsidDel="00000000" w:rsidR="00000000" w:rsidRPr="00000000">
        <w:rPr>
          <w:rFonts w:ascii="Avenir" w:cs="Avenir" w:eastAsia="Avenir" w:hAnsi="Avenir"/>
          <w:sz w:val="18"/>
          <w:szCs w:val="18"/>
          <w:rtl w:val="0"/>
        </w:rPr>
        <w:t xml:space="preserve">Colarullo Giacomo. </w:t>
      </w:r>
      <w:r w:rsidDel="00000000" w:rsidR="00000000" w:rsidRPr="00000000">
        <w:rPr>
          <w:rFonts w:ascii="Avenir" w:cs="Avenir" w:eastAsia="Avenir" w:hAnsi="Avenir"/>
          <w:i w:val="1"/>
          <w:iCs w:val="1"/>
          <w:sz w:val="18"/>
          <w:szCs w:val="18"/>
          <w:rtl w:val="0"/>
        </w:rPr>
        <w:t xml:space="preserve">Child recruitment and use by armed groups in Colombia quadruples over five years</w:t>
      </w:r>
      <w:r w:rsidDel="00000000" w:rsidR="00000000" w:rsidRPr="00000000">
        <w:rPr>
          <w:rFonts w:ascii="Avenir" w:cs="Avenir" w:eastAsia="Avenir" w:hAnsi="Avenir"/>
          <w:sz w:val="18"/>
          <w:szCs w:val="18"/>
          <w:rtl w:val="0"/>
        </w:rPr>
        <w:t xml:space="preserve">. UNICEF. 2026. </w:t>
      </w:r>
      <w:hyperlink r:id="rId122">
        <w:r w:rsidDel="00000000" w:rsidR="00000000" w:rsidRPr="00000000">
          <w:rPr>
            <w:rFonts w:ascii="Avenir" w:cs="Avenir" w:eastAsia="Avenir" w:hAnsi="Avenir"/>
            <w:color w:val="1155cc"/>
            <w:sz w:val="18"/>
            <w:szCs w:val="18"/>
            <w:u w:val="single"/>
            <w:rtl w:val="0"/>
          </w:rPr>
          <w:t xml:space="preserve">https://www.unicef.org/press-releases/child-recruitment-and-use-armed-groups-in-colombia-quadruples-over-five-years</w:t>
        </w:r>
      </w:hyperlink>
      <w:r w:rsidDel="00000000" w:rsidR="00000000" w:rsidRPr="00000000">
        <w:rPr>
          <w:rFonts w:ascii="Avenir" w:cs="Avenir" w:eastAsia="Avenir" w:hAnsi="Avenir"/>
          <w:sz w:val="18"/>
          <w:szCs w:val="18"/>
          <w:rtl w:val="0"/>
        </w:rPr>
        <w:t xml:space="preserve"> </w:t>
      </w:r>
    </w:p>
  </w:footnote>
  <w:footnote w:id="89">
    <w:p w:rsidR="00000000" w:rsidDel="00000000" w:rsidP="00000000" w:rsidRDefault="00000000" w:rsidRPr="00000000" w14:paraId="000002C8">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International Organization for Migration. Colombia: DDR and Child Soldier Issues: A Monthly Review. Reliefweb. 2018. </w:t>
      </w:r>
      <w:hyperlink r:id="rId123">
        <w:r w:rsidDel="00000000" w:rsidR="00000000" w:rsidRPr="00000000">
          <w:rPr>
            <w:rFonts w:ascii="Avenir" w:cs="Avenir" w:eastAsia="Avenir" w:hAnsi="Avenir"/>
            <w:color w:val="1155cc"/>
            <w:sz w:val="18"/>
            <w:szCs w:val="18"/>
            <w:u w:val="single"/>
            <w:rtl w:val="0"/>
          </w:rPr>
          <w:t xml:space="preserve">https://reliefweb.int/report/colombia/colombia-ddr-and-child-soldier-issues-monthly-review-february-2018</w:t>
        </w:r>
      </w:hyperlink>
      <w:r w:rsidDel="00000000" w:rsidR="00000000" w:rsidRPr="00000000">
        <w:rPr>
          <w:rFonts w:ascii="Avenir" w:cs="Avenir" w:eastAsia="Avenir" w:hAnsi="Avenir"/>
          <w:sz w:val="18"/>
          <w:szCs w:val="18"/>
          <w:rtl w:val="0"/>
        </w:rPr>
        <w:t xml:space="preserve"> </w:t>
      </w:r>
    </w:p>
  </w:footnote>
  <w:footnote w:id="90">
    <w:p w:rsidR="00000000" w:rsidDel="00000000" w:rsidP="00000000" w:rsidRDefault="00000000" w:rsidRPr="00000000" w14:paraId="000002C9">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w:t>
      </w:r>
      <w:r w:rsidDel="00000000" w:rsidR="00000000" w:rsidRPr="00000000">
        <w:rPr>
          <w:rFonts w:ascii="Avenir" w:cs="Avenir" w:eastAsia="Avenir" w:hAnsi="Avenir"/>
          <w:sz w:val="18"/>
          <w:szCs w:val="18"/>
          <w:rtl w:val="0"/>
        </w:rPr>
        <w:t xml:space="preserve">Bisin</w:t>
      </w:r>
      <w:r w:rsidDel="00000000" w:rsidR="00000000" w:rsidRPr="00000000">
        <w:rPr>
          <w:rFonts w:ascii="Avenir" w:cs="Avenir" w:eastAsia="Avenir" w:hAnsi="Avenir"/>
          <w:sz w:val="18"/>
          <w:szCs w:val="18"/>
          <w:rtl w:val="0"/>
        </w:rPr>
        <w:t xml:space="preserve"> Sandra. The West and Central Africa region among the most affected by grave violations against children in armed conflict. UNICEF. 2021. </w:t>
      </w:r>
      <w:hyperlink r:id="rId124">
        <w:r w:rsidDel="00000000" w:rsidR="00000000" w:rsidRPr="00000000">
          <w:rPr>
            <w:rFonts w:ascii="Avenir" w:cs="Avenir" w:eastAsia="Avenir" w:hAnsi="Avenir"/>
            <w:color w:val="1155cc"/>
            <w:sz w:val="18"/>
            <w:szCs w:val="18"/>
            <w:u w:val="single"/>
            <w:rtl w:val="0"/>
          </w:rPr>
          <w:t xml:space="preserve">https://www.unicef.org/press-releases/west-and-central-africa-region-among-most-affected-grave-violations-against-children</w:t>
        </w:r>
      </w:hyperlink>
      <w:r w:rsidDel="00000000" w:rsidR="00000000" w:rsidRPr="00000000">
        <w:rPr>
          <w:rFonts w:ascii="Avenir" w:cs="Avenir" w:eastAsia="Avenir" w:hAnsi="Avenir"/>
          <w:sz w:val="18"/>
          <w:szCs w:val="18"/>
          <w:rtl w:val="0"/>
        </w:rPr>
        <w:t xml:space="preserve"> </w:t>
      </w:r>
    </w:p>
  </w:footnote>
  <w:footnote w:id="91">
    <w:p w:rsidR="00000000" w:rsidDel="00000000" w:rsidP="00000000" w:rsidRDefault="00000000" w:rsidRPr="00000000" w14:paraId="000002CA">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Pillai R. V. Asia-Pacific Conference on the Use of Children as Soldiers. Nepal. 2000. file:///C:/Users/Usuario/Downloads/Asia%20Pacific%20Conference%20on%20the%20use%20of%20Children%20as%20Soldiers.pdf </w:t>
      </w:r>
    </w:p>
  </w:footnote>
  <w:footnote w:id="92">
    <w:p w:rsidR="00000000" w:rsidDel="00000000" w:rsidP="00000000" w:rsidRDefault="00000000" w:rsidRPr="00000000" w14:paraId="000002CB">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Office of the Special Representative of the Secretary-General for Children and Armed Conflict. </w:t>
      </w:r>
      <w:r w:rsidDel="00000000" w:rsidR="00000000" w:rsidRPr="00000000">
        <w:rPr>
          <w:rFonts w:ascii="Avenir" w:cs="Avenir" w:eastAsia="Avenir" w:hAnsi="Avenir"/>
          <w:i w:val="1"/>
          <w:iCs w:val="1"/>
          <w:sz w:val="18"/>
          <w:szCs w:val="18"/>
          <w:rtl w:val="0"/>
        </w:rPr>
        <w:t xml:space="preserve">Children Have Rights. Children Want Peace. Prove It Matters</w:t>
      </w:r>
      <w:r w:rsidDel="00000000" w:rsidR="00000000" w:rsidRPr="00000000">
        <w:rPr>
          <w:rFonts w:ascii="Avenir" w:cs="Avenir" w:eastAsia="Avenir" w:hAnsi="Avenir"/>
          <w:sz w:val="18"/>
          <w:szCs w:val="18"/>
          <w:rtl w:val="0"/>
        </w:rPr>
        <w:t xml:space="preserve">. </w:t>
      </w:r>
      <w:hyperlink r:id="rId125">
        <w:r w:rsidDel="00000000" w:rsidR="00000000" w:rsidRPr="00000000">
          <w:rPr>
            <w:rFonts w:ascii="Avenir" w:cs="Avenir" w:eastAsia="Avenir" w:hAnsi="Avenir"/>
            <w:color w:val="1155cc"/>
            <w:sz w:val="18"/>
            <w:szCs w:val="18"/>
            <w:u w:val="single"/>
            <w:rtl w:val="0"/>
          </w:rPr>
          <w:t xml:space="preserve">https://childrenandarmedconflict.un.org/en</w:t>
        </w:r>
      </w:hyperlink>
      <w:r w:rsidDel="00000000" w:rsidR="00000000" w:rsidRPr="00000000">
        <w:rPr>
          <w:rFonts w:ascii="Avenir" w:cs="Avenir" w:eastAsia="Avenir" w:hAnsi="Avenir"/>
          <w:sz w:val="18"/>
          <w:szCs w:val="18"/>
          <w:rtl w:val="0"/>
        </w:rPr>
        <w:t xml:space="preserve"> </w:t>
      </w:r>
    </w:p>
  </w:footnote>
  <w:footnote w:id="93">
    <w:p w:rsidR="00000000" w:rsidDel="00000000" w:rsidP="00000000" w:rsidRDefault="00000000" w:rsidRPr="00000000" w14:paraId="000002CC">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European Union External Action. </w:t>
      </w:r>
      <w:r w:rsidDel="00000000" w:rsidR="00000000" w:rsidRPr="00000000">
        <w:rPr>
          <w:rFonts w:ascii="Avenir" w:cs="Avenir" w:eastAsia="Avenir" w:hAnsi="Avenir"/>
          <w:i w:val="1"/>
          <w:iCs w:val="1"/>
          <w:sz w:val="18"/>
          <w:szCs w:val="18"/>
          <w:rtl w:val="0"/>
        </w:rPr>
        <w:t xml:space="preserve">War is no </w:t>
      </w:r>
      <w:r w:rsidDel="00000000" w:rsidR="00000000" w:rsidRPr="00000000">
        <w:rPr>
          <w:rFonts w:ascii="Avenir" w:cs="Avenir" w:eastAsia="Avenir" w:hAnsi="Avenir"/>
          <w:i w:val="1"/>
          <w:iCs w:val="1"/>
          <w:sz w:val="18"/>
          <w:szCs w:val="18"/>
          <w:rtl w:val="0"/>
        </w:rPr>
        <w:t xml:space="preserve">Place</w:t>
      </w:r>
      <w:r w:rsidDel="00000000" w:rsidR="00000000" w:rsidRPr="00000000">
        <w:rPr>
          <w:rFonts w:ascii="Avenir" w:cs="Avenir" w:eastAsia="Avenir" w:hAnsi="Avenir"/>
          <w:i w:val="1"/>
          <w:iCs w:val="1"/>
          <w:sz w:val="18"/>
          <w:szCs w:val="18"/>
          <w:rtl w:val="0"/>
        </w:rPr>
        <w:t xml:space="preserve"> for </w:t>
      </w:r>
      <w:r w:rsidDel="00000000" w:rsidR="00000000" w:rsidRPr="00000000">
        <w:rPr>
          <w:rFonts w:ascii="Avenir" w:cs="Avenir" w:eastAsia="Avenir" w:hAnsi="Avenir"/>
          <w:i w:val="1"/>
          <w:iCs w:val="1"/>
          <w:sz w:val="18"/>
          <w:szCs w:val="18"/>
          <w:rtl w:val="0"/>
        </w:rPr>
        <w:t xml:space="preserve">Children</w:t>
      </w:r>
      <w:r w:rsidDel="00000000" w:rsidR="00000000" w:rsidRPr="00000000">
        <w:rPr>
          <w:rFonts w:ascii="Avenir" w:cs="Avenir" w:eastAsia="Avenir" w:hAnsi="Avenir"/>
          <w:sz w:val="18"/>
          <w:szCs w:val="18"/>
          <w:rtl w:val="0"/>
        </w:rPr>
        <w:t xml:space="preserve">. 2020. </w:t>
      </w:r>
      <w:hyperlink r:id="rId126">
        <w:r w:rsidDel="00000000" w:rsidR="00000000" w:rsidRPr="00000000">
          <w:rPr>
            <w:rFonts w:ascii="Avenir" w:cs="Avenir" w:eastAsia="Avenir" w:hAnsi="Avenir"/>
            <w:color w:val="1155cc"/>
            <w:sz w:val="18"/>
            <w:szCs w:val="18"/>
            <w:u w:val="single"/>
            <w:rtl w:val="0"/>
          </w:rPr>
          <w:t xml:space="preserve">https://www.eeas.europa.eu/eeas/war-no-place-children_en</w:t>
        </w:r>
      </w:hyperlink>
      <w:r w:rsidDel="00000000" w:rsidR="00000000" w:rsidRPr="00000000">
        <w:rPr>
          <w:rFonts w:ascii="Avenir" w:cs="Avenir" w:eastAsia="Avenir" w:hAnsi="Avenir"/>
          <w:sz w:val="18"/>
          <w:szCs w:val="18"/>
          <w:rtl w:val="0"/>
        </w:rPr>
        <w:t xml:space="preserve"> </w:t>
      </w:r>
    </w:p>
  </w:footnote>
  <w:footnote w:id="94">
    <w:p w:rsidR="00000000" w:rsidDel="00000000" w:rsidP="00000000" w:rsidRDefault="00000000" w:rsidRPr="00000000" w14:paraId="000002CD">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European Union External Action. </w:t>
      </w:r>
      <w:r w:rsidDel="00000000" w:rsidR="00000000" w:rsidRPr="00000000">
        <w:rPr>
          <w:rFonts w:ascii="Avenir" w:cs="Avenir" w:eastAsia="Avenir" w:hAnsi="Avenir"/>
          <w:i w:val="1"/>
          <w:iCs w:val="1"/>
          <w:sz w:val="18"/>
          <w:szCs w:val="18"/>
          <w:rtl w:val="0"/>
        </w:rPr>
        <w:t xml:space="preserve">Child Soldiers: Children need Protection, not Trauma</w:t>
      </w:r>
      <w:r w:rsidDel="00000000" w:rsidR="00000000" w:rsidRPr="00000000">
        <w:rPr>
          <w:rFonts w:ascii="Avenir" w:cs="Avenir" w:eastAsia="Avenir" w:hAnsi="Avenir"/>
          <w:sz w:val="18"/>
          <w:szCs w:val="18"/>
          <w:rtl w:val="0"/>
        </w:rPr>
        <w:t xml:space="preserve">. 2023. </w:t>
      </w:r>
      <w:hyperlink r:id="rId127">
        <w:r w:rsidDel="00000000" w:rsidR="00000000" w:rsidRPr="00000000">
          <w:rPr>
            <w:rFonts w:ascii="Avenir" w:cs="Avenir" w:eastAsia="Avenir" w:hAnsi="Avenir"/>
            <w:color w:val="1155cc"/>
            <w:sz w:val="18"/>
            <w:szCs w:val="18"/>
            <w:u w:val="single"/>
            <w:rtl w:val="0"/>
          </w:rPr>
          <w:t xml:space="preserve">https://www.eeas.europa.eu/eeas/child-soldiers-children-need-protection-not-trauma_en</w:t>
        </w:r>
      </w:hyperlink>
      <w:r w:rsidDel="00000000" w:rsidR="00000000" w:rsidRPr="00000000">
        <w:rPr>
          <w:rFonts w:ascii="Avenir" w:cs="Avenir" w:eastAsia="Avenir" w:hAnsi="Avenir"/>
          <w:sz w:val="18"/>
          <w:szCs w:val="18"/>
          <w:rtl w:val="0"/>
        </w:rPr>
        <w:t xml:space="preserve"> </w:t>
      </w:r>
    </w:p>
  </w:footnote>
  <w:footnote w:id="95">
    <w:p w:rsidR="00000000" w:rsidDel="00000000" w:rsidP="00000000" w:rsidRDefault="00000000" w:rsidRPr="00000000" w14:paraId="000002CE">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Directorate-General for International Partnerships. </w:t>
      </w:r>
      <w:r w:rsidDel="00000000" w:rsidR="00000000" w:rsidRPr="00000000">
        <w:rPr>
          <w:rFonts w:ascii="Avenir" w:cs="Avenir" w:eastAsia="Avenir" w:hAnsi="Avenir"/>
          <w:i w:val="1"/>
          <w:iCs w:val="1"/>
          <w:sz w:val="18"/>
          <w:szCs w:val="18"/>
          <w:rtl w:val="0"/>
        </w:rPr>
        <w:t xml:space="preserve">Ex-post evaluation provision of reintegration services for children formerly associated with armed forces and groups in South Sudan</w:t>
      </w:r>
      <w:r w:rsidDel="00000000" w:rsidR="00000000" w:rsidRPr="00000000">
        <w:rPr>
          <w:rFonts w:ascii="Avenir" w:cs="Avenir" w:eastAsia="Avenir" w:hAnsi="Avenir"/>
          <w:sz w:val="18"/>
          <w:szCs w:val="18"/>
          <w:rtl w:val="0"/>
        </w:rPr>
        <w:t xml:space="preserve">. European Commission. 2023. </w:t>
      </w:r>
      <w:hyperlink r:id="rId128">
        <w:r w:rsidDel="00000000" w:rsidR="00000000" w:rsidRPr="00000000">
          <w:rPr>
            <w:rFonts w:ascii="Avenir" w:cs="Avenir" w:eastAsia="Avenir" w:hAnsi="Avenir"/>
            <w:color w:val="1155cc"/>
            <w:sz w:val="18"/>
            <w:szCs w:val="18"/>
            <w:u w:val="single"/>
            <w:rtl w:val="0"/>
          </w:rPr>
          <w:t xml:space="preserve">https://international-partnerships.ec.europa.eu/publications-library/ex-post-evaluation-provision-reintegration-services-children-formerly-associated-armed-forces-and_en</w:t>
        </w:r>
      </w:hyperlink>
      <w:r w:rsidDel="00000000" w:rsidR="00000000" w:rsidRPr="00000000">
        <w:rPr>
          <w:rFonts w:ascii="Avenir" w:cs="Avenir" w:eastAsia="Avenir" w:hAnsi="Avenir"/>
          <w:sz w:val="18"/>
          <w:szCs w:val="18"/>
          <w:rtl w:val="0"/>
        </w:rPr>
        <w:t xml:space="preserve"> </w:t>
      </w:r>
    </w:p>
  </w:footnote>
  <w:footnote w:id="96">
    <w:p w:rsidR="00000000" w:rsidDel="00000000" w:rsidP="00000000" w:rsidRDefault="00000000" w:rsidRPr="00000000" w14:paraId="000002CF">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ATMIS. </w:t>
      </w:r>
      <w:r w:rsidDel="00000000" w:rsidR="00000000" w:rsidRPr="00000000">
        <w:rPr>
          <w:rFonts w:ascii="Avenir" w:cs="Avenir" w:eastAsia="Avenir" w:hAnsi="Avenir"/>
          <w:i w:val="1"/>
          <w:iCs w:val="1"/>
          <w:sz w:val="18"/>
          <w:szCs w:val="18"/>
          <w:rtl w:val="0"/>
        </w:rPr>
        <w:t xml:space="preserve">ATMIS Troops Trained on Child Protection in Armed Conflict</w:t>
      </w:r>
      <w:r w:rsidDel="00000000" w:rsidR="00000000" w:rsidRPr="00000000">
        <w:rPr>
          <w:rFonts w:ascii="Avenir" w:cs="Avenir" w:eastAsia="Avenir" w:hAnsi="Avenir"/>
          <w:sz w:val="18"/>
          <w:szCs w:val="18"/>
          <w:rtl w:val="0"/>
        </w:rPr>
        <w:t xml:space="preserve">. 2024. </w:t>
      </w:r>
      <w:hyperlink r:id="rId129">
        <w:r w:rsidDel="00000000" w:rsidR="00000000" w:rsidRPr="00000000">
          <w:rPr>
            <w:rFonts w:ascii="Avenir" w:cs="Avenir" w:eastAsia="Avenir" w:hAnsi="Avenir"/>
            <w:color w:val="1155cc"/>
            <w:sz w:val="18"/>
            <w:szCs w:val="18"/>
            <w:u w:val="single"/>
            <w:rtl w:val="0"/>
          </w:rPr>
          <w:t xml:space="preserve">https://atmis-au.org/atmis-troops-trained-on-child-protection-in-armed-conflict/</w:t>
        </w:r>
      </w:hyperlink>
      <w:r w:rsidDel="00000000" w:rsidR="00000000" w:rsidRPr="00000000">
        <w:rPr>
          <w:rFonts w:ascii="Avenir" w:cs="Avenir" w:eastAsia="Avenir" w:hAnsi="Avenir"/>
          <w:sz w:val="18"/>
          <w:szCs w:val="18"/>
          <w:rtl w:val="0"/>
        </w:rPr>
        <w:t xml:space="preserve"> </w:t>
      </w:r>
    </w:p>
  </w:footnote>
  <w:footnote w:id="97">
    <w:p w:rsidR="00000000" w:rsidDel="00000000" w:rsidP="00000000" w:rsidRDefault="00000000" w:rsidRPr="00000000" w14:paraId="000002D0">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Elder Shannon. </w:t>
      </w:r>
      <w:r w:rsidDel="00000000" w:rsidR="00000000" w:rsidRPr="00000000">
        <w:rPr>
          <w:rFonts w:ascii="Avenir" w:cs="Avenir" w:eastAsia="Avenir" w:hAnsi="Avenir"/>
          <w:i w:val="1"/>
          <w:iCs w:val="1"/>
          <w:sz w:val="18"/>
          <w:szCs w:val="18"/>
          <w:rtl w:val="0"/>
        </w:rPr>
        <w:t xml:space="preserve">Top Organizations Helping Child Soldiers Recover</w:t>
      </w:r>
      <w:r w:rsidDel="00000000" w:rsidR="00000000" w:rsidRPr="00000000">
        <w:rPr>
          <w:rFonts w:ascii="Avenir" w:cs="Avenir" w:eastAsia="Avenir" w:hAnsi="Avenir"/>
          <w:sz w:val="18"/>
          <w:szCs w:val="18"/>
          <w:rtl w:val="0"/>
        </w:rPr>
        <w:t xml:space="preserve">. The Borgen Project. 2017. </w:t>
      </w:r>
      <w:hyperlink r:id="rId130">
        <w:r w:rsidDel="00000000" w:rsidR="00000000" w:rsidRPr="00000000">
          <w:rPr>
            <w:rFonts w:ascii="Avenir" w:cs="Avenir" w:eastAsia="Avenir" w:hAnsi="Avenir"/>
            <w:color w:val="1155cc"/>
            <w:sz w:val="18"/>
            <w:szCs w:val="18"/>
            <w:u w:val="single"/>
            <w:rtl w:val="0"/>
          </w:rPr>
          <w:t xml:space="preserve">https://borgenproject.org/organizations-helping-child-soldiers-recover/</w:t>
        </w:r>
      </w:hyperlink>
      <w:r w:rsidDel="00000000" w:rsidR="00000000" w:rsidRPr="00000000">
        <w:rPr>
          <w:rFonts w:ascii="Avenir" w:cs="Avenir" w:eastAsia="Avenir" w:hAnsi="Avenir"/>
          <w:sz w:val="18"/>
          <w:szCs w:val="18"/>
          <w:rtl w:val="0"/>
        </w:rPr>
        <w:t xml:space="preserve"> </w:t>
      </w:r>
    </w:p>
  </w:footnote>
  <w:footnote w:id="98">
    <w:p w:rsidR="00000000" w:rsidDel="00000000" w:rsidP="00000000" w:rsidRDefault="00000000" w:rsidRPr="00000000" w14:paraId="000002D1">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Garmirian Claire. </w:t>
      </w:r>
      <w:r w:rsidDel="00000000" w:rsidR="00000000" w:rsidRPr="00000000">
        <w:rPr>
          <w:rFonts w:ascii="Avenir" w:cs="Avenir" w:eastAsia="Avenir" w:hAnsi="Avenir"/>
          <w:i w:val="1"/>
          <w:iCs w:val="1"/>
          <w:sz w:val="18"/>
          <w:szCs w:val="18"/>
          <w:rtl w:val="0"/>
        </w:rPr>
        <w:t xml:space="preserve">Children Recruited into Armed Groups in DR Congo Describe Abduction, Drugging, and Violence as Call for Greater Action</w:t>
      </w:r>
      <w:r w:rsidDel="00000000" w:rsidR="00000000" w:rsidRPr="00000000">
        <w:rPr>
          <w:rFonts w:ascii="Avenir" w:cs="Avenir" w:eastAsia="Avenir" w:hAnsi="Avenir"/>
          <w:sz w:val="18"/>
          <w:szCs w:val="18"/>
          <w:rtl w:val="0"/>
        </w:rPr>
        <w:t xml:space="preserve">. Save the Children. Kinshasa. 2026. </w:t>
      </w:r>
      <w:hyperlink r:id="rId131">
        <w:r w:rsidDel="00000000" w:rsidR="00000000" w:rsidRPr="00000000">
          <w:rPr>
            <w:rFonts w:ascii="Avenir" w:cs="Avenir" w:eastAsia="Avenir" w:hAnsi="Avenir"/>
            <w:color w:val="1155cc"/>
            <w:sz w:val="18"/>
            <w:szCs w:val="18"/>
            <w:u w:val="single"/>
            <w:rtl w:val="0"/>
          </w:rPr>
          <w:t xml:space="preserve">https://www.savethechildren.org/us/about-us/media-and-news/2026-press-releases/drc-children-recruited-into-armed-groups</w:t>
        </w:r>
      </w:hyperlink>
      <w:r w:rsidDel="00000000" w:rsidR="00000000" w:rsidRPr="00000000">
        <w:rPr>
          <w:rFonts w:ascii="Avenir" w:cs="Avenir" w:eastAsia="Avenir" w:hAnsi="Avenir"/>
          <w:sz w:val="18"/>
          <w:szCs w:val="18"/>
          <w:rtl w:val="0"/>
        </w:rPr>
        <w:t xml:space="preserve"> </w:t>
      </w:r>
    </w:p>
  </w:footnote>
  <w:footnote w:id="99">
    <w:p w:rsidR="00000000" w:rsidDel="00000000" w:rsidP="00000000" w:rsidRDefault="00000000" w:rsidRPr="00000000" w14:paraId="000002D2">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Save the Children. </w:t>
      </w:r>
      <w:r w:rsidDel="00000000" w:rsidR="00000000" w:rsidRPr="00000000">
        <w:rPr>
          <w:rFonts w:ascii="Avenir" w:cs="Avenir" w:eastAsia="Avenir" w:hAnsi="Avenir"/>
          <w:i w:val="1"/>
          <w:iCs w:val="1"/>
          <w:sz w:val="18"/>
          <w:szCs w:val="18"/>
          <w:rtl w:val="0"/>
        </w:rPr>
        <w:t xml:space="preserve">Child Soldiers: The Tragic End of Childhood for Boys and Girls in Conflict</w:t>
      </w:r>
      <w:r w:rsidDel="00000000" w:rsidR="00000000" w:rsidRPr="00000000">
        <w:rPr>
          <w:rFonts w:ascii="Avenir" w:cs="Avenir" w:eastAsia="Avenir" w:hAnsi="Avenir"/>
          <w:sz w:val="18"/>
          <w:szCs w:val="18"/>
          <w:rtl w:val="0"/>
        </w:rPr>
        <w:t xml:space="preserve">. 2026. </w:t>
      </w:r>
      <w:hyperlink r:id="rId132">
        <w:r w:rsidDel="00000000" w:rsidR="00000000" w:rsidRPr="00000000">
          <w:rPr>
            <w:rFonts w:ascii="Avenir" w:cs="Avenir" w:eastAsia="Avenir" w:hAnsi="Avenir"/>
            <w:color w:val="1155cc"/>
            <w:sz w:val="18"/>
            <w:szCs w:val="18"/>
            <w:u w:val="single"/>
            <w:rtl w:val="0"/>
          </w:rPr>
          <w:t xml:space="preserve">https://www.savethechildren.org/us/charity-stories/child-soldiers</w:t>
        </w:r>
      </w:hyperlink>
      <w:r w:rsidDel="00000000" w:rsidR="00000000" w:rsidRPr="00000000">
        <w:rPr>
          <w:rFonts w:ascii="Avenir" w:cs="Avenir" w:eastAsia="Avenir" w:hAnsi="Avenir"/>
          <w:sz w:val="18"/>
          <w:szCs w:val="18"/>
          <w:rtl w:val="0"/>
        </w:rPr>
        <w:t xml:space="preserve"> </w:t>
      </w:r>
    </w:p>
  </w:footnote>
  <w:footnote w:id="100">
    <w:p w:rsidR="00000000" w:rsidDel="00000000" w:rsidP="00000000" w:rsidRDefault="00000000" w:rsidRPr="00000000" w14:paraId="000002D3">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Human Rights Watch. Child Soldiers Worldwide. 2012. </w:t>
      </w:r>
      <w:hyperlink r:id="rId133">
        <w:r w:rsidDel="00000000" w:rsidR="00000000" w:rsidRPr="00000000">
          <w:rPr>
            <w:rFonts w:ascii="Avenir" w:cs="Avenir" w:eastAsia="Avenir" w:hAnsi="Avenir"/>
            <w:color w:val="1155cc"/>
            <w:sz w:val="18"/>
            <w:szCs w:val="18"/>
            <w:u w:val="single"/>
            <w:rtl w:val="0"/>
          </w:rPr>
          <w:t xml:space="preserve">https://www.hrw.org/news/2012/03/12/child-soldiers-worldwide</w:t>
        </w:r>
      </w:hyperlink>
      <w:r w:rsidDel="00000000" w:rsidR="00000000" w:rsidRPr="00000000">
        <w:rPr>
          <w:rFonts w:ascii="Avenir" w:cs="Avenir" w:eastAsia="Avenir" w:hAnsi="Avenir"/>
          <w:sz w:val="18"/>
          <w:szCs w:val="18"/>
          <w:rtl w:val="0"/>
        </w:rPr>
        <w:t xml:space="preserve"> </w:t>
      </w:r>
    </w:p>
  </w:footnote>
  <w:footnote w:id="101">
    <w:p w:rsidR="00000000" w:rsidDel="00000000" w:rsidP="00000000" w:rsidRDefault="00000000" w:rsidRPr="00000000" w14:paraId="000002D4">
      <w:pPr>
        <w:spacing w:line="240" w:lineRule="auto"/>
        <w:jc w:val="both"/>
        <w:rPr>
          <w:rFonts w:ascii="Avenir" w:cs="Avenir" w:eastAsia="Avenir" w:hAnsi="Avenir"/>
          <w:sz w:val="18"/>
          <w:szCs w:val="18"/>
        </w:rPr>
      </w:pPr>
      <w:r w:rsidDel="00000000" w:rsidR="00000000" w:rsidRPr="00000000">
        <w:rPr>
          <w:rStyle w:val="FootnoteReference"/>
          <w:vertAlign w:val="superscript"/>
        </w:rPr>
        <w:footnoteRef/>
      </w:r>
      <w:r w:rsidDel="00000000" w:rsidR="00000000" w:rsidRPr="00000000">
        <w:rPr>
          <w:rFonts w:ascii="Avenir" w:cs="Avenir" w:eastAsia="Avenir" w:hAnsi="Avenir"/>
          <w:sz w:val="18"/>
          <w:szCs w:val="18"/>
          <w:rtl w:val="0"/>
        </w:rPr>
        <w:t xml:space="preserve"> Watchlist on Children and Armed Conflict. </w:t>
      </w:r>
      <w:r w:rsidDel="00000000" w:rsidR="00000000" w:rsidRPr="00000000">
        <w:rPr>
          <w:rFonts w:ascii="Avenir" w:cs="Avenir" w:eastAsia="Avenir" w:hAnsi="Avenir"/>
          <w:i w:val="1"/>
          <w:iCs w:val="1"/>
          <w:sz w:val="18"/>
          <w:szCs w:val="18"/>
          <w:rtl w:val="0"/>
        </w:rPr>
        <w:t xml:space="preserve">About</w:t>
      </w:r>
      <w:r w:rsidDel="00000000" w:rsidR="00000000" w:rsidRPr="00000000">
        <w:rPr>
          <w:rFonts w:ascii="Avenir" w:cs="Avenir" w:eastAsia="Avenir" w:hAnsi="Avenir"/>
          <w:sz w:val="18"/>
          <w:szCs w:val="18"/>
          <w:rtl w:val="0"/>
        </w:rPr>
        <w:t xml:space="preserve">. 2026. </w:t>
      </w:r>
      <w:hyperlink r:id="rId134">
        <w:r w:rsidDel="00000000" w:rsidR="00000000" w:rsidRPr="00000000">
          <w:rPr>
            <w:rFonts w:ascii="Avenir" w:cs="Avenir" w:eastAsia="Avenir" w:hAnsi="Avenir"/>
            <w:color w:val="1155cc"/>
            <w:sz w:val="18"/>
            <w:szCs w:val="18"/>
            <w:u w:val="single"/>
            <w:rtl w:val="0"/>
          </w:rPr>
          <w:t xml:space="preserve">https://watchlist.org/about/advocate/</w:t>
        </w:r>
      </w:hyperlink>
      <w:r w:rsidDel="00000000" w:rsidR="00000000" w:rsidRPr="00000000">
        <w:rPr>
          <w:rFonts w:ascii="Avenir" w:cs="Avenir" w:eastAsia="Avenir" w:hAnsi="Avenir"/>
          <w:sz w:val="18"/>
          <w:szCs w:val="18"/>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3.xml"/><Relationship Id="rId42" Type="http://schemas.openxmlformats.org/officeDocument/2006/relationships/hyperlink" Target="https://au.int/sites/default/files/treaties/36804-treaty-african_charter_on_rights_welfare_of_the_child.pdf" TargetMode="External"/><Relationship Id="rId41" Type="http://schemas.openxmlformats.org/officeDocument/2006/relationships/footer" Target="footer24.xml"/><Relationship Id="rId44" Type="http://schemas.openxmlformats.org/officeDocument/2006/relationships/hyperlink" Target="https://www.amnesty.org/es/wp-content/uploads/2021/08/act760022004en.pdf" TargetMode="External"/><Relationship Id="rId43" Type="http://schemas.openxmlformats.org/officeDocument/2006/relationships/hyperlink" Target="https://au.int/sites/default/files/treaties/36804-treaty-african_charter_on_rights_welfare_of_the_child.pdf" TargetMode="External"/><Relationship Id="rId46" Type="http://schemas.openxmlformats.org/officeDocument/2006/relationships/hyperlink" Target="https://atmis-au.org/atmis-troops-trained-on-child-protection-in-armed-conflict/" TargetMode="External"/><Relationship Id="rId45" Type="http://schemas.openxmlformats.org/officeDocument/2006/relationships/hyperlink" Target="https://www.amnesty.org/es/wp-content/uploads/2021/08/act760022004en.pdf" TargetMode="External"/><Relationship Id="rId107" Type="http://schemas.openxmlformats.org/officeDocument/2006/relationships/hyperlink" Target="https://normlex.ilo.org/dyn/nrmlx_en/f?p=NORMLEXPUB:12100:0::NO::P12100_ILO_CODE:C182" TargetMode="External"/><Relationship Id="rId106" Type="http://schemas.openxmlformats.org/officeDocument/2006/relationships/hyperlink" Target="https://normlex.ilo.org/dyn/nrmlx_en/f?p=NORMLEXPUB:12100:0::NO::P12100_ILO_CODE:C182" TargetMode="External"/><Relationship Id="rId105" Type="http://schemas.openxmlformats.org/officeDocument/2006/relationships/hyperlink" Target="https://www.ilo.org/sites/default/files/wcmsp5/groups/public/@ed_emp/@emp_ent/@ifp_crisis/documents/publication/wcms_116566.pdf" TargetMode="External"/><Relationship Id="rId104" Type="http://schemas.openxmlformats.org/officeDocument/2006/relationships/hyperlink" Target="https://www.ilo.org/sites/default/files/wcmsp5/groups/public/@ed_emp/@emp_ent/@ifp_crisis/documents/publication/wcms_116566.pdf" TargetMode="External"/><Relationship Id="rId109" Type="http://schemas.openxmlformats.org/officeDocument/2006/relationships/hyperlink" Target="https://reliefweb.int/report/colombia/colombia-ddr-and-child-soldier-issues-monthly-review-february-2018" TargetMode="External"/><Relationship Id="rId108" Type="http://schemas.openxmlformats.org/officeDocument/2006/relationships/hyperlink" Target="https://reliefweb.int/report/colombia/colombia-ddr-and-child-soldier-issues-monthly-review-february-2018" TargetMode="External"/><Relationship Id="rId48" Type="http://schemas.openxmlformats.org/officeDocument/2006/relationships/hyperlink" Target="https://www.bbc.com/news/magazine-29934965" TargetMode="External"/><Relationship Id="rId47" Type="http://schemas.openxmlformats.org/officeDocument/2006/relationships/hyperlink" Target="https://atmis-au.org/atmis-troops-trained-on-child-protection-in-armed-conflict/" TargetMode="External"/><Relationship Id="rId49" Type="http://schemas.openxmlformats.org/officeDocument/2006/relationships/hyperlink" Target="https://www.bbc.com/news/magazine-29934965" TargetMode="External"/><Relationship Id="rId103" Type="http://schemas.openxmlformats.org/officeDocument/2006/relationships/hyperlink" Target="https://www.crisisgroup.org/brf/latin-america-caribbean/colombia/b55-kids-front-lines-stopping-child-recruitment-colombia" TargetMode="External"/><Relationship Id="rId102" Type="http://schemas.openxmlformats.org/officeDocument/2006/relationships/hyperlink" Target="https://www.crisisgroup.org/brf/latin-america-caribbean/colombia/b55-kids-front-lines-stopping-child-recruitment-colombia" TargetMode="External"/><Relationship Id="rId101" Type="http://schemas.openxmlformats.org/officeDocument/2006/relationships/hyperlink" Target="https://www.icc-cpi.int/sites/default/files/2024-05/Rome-Statute-eng.pdf" TargetMode="External"/><Relationship Id="rId100" Type="http://schemas.openxmlformats.org/officeDocument/2006/relationships/hyperlink" Target="https://www.icc-cpi.int/sites/default/files/2024-05/Rome-Statute-eng.pdf" TargetMode="External"/><Relationship Id="rId31" Type="http://schemas.openxmlformats.org/officeDocument/2006/relationships/hyperlink" Target="https://gjia.georgetown.edu/human-rights-development/why-child-soldiering-persists-in-africa/" TargetMode="External"/><Relationship Id="rId30" Type="http://schemas.openxmlformats.org/officeDocument/2006/relationships/hyperlink" Target="https://doi.org/10.1162/REST_a_00036" TargetMode="External"/><Relationship Id="rId33" Type="http://schemas.openxmlformats.org/officeDocument/2006/relationships/hyperlink" Target="https://nepal.ohchr.org/en/resources/Documents/English/children/Cape_Town_Principles(1).pdf" TargetMode="External"/><Relationship Id="rId32" Type="http://schemas.openxmlformats.org/officeDocument/2006/relationships/hyperlink" Target="https://www.refworld.org/reference/themreport/unga/1996/en/91739" TargetMode="External"/><Relationship Id="rId35" Type="http://schemas.openxmlformats.org/officeDocument/2006/relationships/hyperlink" Target="https://childrenandarmedconflict.un.org/en/six-grave-violations/child-soldiers" TargetMode="External"/><Relationship Id="rId34" Type="http://schemas.openxmlformats.org/officeDocument/2006/relationships/hyperlink" Target="https://www.un.org/en/ga/first/index.shtml" TargetMode="External"/><Relationship Id="rId37" Type="http://schemas.openxmlformats.org/officeDocument/2006/relationships/footer" Target="footer21.xml"/><Relationship Id="rId36" Type="http://schemas.openxmlformats.org/officeDocument/2006/relationships/header" Target="header1.xml"/><Relationship Id="rId39" Type="http://schemas.openxmlformats.org/officeDocument/2006/relationships/header" Target="header2.xml"/><Relationship Id="rId38" Type="http://schemas.openxmlformats.org/officeDocument/2006/relationships/footer" Target="footer22.xml"/><Relationship Id="rId20" Type="http://schemas.openxmlformats.org/officeDocument/2006/relationships/footer" Target="footer11.xml"/><Relationship Id="rId22" Type="http://schemas.openxmlformats.org/officeDocument/2006/relationships/footer" Target="footer13.xml"/><Relationship Id="rId21" Type="http://schemas.openxmlformats.org/officeDocument/2006/relationships/footer" Target="footer12.xml"/><Relationship Id="rId24" Type="http://schemas.openxmlformats.org/officeDocument/2006/relationships/footer" Target="footer15.xml"/><Relationship Id="rId23" Type="http://schemas.openxmlformats.org/officeDocument/2006/relationships/footer" Target="footer14.xml"/><Relationship Id="rId129" Type="http://schemas.openxmlformats.org/officeDocument/2006/relationships/hyperlink" Target="https://www.unicef.org/emerg/files/ParisPrinciples310107English.pdf" TargetMode="External"/><Relationship Id="rId128" Type="http://schemas.openxmlformats.org/officeDocument/2006/relationships/hyperlink" Target="https://www.unicef.org/emerg/files/ParisPrinciples310107English.pdf" TargetMode="External"/><Relationship Id="rId127" Type="http://schemas.openxmlformats.org/officeDocument/2006/relationships/hyperlink" Target="https://childrenandarmedconflict.un.org/en/six-grave-violations/child-soldiers" TargetMode="External"/><Relationship Id="rId126" Type="http://schemas.openxmlformats.org/officeDocument/2006/relationships/hyperlink" Target="https://childrenandarmedconflict.un.org/en/six-grave-violations/child-soldiers" TargetMode="External"/><Relationship Id="rId26" Type="http://schemas.openxmlformats.org/officeDocument/2006/relationships/footer" Target="footer17.xml"/><Relationship Id="rId121" Type="http://schemas.openxmlformats.org/officeDocument/2006/relationships/hyperlink" Target="https://www.reachingcriticalwill.org/disarmament-fora/unga" TargetMode="External"/><Relationship Id="rId25" Type="http://schemas.openxmlformats.org/officeDocument/2006/relationships/footer" Target="footer16.xml"/><Relationship Id="rId120" Type="http://schemas.openxmlformats.org/officeDocument/2006/relationships/hyperlink" Target="https://www.reachingcriticalwill.org/disarmament-fora/unga" TargetMode="External"/><Relationship Id="rId28" Type="http://schemas.openxmlformats.org/officeDocument/2006/relationships/footer" Target="footer19.xml"/><Relationship Id="rId27" Type="http://schemas.openxmlformats.org/officeDocument/2006/relationships/footer" Target="footer18.xml"/><Relationship Id="rId125" Type="http://schemas.openxmlformats.org/officeDocument/2006/relationships/hyperlink" Target="https://www.ohchr.org/en/instruments-mechanisms/instruments/convention-rights-child" TargetMode="External"/><Relationship Id="rId29" Type="http://schemas.openxmlformats.org/officeDocument/2006/relationships/footer" Target="footer20.xml"/><Relationship Id="rId124" Type="http://schemas.openxmlformats.org/officeDocument/2006/relationships/hyperlink" Target="https://www.ohchr.org/en/instruments-mechanisms/instruments/convention-rights-child" TargetMode="External"/><Relationship Id="rId123" Type="http://schemas.openxmlformats.org/officeDocument/2006/relationships/hyperlink" Target="https://www.savethechildren.org/us/charity-stories/child-soldiers" TargetMode="External"/><Relationship Id="rId122" Type="http://schemas.openxmlformats.org/officeDocument/2006/relationships/hyperlink" Target="https://www.savethechildren.org/us/charity-stories/child-soldiers" TargetMode="External"/><Relationship Id="rId95" Type="http://schemas.openxmlformats.org/officeDocument/2006/relationships/hyperlink" Target="https://www.hrw.org/news/2012/03/12/child-soldiers-worldwide" TargetMode="External"/><Relationship Id="rId94" Type="http://schemas.openxmlformats.org/officeDocument/2006/relationships/hyperlink" Target="https://www.hrw.org/news/2012/03/12/child-soldiers-worldwide" TargetMode="External"/><Relationship Id="rId97" Type="http://schemas.openxmlformats.org/officeDocument/2006/relationships/hyperlink" Target="https://www.hrw.org/news/2025/06/20/myanmar-stop-recruitment-use-of-child-soldiers" TargetMode="External"/><Relationship Id="rId96" Type="http://schemas.openxmlformats.org/officeDocument/2006/relationships/hyperlink" Target="https://www.hrw.org/news/2025/06/20/myanmar-stop-recruitment-use-of-child-soldiers" TargetMode="External"/><Relationship Id="rId11" Type="http://schemas.openxmlformats.org/officeDocument/2006/relationships/hyperlink" Target="mailto:rvega.ieu2023@student.ie.edu" TargetMode="External"/><Relationship Id="rId99" Type="http://schemas.openxmlformats.org/officeDocument/2006/relationships/hyperlink" Target="https://www.icrc.org/sites/default/files/external/doc/en/assets/files/publications/icrc-002-0824.pdf" TargetMode="External"/><Relationship Id="rId10" Type="http://schemas.openxmlformats.org/officeDocument/2006/relationships/hyperlink" Target="mailto:mmarioperera.ieu2023@student.ie.edu" TargetMode="External"/><Relationship Id="rId98" Type="http://schemas.openxmlformats.org/officeDocument/2006/relationships/hyperlink" Target="https://www.icrc.org/sites/default/files/external/doc/en/assets/files/publications/icrc-002-0824.pdf" TargetMode="External"/><Relationship Id="rId13" Type="http://schemas.openxmlformats.org/officeDocument/2006/relationships/footer" Target="footer4.xml"/><Relationship Id="rId12" Type="http://schemas.openxmlformats.org/officeDocument/2006/relationships/footer" Target="footer3.xml"/><Relationship Id="rId91" Type="http://schemas.openxmlformats.org/officeDocument/2006/relationships/hyperlink" Target="https://www.hrw.org/news/2000/05/18/kathmandu-declaration-use-children-soldiers" TargetMode="External"/><Relationship Id="rId90" Type="http://schemas.openxmlformats.org/officeDocument/2006/relationships/hyperlink" Target="https://www.hrw.org/news/2000/05/18/kathmandu-declaration-use-children-soldiers" TargetMode="External"/><Relationship Id="rId93" Type="http://schemas.openxmlformats.org/officeDocument/2006/relationships/hyperlink" Target="https://www.hrw.org/news/2001/06/01/stop-use-child-soliders-statements-and-resolutions" TargetMode="External"/><Relationship Id="rId92" Type="http://schemas.openxmlformats.org/officeDocument/2006/relationships/hyperlink" Target="https://www.hrw.org/news/2001/06/01/stop-use-child-soliders-statements-and-resolutions" TargetMode="External"/><Relationship Id="rId118" Type="http://schemas.openxmlformats.org/officeDocument/2006/relationships/hyperlink" Target="https://plan-international.org/blog/2026/02/11/hidden-in-plain-sight-girls-associated-with-armed-groups/" TargetMode="External"/><Relationship Id="rId117" Type="http://schemas.openxmlformats.org/officeDocument/2006/relationships/hyperlink" Target="https://www.cfr.org/backgrounders/liberia-child-soldiers" TargetMode="External"/><Relationship Id="rId116" Type="http://schemas.openxmlformats.org/officeDocument/2006/relationships/hyperlink" Target="https://www.cfr.org/backgrounders/liberia-child-soldiers" TargetMode="External"/><Relationship Id="rId115" Type="http://schemas.openxmlformats.org/officeDocument/2006/relationships/hyperlink" Target="https://childrenandarmedconflict.un.org/en" TargetMode="External"/><Relationship Id="rId119" Type="http://schemas.openxmlformats.org/officeDocument/2006/relationships/hyperlink" Target="https://plan-international.org/blog/2026/02/11/hidden-in-plain-sight-girls-associated-with-armed-groups/" TargetMode="External"/><Relationship Id="rId15" Type="http://schemas.openxmlformats.org/officeDocument/2006/relationships/footer" Target="footer6.xml"/><Relationship Id="rId110" Type="http://schemas.openxmlformats.org/officeDocument/2006/relationships/hyperlink" Target="https://www.cfr.org/backgrounders/child-soldiers-around-world" TargetMode="External"/><Relationship Id="rId14" Type="http://schemas.openxmlformats.org/officeDocument/2006/relationships/footer" Target="footer5.xml"/><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footer" Target="footer10.xml"/><Relationship Id="rId114" Type="http://schemas.openxmlformats.org/officeDocument/2006/relationships/hyperlink" Target="https://childrenandarmedconflict.un.org/en" TargetMode="External"/><Relationship Id="rId18" Type="http://schemas.openxmlformats.org/officeDocument/2006/relationships/footer" Target="footer9.xml"/><Relationship Id="rId113" Type="http://schemas.openxmlformats.org/officeDocument/2006/relationships/hyperlink" Target="https://www.nti.org/education-center/treaties-and-regimes/un-office-of-disarmament-affairs/" TargetMode="External"/><Relationship Id="rId112" Type="http://schemas.openxmlformats.org/officeDocument/2006/relationships/hyperlink" Target="https://www.nti.org/education-center/treaties-and-regimes/un-office-of-disarmament-affairs/" TargetMode="External"/><Relationship Id="rId111" Type="http://schemas.openxmlformats.org/officeDocument/2006/relationships/hyperlink" Target="https://www.cfr.org/backgrounders/child-soldiers-around-world" TargetMode="External"/><Relationship Id="rId84" Type="http://schemas.openxmlformats.org/officeDocument/2006/relationships/hyperlink" Target="https://issafrica.org/iss-today/keeping-the-spotlight-on-africa-s-child-soldiers" TargetMode="External"/><Relationship Id="rId83" Type="http://schemas.openxmlformats.org/officeDocument/2006/relationships/hyperlink" Target="https://www.nrc.no/shorthand/stories/child-soldiers/index.html" TargetMode="External"/><Relationship Id="rId86" Type="http://schemas.openxmlformats.org/officeDocument/2006/relationships/hyperlink" Target="https://www.historyextra.com/period/second-world-war/hitler-youth-children-history-soldiers-fight-jojo-rabbit-film-ww" TargetMode="External"/><Relationship Id="rId85" Type="http://schemas.openxmlformats.org/officeDocument/2006/relationships/hyperlink" Target="https://issafrica.org/iss-today/keeping-the-spotlight-on-africa-s-child-soldiers" TargetMode="External"/><Relationship Id="rId88" Type="http://schemas.openxmlformats.org/officeDocument/2006/relationships/hyperlink" Target="https://www.historyextra.com/period/first-world-war/how-children-used-warfare-fighting-child-soldiers/" TargetMode="External"/><Relationship Id="rId150" Type="http://schemas.openxmlformats.org/officeDocument/2006/relationships/hyperlink" Target="https://reliefweb.int/report/world/children-and-armed-conflict-report-secretary-general-a80723-s2026357" TargetMode="External"/><Relationship Id="rId87" Type="http://schemas.openxmlformats.org/officeDocument/2006/relationships/hyperlink" Target="https://www.historyextra.com/period/second-world-war/hitler-youth-children-history-soldiers-fight-jojo-rabbit-film-ww" TargetMode="External"/><Relationship Id="rId89" Type="http://schemas.openxmlformats.org/officeDocument/2006/relationships/hyperlink" Target="https://www.historyextra.com/period/first-world-war/how-children-used-warfare-fighting-child-soldiers/" TargetMode="External"/><Relationship Id="rId80" Type="http://schemas.openxmlformats.org/officeDocument/2006/relationships/hyperlink" Target="https://stopchildlabor.org/new-report-on-children-and-armed-conflict-the-use-of-child-soldiers/" TargetMode="External"/><Relationship Id="rId82" Type="http://schemas.openxmlformats.org/officeDocument/2006/relationships/hyperlink" Target="https://www.nrc.no/shorthand/stories/child-soldiers/index.html" TargetMode="External"/><Relationship Id="rId81" Type="http://schemas.openxmlformats.org/officeDocument/2006/relationships/hyperlink" Target="https://stopchildlabor.org/new-report-on-children-and-armed-conflict-the-use-of-child-soldi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n.org/en/ga/about/ropga/recds.shtml" TargetMode="External"/><Relationship Id="rId4" Type="http://schemas.openxmlformats.org/officeDocument/2006/relationships/footnotes" Target="footnotes.xml"/><Relationship Id="rId148" Type="http://schemas.openxmlformats.org/officeDocument/2006/relationships/hyperlink" Target="https://www.un.org/en/ga/about/ropga/recds.shtml" TargetMode="External"/><Relationship Id="rId9" Type="http://schemas.openxmlformats.org/officeDocument/2006/relationships/hyperlink" Target="mailto:arturs.juzenko@gmail.com" TargetMode="External"/><Relationship Id="rId143" Type="http://schemas.openxmlformats.org/officeDocument/2006/relationships/hyperlink" Target="https://www.un.org/dgacm/en/content/verbatim-reporting" TargetMode="External"/><Relationship Id="rId142" Type="http://schemas.openxmlformats.org/officeDocument/2006/relationships/hyperlink" Target="https://www.un.org/dgacm/en/content/verbatim-reporting" TargetMode="External"/><Relationship Id="rId141" Type="http://schemas.openxmlformats.org/officeDocument/2006/relationships/hyperlink" Target="https://press.un.org/en/2024/gadis3734.doc.htm" TargetMode="External"/><Relationship Id="rId140" Type="http://schemas.openxmlformats.org/officeDocument/2006/relationships/hyperlink" Target="https://press.un.org/en/2024/gadis3734.doc.htm" TargetMode="External"/><Relationship Id="rId5" Type="http://schemas.openxmlformats.org/officeDocument/2006/relationships/numbering" Target="numbering.xml"/><Relationship Id="rId147" Type="http://schemas.openxmlformats.org/officeDocument/2006/relationships/hyperlink" Target="https://www.un.org/en/ga/first/" TargetMode="External"/><Relationship Id="rId6" Type="http://schemas.openxmlformats.org/officeDocument/2006/relationships/styles" Target="styles.xml"/><Relationship Id="rId146" Type="http://schemas.openxmlformats.org/officeDocument/2006/relationships/hyperlink" Target="https://www.un.org/en/ga/first/" TargetMode="External"/><Relationship Id="rId7" Type="http://schemas.openxmlformats.org/officeDocument/2006/relationships/footer" Target="footer1.xml"/><Relationship Id="rId145" Type="http://schemas.openxmlformats.org/officeDocument/2006/relationships/hyperlink" Target="https://www.un.org/en/ga/first/index.shtml" TargetMode="External"/><Relationship Id="rId8" Type="http://schemas.openxmlformats.org/officeDocument/2006/relationships/footer" Target="footer2.xml"/><Relationship Id="rId144" Type="http://schemas.openxmlformats.org/officeDocument/2006/relationships/hyperlink" Target="https://www.un.org/en/ga/first/index.shtml" TargetMode="External"/><Relationship Id="rId73" Type="http://schemas.openxmlformats.org/officeDocument/2006/relationships/hyperlink" Target="https://www.savethechildren.org/us/about-us/media-and-news/2026-press-releases/drc-children-recruited-into-armed-groups" TargetMode="External"/><Relationship Id="rId72" Type="http://schemas.openxmlformats.org/officeDocument/2006/relationships/hyperlink" Target="https://www.savethechildren.org/us/about-us/media-and-news/2026-press-releases/drc-children-recruited-into-armed-groups" TargetMode="External"/><Relationship Id="rId75" Type="http://schemas.openxmlformats.org/officeDocument/2006/relationships/hyperlink" Target="https://www.ohchr.org/en/instruments-mechanisms/instruments/optional-protocol-convention-rights-child-involvement-children2/" TargetMode="External"/><Relationship Id="rId74" Type="http://schemas.openxmlformats.org/officeDocument/2006/relationships/hyperlink" Target="https://www.ohchr.org/en/instruments-mechanisms/instruments/optional-protocol-convention-rights-child-involvement-children2/" TargetMode="External"/><Relationship Id="rId77" Type="http://schemas.openxmlformats.org/officeDocument/2006/relationships/hyperlink" Target="https://www.canada.ca/en/department-national-defence/corporate/reports-publications/vancouver-principles/introduction.html" TargetMode="External"/><Relationship Id="rId76" Type="http://schemas.openxmlformats.org/officeDocument/2006/relationships/hyperlink" Target="https://www.canada.ca/en/department-national-defence/corporate/reports-publications/vancouver-principles/introduction.html" TargetMode="External"/><Relationship Id="rId79" Type="http://schemas.openxmlformats.org/officeDocument/2006/relationships/hyperlink" Target="https://fpa.org/child-soldiers-a-timeless-struggle/" TargetMode="External"/><Relationship Id="rId78" Type="http://schemas.openxmlformats.org/officeDocument/2006/relationships/hyperlink" Target="https://fpa.org/child-soldiers-a-timeless-struggle/" TargetMode="External"/><Relationship Id="rId71" Type="http://schemas.openxmlformats.org/officeDocument/2006/relationships/hyperlink" Target="https://www.eeas.europa.eu/eeas/child-soldiers-children-need-protection-not-trauma_en" TargetMode="External"/><Relationship Id="rId70" Type="http://schemas.openxmlformats.org/officeDocument/2006/relationships/hyperlink" Target="https://www.eeas.europa.eu/eeas/child-soldiers-children-need-protection-not-trauma_en" TargetMode="External"/><Relationship Id="rId139" Type="http://schemas.openxmlformats.org/officeDocument/2006/relationships/hyperlink" Target="https://www.unddr.org/iddrs/" TargetMode="External"/><Relationship Id="rId138" Type="http://schemas.openxmlformats.org/officeDocument/2006/relationships/hyperlink" Target="https://www.unddr.org/iddrs/" TargetMode="External"/><Relationship Id="rId137" Type="http://schemas.openxmlformats.org/officeDocument/2006/relationships/hyperlink" Target="https://www.unicef.org/mali/media/1561/file/parisprinciples.pdf" TargetMode="External"/><Relationship Id="rId132" Type="http://schemas.openxmlformats.org/officeDocument/2006/relationships/hyperlink" Target="https://unoau.unmissions.org/en/disarmament-demobilization-reintegration-ddr-weapons-and-ammunitions-management-wam-with" TargetMode="External"/><Relationship Id="rId131" Type="http://schemas.openxmlformats.org/officeDocument/2006/relationships/hyperlink" Target="https://www.unicef.org/protection/children-recruited-by-armed-forces" TargetMode="External"/><Relationship Id="rId130" Type="http://schemas.openxmlformats.org/officeDocument/2006/relationships/hyperlink" Target="https://www.unicef.org/protection/children-recruited-by-armed-forces" TargetMode="External"/><Relationship Id="rId136" Type="http://schemas.openxmlformats.org/officeDocument/2006/relationships/hyperlink" Target="https://www.unicef.org/mali/media/1561/file/parisprinciples.pdf" TargetMode="External"/><Relationship Id="rId135" Type="http://schemas.openxmlformats.org/officeDocument/2006/relationships/hyperlink" Target="https://www.un.org/en/about-us/un-charter/chapter-4" TargetMode="External"/><Relationship Id="rId134" Type="http://schemas.openxmlformats.org/officeDocument/2006/relationships/hyperlink" Target="https://www.un.org/en/about-us/un-charter/chapter-4" TargetMode="External"/><Relationship Id="rId133" Type="http://schemas.openxmlformats.org/officeDocument/2006/relationships/hyperlink" Target="https://unoau.unmissions.org/en/disarmament-demobilization-reintegration-ddr-weapons-and-ammunitions-management-wam-with" TargetMode="External"/><Relationship Id="rId62" Type="http://schemas.openxmlformats.org/officeDocument/2006/relationships/hyperlink" Target="https://www.ebsco.com/research-starters/military-history-and-science/child-soldiers#full-article" TargetMode="External"/><Relationship Id="rId61" Type="http://schemas.openxmlformats.org/officeDocument/2006/relationships/hyperlink" Target="https://international-partnerships.ec.europa.eu/publications-library/ex-post-evaluation-provision-reintegration-services-children-formerly-associated-armed-forces-and_en" TargetMode="External"/><Relationship Id="rId64" Type="http://schemas.openxmlformats.org/officeDocument/2006/relationships/hyperlink" Target="https://borgenproject.org/organizations-helping-child-soldiers-recover/" TargetMode="External"/><Relationship Id="rId63" Type="http://schemas.openxmlformats.org/officeDocument/2006/relationships/hyperlink" Target="https://www.ebsco.com/research-starters/military-history-and-science/child-soldiers#full-article" TargetMode="External"/><Relationship Id="rId66" Type="http://schemas.openxmlformats.org/officeDocument/2006/relationships/hyperlink" Target="https://www.eeas.europa.eu/sites/default/files/documents/2024/EEAS-EU-Guidelines-CAAC.pdf" TargetMode="External"/><Relationship Id="rId65" Type="http://schemas.openxmlformats.org/officeDocument/2006/relationships/hyperlink" Target="https://borgenproject.org/organizations-helping-child-soldiers-recover/" TargetMode="External"/><Relationship Id="rId68" Type="http://schemas.openxmlformats.org/officeDocument/2006/relationships/hyperlink" Target="https://www.eeas.europa.eu/eeas/war-no-place-children_en" TargetMode="External"/><Relationship Id="rId170" Type="http://schemas.openxmlformats.org/officeDocument/2006/relationships/footer" Target="footer26.xml"/><Relationship Id="rId67" Type="http://schemas.openxmlformats.org/officeDocument/2006/relationships/hyperlink" Target="https://www.eeas.europa.eu/sites/default/files/documents/2024/EEAS-EU-Guidelines-CAAC.pdf" TargetMode="External"/><Relationship Id="rId60" Type="http://schemas.openxmlformats.org/officeDocument/2006/relationships/hyperlink" Target="https://international-partnerships.ec.europa.eu/publications-library/ex-post-evaluation-provision-reintegration-services-children-formerly-associated-armed-forces-and_en" TargetMode="External"/><Relationship Id="rId165" Type="http://schemas.openxmlformats.org/officeDocument/2006/relationships/hyperlink" Target="https://www.securitycouncilreport.org/atf/cf/%7B65BFCF9B-6D27-4E9C-8CD3-CF6E4FF96FF9%7D/CAC%20SRES%201261.pdf" TargetMode="External"/><Relationship Id="rId69" Type="http://schemas.openxmlformats.org/officeDocument/2006/relationships/hyperlink" Target="https://www.eeas.europa.eu/eeas/war-no-place-children_en" TargetMode="External"/><Relationship Id="rId164" Type="http://schemas.openxmlformats.org/officeDocument/2006/relationships/hyperlink" Target="https://www.securitycouncilreport.org/atf/cf/%7B65BFCF9B-6D27-4E9C-8CD3-CF6E4FF96FF9%7D/CAC%20SRES%201261.pdf" TargetMode="External"/><Relationship Id="rId163" Type="http://schemas.openxmlformats.org/officeDocument/2006/relationships/hyperlink" Target="https://www.un.org/ga/search/view_doc.asp?symbol=S/2024/384" TargetMode="External"/><Relationship Id="rId162" Type="http://schemas.openxmlformats.org/officeDocument/2006/relationships/hyperlink" Target="https://www.un.org/ga/search/view_doc.asp?symbol=S/2024/384" TargetMode="External"/><Relationship Id="rId169" Type="http://schemas.openxmlformats.org/officeDocument/2006/relationships/footer" Target="footer25.xml"/><Relationship Id="rId168" Type="http://schemas.openxmlformats.org/officeDocument/2006/relationships/header" Target="header3.xml"/><Relationship Id="rId167" Type="http://schemas.openxmlformats.org/officeDocument/2006/relationships/hyperlink" Target="https://unscr.com/en/resolutions/doc/2427/" TargetMode="External"/><Relationship Id="rId166" Type="http://schemas.openxmlformats.org/officeDocument/2006/relationships/hyperlink" Target="https://unscr.com/en/resolutions/doc/2427/" TargetMode="External"/><Relationship Id="rId51" Type="http://schemas.openxmlformats.org/officeDocument/2006/relationships/hyperlink" Target="https://pmc.ncbi.nlm.nih.gov/articles/PMC3124662/" TargetMode="External"/><Relationship Id="rId50" Type="http://schemas.openxmlformats.org/officeDocument/2006/relationships/hyperlink" Target="https://pmc.ncbi.nlm.nih.gov/articles/PMC3124662/" TargetMode="External"/><Relationship Id="rId53" Type="http://schemas.openxmlformats.org/officeDocument/2006/relationships/hyperlink" Target="https://www.unicef.org/press-releases/west-and-central-africa-region-among-most-affected-grave-violations-against-children" TargetMode="External"/><Relationship Id="rId52" Type="http://schemas.openxmlformats.org/officeDocument/2006/relationships/hyperlink" Target="https://www.unicef.org/press-releases/west-and-central-africa-region-among-most-affected-grave-violations-against-children" TargetMode="External"/><Relationship Id="rId55" Type="http://schemas.openxmlformats.org/officeDocument/2006/relationships/hyperlink" Target="https://www.refworld.org/reference/annualreport/cscoal/2001/65235" TargetMode="External"/><Relationship Id="rId161" Type="http://schemas.openxmlformats.org/officeDocument/2006/relationships/hyperlink" Target="https://www.unrcpd.org/conventional-weapons/arms-trade-treaty" TargetMode="External"/><Relationship Id="rId54" Type="http://schemas.openxmlformats.org/officeDocument/2006/relationships/hyperlink" Target="https://www.refworld.org/reference/annualreport/cscoal/2001/65235" TargetMode="External"/><Relationship Id="rId160" Type="http://schemas.openxmlformats.org/officeDocument/2006/relationships/hyperlink" Target="https://www.unrcpd.org/conventional-weapons/arms-trade-treaty" TargetMode="External"/><Relationship Id="rId57" Type="http://schemas.openxmlformats.org/officeDocument/2006/relationships/hyperlink" Target="https://www.unicef.org/press-releases/child-recruitment-and-use-armed-groups-in-colombia-quadruples-over-five-years" TargetMode="External"/><Relationship Id="rId56" Type="http://schemas.openxmlformats.org/officeDocument/2006/relationships/hyperlink" Target="https://www.unicef.org/press-releases/child-recruitment-and-use-armed-groups-in-colombia-quadruples-over-five-years" TargetMode="External"/><Relationship Id="rId159" Type="http://schemas.openxmlformats.org/officeDocument/2006/relationships/hyperlink" Target="https://childrenandarmedconflict.un.org/en/six-grave-violations" TargetMode="External"/><Relationship Id="rId59" Type="http://schemas.openxmlformats.org/officeDocument/2006/relationships/hyperlink" Target="https://ihl-databases.icrc.org/en/ihl-treaties/api-1977/article-77?activeTab=" TargetMode="External"/><Relationship Id="rId154" Type="http://schemas.openxmlformats.org/officeDocument/2006/relationships/hyperlink" Target="https://disarmament.unoda.org/en/our-work/weapons-mass-destruction/nuclear-weapons/treaty-non-proliferation-nuclear-weapons" TargetMode="External"/><Relationship Id="rId58" Type="http://schemas.openxmlformats.org/officeDocument/2006/relationships/hyperlink" Target="https://ihl-databases.icrc.org/en/ihl-treaties/api-1977/article-77?activeTab=" TargetMode="External"/><Relationship Id="rId153" Type="http://schemas.openxmlformats.org/officeDocument/2006/relationships/hyperlink" Target="https://disarmament.unoda.org/en/who-we-are/about-unoda" TargetMode="External"/><Relationship Id="rId152" Type="http://schemas.openxmlformats.org/officeDocument/2006/relationships/hyperlink" Target="https://disarmament.unoda.org/en/who-we-are/about-unoda" TargetMode="External"/><Relationship Id="rId151" Type="http://schemas.openxmlformats.org/officeDocument/2006/relationships/hyperlink" Target="https://reliefweb.int/report/world/children-and-armed-conflict-report-secretary-general-a80723-s2026357" TargetMode="External"/><Relationship Id="rId158" Type="http://schemas.openxmlformats.org/officeDocument/2006/relationships/hyperlink" Target="https://childrenandarmedconflict.un.org/en/six-grave-violations" TargetMode="External"/><Relationship Id="rId157" Type="http://schemas.openxmlformats.org/officeDocument/2006/relationships/hyperlink" Target="https://disarmament.unoda.org/en/our-work/weapons-mass-destruction/nuclear-weapons/treaty-prohibition-nuclear-weapons" TargetMode="External"/><Relationship Id="rId156" Type="http://schemas.openxmlformats.org/officeDocument/2006/relationships/hyperlink" Target="https://disarmament.unoda.org/en/our-work/weapons-mass-destruction/nuclear-weapons/treaty-prohibition-nuclear-weapons" TargetMode="External"/><Relationship Id="rId155" Type="http://schemas.openxmlformats.org/officeDocument/2006/relationships/hyperlink" Target="https://disarmament.unoda.org/en/our-work/weapons-mass-destruction/nuclear-weapons/treaty-non-proliferation-nuclear-weap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historyextra.com/period/first-world-war/how-children-used-warfare-fighting-child-soldiers/" TargetMode="External"/><Relationship Id="rId42" Type="http://schemas.openxmlformats.org/officeDocument/2006/relationships/hyperlink" Target="https://www.unddr.org/iddrs/" TargetMode="External"/><Relationship Id="rId41" Type="http://schemas.openxmlformats.org/officeDocument/2006/relationships/hyperlink" Target="https://www.historyextra.com/period/first-world-war/how-children-used-warfare-fighting-child-soldiers/" TargetMode="External"/><Relationship Id="rId44" Type="http://schemas.openxmlformats.org/officeDocument/2006/relationships/hyperlink" Target="https://www.unicef.org/emerg/files/ParisPrinciples310107English.pdf" TargetMode="External"/><Relationship Id="rId43" Type="http://schemas.openxmlformats.org/officeDocument/2006/relationships/hyperlink" Target="https://www.unddr.org/iddrs/" TargetMode="External"/><Relationship Id="rId46" Type="http://schemas.openxmlformats.org/officeDocument/2006/relationships/hyperlink" Target="https://www.un.org/ga/search/view_doc.asp?symbol=S/2024/384" TargetMode="External"/><Relationship Id="rId45" Type="http://schemas.openxmlformats.org/officeDocument/2006/relationships/hyperlink" Target="https://www.unicef.org/emerg/files/ParisPrinciples310107English.pdf" TargetMode="External"/><Relationship Id="rId107" Type="http://schemas.openxmlformats.org/officeDocument/2006/relationships/hyperlink" Target="https://childrenandarmedconflict.un.org/tools-for-action/action-plans/" TargetMode="External"/><Relationship Id="rId106" Type="http://schemas.openxmlformats.org/officeDocument/2006/relationships/hyperlink" Target="https://childrenandarmedconflict.un.org/tools-for-action/action-plans/" TargetMode="External"/><Relationship Id="rId105" Type="http://schemas.openxmlformats.org/officeDocument/2006/relationships/hyperlink" Target="https://unscr.com/en/resolutions/doc/2427/" TargetMode="External"/><Relationship Id="rId104" Type="http://schemas.openxmlformats.org/officeDocument/2006/relationships/hyperlink" Target="https://unscr.com/en/resolutions/doc/2427/" TargetMode="External"/><Relationship Id="rId109" Type="http://schemas.openxmlformats.org/officeDocument/2006/relationships/hyperlink" Target="https://childrenandarmedconflict.un.org/wp-content/uploads/2025/06/Secretary-General-Annual-Report-on-Children-and-Armed-Conflict-Covering-2024.pdf" TargetMode="External"/><Relationship Id="rId108" Type="http://schemas.openxmlformats.org/officeDocument/2006/relationships/hyperlink" Target="https://childrenandarmedconflict.un.org/wp-content/uploads/2025/06/Secretary-General-Annual-Report-on-Children-and-Armed-Conflict-Covering-2024.pdf" TargetMode="External"/><Relationship Id="rId48" Type="http://schemas.openxmlformats.org/officeDocument/2006/relationships/hyperlink" Target="https://www.un.org/en/ga/first/" TargetMode="External"/><Relationship Id="rId47" Type="http://schemas.openxmlformats.org/officeDocument/2006/relationships/hyperlink" Target="https://www.un.org/ga/search/view_doc.asp?symbol=S/2024/384" TargetMode="External"/><Relationship Id="rId49" Type="http://schemas.openxmlformats.org/officeDocument/2006/relationships/hyperlink" Target="https://www.un.org/en/ga/first/" TargetMode="External"/><Relationship Id="rId103" Type="http://schemas.openxmlformats.org/officeDocument/2006/relationships/hyperlink" Target="https://www.nrc.no/shorthand/stories/child-soldiers/index.html" TargetMode="External"/><Relationship Id="rId102" Type="http://schemas.openxmlformats.org/officeDocument/2006/relationships/hyperlink" Target="https://www.nrc.no/shorthand/stories/child-soldiers/index.html" TargetMode="External"/><Relationship Id="rId101" Type="http://schemas.openxmlformats.org/officeDocument/2006/relationships/hyperlink" Target="https://childrenandarmedconflict.un.org/en/global-coalition-for-reintegration-of-child-soldiers" TargetMode="External"/><Relationship Id="rId100" Type="http://schemas.openxmlformats.org/officeDocument/2006/relationships/hyperlink" Target="https://childrenandarmedconflict.un.org/en/global-coalition-for-reintegration-of-child-soldiers" TargetMode="External"/><Relationship Id="rId31" Type="http://schemas.openxmlformats.org/officeDocument/2006/relationships/hyperlink" Target="https://www.nti.org/education-center/treaties-and-regimes/un-office-of-disarmament-affairs/" TargetMode="External"/><Relationship Id="rId30" Type="http://schemas.openxmlformats.org/officeDocument/2006/relationships/hyperlink" Target="https://www.nti.org/education-center/treaties-and-regimes/un-office-of-disarmament-affairs/" TargetMode="External"/><Relationship Id="rId33" Type="http://schemas.openxmlformats.org/officeDocument/2006/relationships/hyperlink" Target="https://www.unrcpd.org/conventional-weapons/arms-trade-treaty" TargetMode="External"/><Relationship Id="rId32" Type="http://schemas.openxmlformats.org/officeDocument/2006/relationships/hyperlink" Target="https://www.unrcpd.org/conventional-weapons/arms-trade-treaty" TargetMode="External"/><Relationship Id="rId35" Type="http://schemas.openxmlformats.org/officeDocument/2006/relationships/hyperlink" Target="https://disarmament.unoda.org/en/our-work/weapons-mass-destruction/nuclear-weapons/treaty-prohibition-nuclear-weapons" TargetMode="External"/><Relationship Id="rId34" Type="http://schemas.openxmlformats.org/officeDocument/2006/relationships/hyperlink" Target="https://disarmament.unoda.org/en/our-work/weapons-mass-destruction/nuclear-weapons/treaty-prohibition-nuclear-weapons" TargetMode="External"/><Relationship Id="rId37" Type="http://schemas.openxmlformats.org/officeDocument/2006/relationships/hyperlink" Target="https://www.merriam-webster.com/dictionary/disarmament" TargetMode="External"/><Relationship Id="rId36" Type="http://schemas.openxmlformats.org/officeDocument/2006/relationships/hyperlink" Target="https://childrenandarmedconflict.un.org/en/six-grave-violations/child-soldiers" TargetMode="External"/><Relationship Id="rId39" Type="http://schemas.openxmlformats.org/officeDocument/2006/relationships/hyperlink" Target="https://childrenandarmedconflict.un.org/en/six-grave-violations" TargetMode="External"/><Relationship Id="rId38" Type="http://schemas.openxmlformats.org/officeDocument/2006/relationships/hyperlink" Target="https://au.int/sites/default/files/documents/39242-doc-192._social_development_notes._conlfict_crime_and_violence.pdf" TargetMode="External"/><Relationship Id="rId20" Type="http://schemas.openxmlformats.org/officeDocument/2006/relationships/hyperlink" Target="https://www.nti.org/education-center/treaties-and-regimes/un-office-of-disarmament-affairs/" TargetMode="External"/><Relationship Id="rId22" Type="http://schemas.openxmlformats.org/officeDocument/2006/relationships/hyperlink" Target="https://www.un.org/en/ga/first/index.shtml" TargetMode="External"/><Relationship Id="rId21" Type="http://schemas.openxmlformats.org/officeDocument/2006/relationships/hyperlink" Target="https://www.nti.org/education-center/treaties-and-regimes/un-office-of-disarmament-affairs/" TargetMode="External"/><Relationship Id="rId24" Type="http://schemas.openxmlformats.org/officeDocument/2006/relationships/hyperlink" Target="https://www.un.org/en/about-us/un-charter/chapter-4" TargetMode="External"/><Relationship Id="rId23" Type="http://schemas.openxmlformats.org/officeDocument/2006/relationships/hyperlink" Target="https://www.un.org/en/ga/first/index.shtml" TargetMode="External"/><Relationship Id="rId129" Type="http://schemas.openxmlformats.org/officeDocument/2006/relationships/hyperlink" Target="https://atmis-au.org/atmis-troops-trained-on-child-protection-in-armed-conflict/" TargetMode="External"/><Relationship Id="rId128" Type="http://schemas.openxmlformats.org/officeDocument/2006/relationships/hyperlink" Target="https://international-partnerships.ec.europa.eu/publications-library/ex-post-evaluation-provision-reintegration-services-children-formerly-associated-armed-forces-and_en" TargetMode="External"/><Relationship Id="rId127" Type="http://schemas.openxmlformats.org/officeDocument/2006/relationships/hyperlink" Target="https://www.eeas.europa.eu/eeas/child-soldiers-children-need-protection-not-trauma_en" TargetMode="External"/><Relationship Id="rId126" Type="http://schemas.openxmlformats.org/officeDocument/2006/relationships/hyperlink" Target="https://www.eeas.europa.eu/eeas/war-no-place-children_en" TargetMode="External"/><Relationship Id="rId26" Type="http://schemas.openxmlformats.org/officeDocument/2006/relationships/hyperlink" Target="https://disarmament.unoda.org/en/our-work/weapons-mass-destruction/nuclear-weapons/treaty-non-proliferation-nuclear-weapons" TargetMode="External"/><Relationship Id="rId121" Type="http://schemas.openxmlformats.org/officeDocument/2006/relationships/hyperlink" Target="https://press.un.org/en/2024/sc15745.doc.htm" TargetMode="External"/><Relationship Id="rId25" Type="http://schemas.openxmlformats.org/officeDocument/2006/relationships/hyperlink" Target="https://www.un.org/en/about-us/un-charter/chapter-4" TargetMode="External"/><Relationship Id="rId120" Type="http://schemas.openxmlformats.org/officeDocument/2006/relationships/hyperlink" Target="https://press.un.org/en/2024/sc15745.doc.htm" TargetMode="External"/><Relationship Id="rId28" Type="http://schemas.openxmlformats.org/officeDocument/2006/relationships/hyperlink" Target="https://disarmament.unoda.org/en/who-we-are/about-unoda" TargetMode="External"/><Relationship Id="rId27" Type="http://schemas.openxmlformats.org/officeDocument/2006/relationships/hyperlink" Target="https://disarmament.unoda.org/en/our-work/weapons-mass-destruction/nuclear-weapons/treaty-non-proliferation-nuclear-weapons" TargetMode="External"/><Relationship Id="rId125" Type="http://schemas.openxmlformats.org/officeDocument/2006/relationships/hyperlink" Target="https://childrenandarmedconflict.un.org/en" TargetMode="External"/><Relationship Id="rId29" Type="http://schemas.openxmlformats.org/officeDocument/2006/relationships/hyperlink" Target="https://disarmament.unoda.org/en/who-we-are/about-unoda" TargetMode="External"/><Relationship Id="rId124" Type="http://schemas.openxmlformats.org/officeDocument/2006/relationships/hyperlink" Target="https://www.unicef.org/press-releases/west-and-central-africa-region-among-most-affected-grave-violations-against-children" TargetMode="External"/><Relationship Id="rId123" Type="http://schemas.openxmlformats.org/officeDocument/2006/relationships/hyperlink" Target="https://reliefweb.int/report/colombia/colombia-ddr-and-child-soldier-issues-monthly-review-february-2018" TargetMode="External"/><Relationship Id="rId122" Type="http://schemas.openxmlformats.org/officeDocument/2006/relationships/hyperlink" Target="https://www.unicef.org/press-releases/child-recruitment-and-use-armed-groups-in-colombia-quadruples-over-five-years" TargetMode="External"/><Relationship Id="rId95" Type="http://schemas.openxmlformats.org/officeDocument/2006/relationships/hyperlink" Target="https://www.unddr.org/wp-content/uploads/2023/03/IDDRS-5.20-Children-and-DDR.pdf" TargetMode="External"/><Relationship Id="rId94" Type="http://schemas.openxmlformats.org/officeDocument/2006/relationships/hyperlink" Target="https://www.unddr.org/wp-content/uploads/2023/03/IDDRS-5.20-Children-and-DDR.pdf" TargetMode="External"/><Relationship Id="rId97" Type="http://schemas.openxmlformats.org/officeDocument/2006/relationships/hyperlink" Target="https://www.unddr.org/the-iddrs/" TargetMode="External"/><Relationship Id="rId96" Type="http://schemas.openxmlformats.org/officeDocument/2006/relationships/hyperlink" Target="https://www.unddr.org/the-iddrs/" TargetMode="External"/><Relationship Id="rId11" Type="http://schemas.openxmlformats.org/officeDocument/2006/relationships/hyperlink" Target="https://www.un.org/en/about-us/un-charter/chapter-4" TargetMode="External"/><Relationship Id="rId99" Type="http://schemas.openxmlformats.org/officeDocument/2006/relationships/hyperlink" Target="https://childrenandarmedconflict.un.org/wp-content/uploads/2020/09/GCR-Reframing-Child-Reintegration-92020.pdf" TargetMode="External"/><Relationship Id="rId10" Type="http://schemas.openxmlformats.org/officeDocument/2006/relationships/hyperlink" Target="https://www.reachingcriticalwill.org/disarmament-fora/unga" TargetMode="External"/><Relationship Id="rId98" Type="http://schemas.openxmlformats.org/officeDocument/2006/relationships/hyperlink" Target="https://childrenandarmedconflict.un.org/wp-content/uploads/2020/09/GCR-Reframing-Child-Reintegration-92020.pdf" TargetMode="External"/><Relationship Id="rId13" Type="http://schemas.openxmlformats.org/officeDocument/2006/relationships/hyperlink" Target="https://www.un.org/en/ga/first/index.shtml" TargetMode="External"/><Relationship Id="rId12" Type="http://schemas.openxmlformats.org/officeDocument/2006/relationships/hyperlink" Target="https://www.un.org/en/about-us/un-charter/chapter-4" TargetMode="External"/><Relationship Id="rId91" Type="http://schemas.openxmlformats.org/officeDocument/2006/relationships/hyperlink" Target="https://childrenandarmedconflict.un.org/tools-for-action/action-plans/" TargetMode="External"/><Relationship Id="rId90" Type="http://schemas.openxmlformats.org/officeDocument/2006/relationships/hyperlink" Target="https://childrenandarmedconflict.un.org/tools-for-action/action-plans/" TargetMode="External"/><Relationship Id="rId93" Type="http://schemas.openxmlformats.org/officeDocument/2006/relationships/hyperlink" Target="https://www.securitycouncilreport.org/monthly-forecast/2026-06/children-and-armed-conflict-12.php" TargetMode="External"/><Relationship Id="rId92" Type="http://schemas.openxmlformats.org/officeDocument/2006/relationships/hyperlink" Target="https://www.securitycouncilreport.org/monthly-forecast/2026-06/children-and-armed-conflict-12.php" TargetMode="External"/><Relationship Id="rId118" Type="http://schemas.openxmlformats.org/officeDocument/2006/relationships/hyperlink" Target="https://www.international.gc.ca/world-monde/issues_development-enjeux_developpement/human_rights-droits_homme/principles-vancouver-principes.aspx?lang=eng" TargetMode="External"/><Relationship Id="rId117" Type="http://schemas.openxmlformats.org/officeDocument/2006/relationships/hyperlink" Target="https://watchlist.org/publications/children-and-armed-conflict-monthly-update-june-2026/" TargetMode="External"/><Relationship Id="rId116" Type="http://schemas.openxmlformats.org/officeDocument/2006/relationships/hyperlink" Target="https://watchlist.org/publications/children-and-armed-conflict-monthly-update-june-2026/" TargetMode="External"/><Relationship Id="rId115" Type="http://schemas.openxmlformats.org/officeDocument/2006/relationships/hyperlink" Target="https://www.stimson.org/2023/taking-stock-of-bidens-delayed-but-encouraging-progress-on-child-soldiers-prevention/" TargetMode="External"/><Relationship Id="rId119" Type="http://schemas.openxmlformats.org/officeDocument/2006/relationships/hyperlink" Target="https://www.international.gc.ca/world-monde/issues_development-enjeux_developpement/human_rights-droits_homme/principles-vancouver-principes.aspx?lang=eng" TargetMode="External"/><Relationship Id="rId15" Type="http://schemas.openxmlformats.org/officeDocument/2006/relationships/hyperlink" Target="https://disarmament.unoda.org/en/who-we-are/about-unoda" TargetMode="External"/><Relationship Id="rId110" Type="http://schemas.openxmlformats.org/officeDocument/2006/relationships/hyperlink" Target="https://www.icc-cpi.int/drc/lubanga" TargetMode="External"/><Relationship Id="rId14" Type="http://schemas.openxmlformats.org/officeDocument/2006/relationships/hyperlink" Target="https://www.un.org/en/ga/first/index.shtml" TargetMode="External"/><Relationship Id="rId17" Type="http://schemas.openxmlformats.org/officeDocument/2006/relationships/hyperlink" Target="https://www.un.org/en/ga/about/ropga/recds.shtml" TargetMode="External"/><Relationship Id="rId16" Type="http://schemas.openxmlformats.org/officeDocument/2006/relationships/hyperlink" Target="https://disarmament.unoda.org/en/who-we-are/about-unoda" TargetMode="External"/><Relationship Id="rId19" Type="http://schemas.openxmlformats.org/officeDocument/2006/relationships/hyperlink" Target="https://www.un.org/dgacm/en/content/verbatim-reporting" TargetMode="External"/><Relationship Id="rId114" Type="http://schemas.openxmlformats.org/officeDocument/2006/relationships/hyperlink" Target="https://www.stimson.org/2023/taking-stock-of-bidens-delayed-but-encouraging-progress-on-child-soldiers-prevention/" TargetMode="External"/><Relationship Id="rId18" Type="http://schemas.openxmlformats.org/officeDocument/2006/relationships/hyperlink" Target="https://www.un.org/dgacm/en/content/verbatim-reporting" TargetMode="External"/><Relationship Id="rId113" Type="http://schemas.openxmlformats.org/officeDocument/2006/relationships/hyperlink" Target="https://www.congress.gov/crs-product/IF10901" TargetMode="External"/><Relationship Id="rId112" Type="http://schemas.openxmlformats.org/officeDocument/2006/relationships/hyperlink" Target="https://www.congress.gov/crs-product/IF10901" TargetMode="External"/><Relationship Id="rId111" Type="http://schemas.openxmlformats.org/officeDocument/2006/relationships/hyperlink" Target="https://www.icc-cpi.int/drc/lubanga" TargetMode="External"/><Relationship Id="rId84" Type="http://schemas.openxmlformats.org/officeDocument/2006/relationships/hyperlink" Target="https://plan-international.org/blog/2026/02/11/hidden-in-plain-sight-girls-associated-with-armed-groups/" TargetMode="External"/><Relationship Id="rId83" Type="http://schemas.openxmlformats.org/officeDocument/2006/relationships/hyperlink" Target="https://www.cfr.org/backgrounders/child-soldiers-around-world" TargetMode="External"/><Relationship Id="rId86" Type="http://schemas.openxmlformats.org/officeDocument/2006/relationships/hyperlink" Target="https://www.warchild.org.uk/news/why-do-children-become-child-soldiers" TargetMode="External"/><Relationship Id="rId85" Type="http://schemas.openxmlformats.org/officeDocument/2006/relationships/hyperlink" Target="https://www.nrc.no/shorthand/stories/child-soldiers/index.html" TargetMode="External"/><Relationship Id="rId88" Type="http://schemas.openxmlformats.org/officeDocument/2006/relationships/hyperlink" Target="https://www.educationaboveall.org/sites/default/files/research/attachments/02.%20EducationChildSoldiersEN.pdf" TargetMode="External"/><Relationship Id="rId87" Type="http://schemas.openxmlformats.org/officeDocument/2006/relationships/hyperlink" Target="https://www.warchild.org.uk/news/why-do-children-become-child-soldiers" TargetMode="External"/><Relationship Id="rId89" Type="http://schemas.openxmlformats.org/officeDocument/2006/relationships/hyperlink" Target="https://www.educationaboveall.org/sites/default/files/research/attachments/02.%20EducationChildSoldiersEN.pdf" TargetMode="External"/><Relationship Id="rId80" Type="http://schemas.openxmlformats.org/officeDocument/2006/relationships/hyperlink" Target="https://reliefweb.int/report/world/children-and-armed-conflict-report-secretary-general-a80723-s2026357" TargetMode="External"/><Relationship Id="rId82" Type="http://schemas.openxmlformats.org/officeDocument/2006/relationships/hyperlink" Target="https://www.warchild.org.uk/news/why-do-children-become-child-soldiers" TargetMode="External"/><Relationship Id="rId81" Type="http://schemas.openxmlformats.org/officeDocument/2006/relationships/hyperlink" Target="https://www.icrc.org/sites/default/files/external/doc/en/assets/files/publications/icrc-002-0824.pdf" TargetMode="External"/><Relationship Id="rId1" Type="http://schemas.openxmlformats.org/officeDocument/2006/relationships/hyperlink" Target="https://www.un.org/en/about-us/un-charter/chapter-4" TargetMode="External"/><Relationship Id="rId2" Type="http://schemas.openxmlformats.org/officeDocument/2006/relationships/hyperlink" Target="https://www.un.org/en/about-us/un-charter/chapter-4" TargetMode="External"/><Relationship Id="rId3" Type="http://schemas.openxmlformats.org/officeDocument/2006/relationships/hyperlink" Target="https://www.un.org/en/ga/first/index.shtml" TargetMode="External"/><Relationship Id="rId4" Type="http://schemas.openxmlformats.org/officeDocument/2006/relationships/hyperlink" Target="https://www.un.org/en/ga/first/index.shtml" TargetMode="External"/><Relationship Id="rId9" Type="http://schemas.openxmlformats.org/officeDocument/2006/relationships/hyperlink" Target="https://www.reachingcriticalwill.org/disarmament-fora/unga" TargetMode="External"/><Relationship Id="rId5" Type="http://schemas.openxmlformats.org/officeDocument/2006/relationships/hyperlink" Target="https://press.un.org/en/2024/gadis3734.doc.htm" TargetMode="External"/><Relationship Id="rId6" Type="http://schemas.openxmlformats.org/officeDocument/2006/relationships/hyperlink" Target="https://press.un.org/en/2024/gadis3734.doc.htm" TargetMode="External"/><Relationship Id="rId7" Type="http://schemas.openxmlformats.org/officeDocument/2006/relationships/hyperlink" Target="https://www.un.org/en/ga/first/index.shtml" TargetMode="External"/><Relationship Id="rId8" Type="http://schemas.openxmlformats.org/officeDocument/2006/relationships/hyperlink" Target="https://www.un.org/en/ga/first/index.shtml" TargetMode="External"/><Relationship Id="rId73" Type="http://schemas.openxmlformats.org/officeDocument/2006/relationships/hyperlink" Target="https://www.eeas.europa.eu/sites/default/files/documents/2024/EEAS-EU-Guidelines-CAAC.pdf" TargetMode="External"/><Relationship Id="rId72" Type="http://schemas.openxmlformats.org/officeDocument/2006/relationships/hyperlink" Target="https://www.canada.ca/en/department-national-defence/corporate/reports-publications/vancouver-principles/introduction.html" TargetMode="External"/><Relationship Id="rId75" Type="http://schemas.openxmlformats.org/officeDocument/2006/relationships/hyperlink" Target="https://www.amnesty.org/es/wp-content/uploads/2021/08/act760022004en.pdf" TargetMode="External"/><Relationship Id="rId74" Type="http://schemas.openxmlformats.org/officeDocument/2006/relationships/hyperlink" Target="https://www.hrw.org/news/2000/05/18/kathmandu-declaration-use-children-soldiers" TargetMode="External"/><Relationship Id="rId77" Type="http://schemas.openxmlformats.org/officeDocument/2006/relationships/hyperlink" Target="https://www.ebsco.com/research-starters/military-history-and-science/child-soldiers#full-article" TargetMode="External"/><Relationship Id="rId76" Type="http://schemas.openxmlformats.org/officeDocument/2006/relationships/hyperlink" Target="https://www.unicef.org/protection/children-recruited-by-armed-forces" TargetMode="External"/><Relationship Id="rId79" Type="http://schemas.openxmlformats.org/officeDocument/2006/relationships/hyperlink" Target="https://stopchildlabor.org/new-report-on-children-and-armed-conflict-the-use-of-child-soldiers/" TargetMode="External"/><Relationship Id="rId78" Type="http://schemas.openxmlformats.org/officeDocument/2006/relationships/hyperlink" Target="https://www.hrw.org/news/2001/06/01/stop-use-child-soliders-statements-and-resolutions" TargetMode="External"/><Relationship Id="rId71" Type="http://schemas.openxmlformats.org/officeDocument/2006/relationships/hyperlink" Target="https://www.unicef.org/mali/media/1561/file/parisprinciples.pdf" TargetMode="External"/><Relationship Id="rId70" Type="http://schemas.openxmlformats.org/officeDocument/2006/relationships/hyperlink" Target="https://unoau.unmissions.org/en/disarmament-demobilization-reintegration-ddr-weapons-and-ammunitions-management-wam-with" TargetMode="External"/><Relationship Id="rId132" Type="http://schemas.openxmlformats.org/officeDocument/2006/relationships/hyperlink" Target="https://www.savethechildren.org/us/charity-stories/child-soldiers" TargetMode="External"/><Relationship Id="rId131" Type="http://schemas.openxmlformats.org/officeDocument/2006/relationships/hyperlink" Target="https://www.savethechildren.org/us/about-us/media-and-news/2026-press-releases/drc-children-recruited-into-armed-groups" TargetMode="External"/><Relationship Id="rId130" Type="http://schemas.openxmlformats.org/officeDocument/2006/relationships/hyperlink" Target="https://borgenproject.org/organizations-helping-child-soldiers-recover/" TargetMode="External"/><Relationship Id="rId134" Type="http://schemas.openxmlformats.org/officeDocument/2006/relationships/hyperlink" Target="https://watchlist.org/about/advocate/" TargetMode="External"/><Relationship Id="rId133" Type="http://schemas.openxmlformats.org/officeDocument/2006/relationships/hyperlink" Target="https://www.hrw.org/news/2012/03/12/child-soldiers-worldwide" TargetMode="External"/><Relationship Id="rId62" Type="http://schemas.openxmlformats.org/officeDocument/2006/relationships/hyperlink" Target="https://au.int/sites/default/files/treaties/36804-treaty-african_charter_on_rights_welfare_of_the_child.pdf" TargetMode="External"/><Relationship Id="rId61" Type="http://schemas.openxmlformats.org/officeDocument/2006/relationships/hyperlink" Target="https://www.ohchr.org/en/instruments-mechanisms/instruments/convention-rights-child" TargetMode="External"/><Relationship Id="rId64" Type="http://schemas.openxmlformats.org/officeDocument/2006/relationships/hyperlink" Target="https://normlex.ilo.org/dyn/nrmlx_en/f?p=NORMLEXPUB:12100:0::NO::P12100_ILO_CODE:C182" TargetMode="External"/><Relationship Id="rId63" Type="http://schemas.openxmlformats.org/officeDocument/2006/relationships/hyperlink" Target="https://www.icc-cpi.int/sites/default/files/2024-05/Rome-Statute-eng.pdf" TargetMode="External"/><Relationship Id="rId66" Type="http://schemas.openxmlformats.org/officeDocument/2006/relationships/hyperlink" Target="https://www.securitycouncilreport.org/atf/cf/%7B65BFCF9B-6D27-4E9C-8CD3-CF6E4FF96FF9%7D/CAC%20SRES%201261.pdf" TargetMode="External"/><Relationship Id="rId65" Type="http://schemas.openxmlformats.org/officeDocument/2006/relationships/hyperlink" Target="https://www.ohchr.org/en/instruments-mechanisms/instruments/optional-protocol-convention-rights-child-involvement-children" TargetMode="External"/><Relationship Id="rId68" Type="http://schemas.openxmlformats.org/officeDocument/2006/relationships/hyperlink" Target="https://childrenandarmedconflict.un.org/en/six-grave-violations/child-soldiers" TargetMode="External"/><Relationship Id="rId67" Type="http://schemas.openxmlformats.org/officeDocument/2006/relationships/hyperlink" Target="https://unscr.com/en/resolutions/doc/2427/" TargetMode="External"/><Relationship Id="rId60" Type="http://schemas.openxmlformats.org/officeDocument/2006/relationships/hyperlink" Target="https://ihl-databases.icrc.org/en/ihl-treaties/api-1977/article-77?activeTab=" TargetMode="External"/><Relationship Id="rId69" Type="http://schemas.openxmlformats.org/officeDocument/2006/relationships/hyperlink" Target="https://issafrica.org/iss-today/keeping-the-spotlight-on-africa-s-child-soldiers" TargetMode="External"/><Relationship Id="rId51" Type="http://schemas.openxmlformats.org/officeDocument/2006/relationships/hyperlink" Target="https://fpa.org/child-soldiers-a-timeless-struggle/" TargetMode="External"/><Relationship Id="rId50" Type="http://schemas.openxmlformats.org/officeDocument/2006/relationships/hyperlink" Target="https://www.historyextra.com/period/first-world-war/how-children-used-warfare-fighting-child-soldiers/" TargetMode="External"/><Relationship Id="rId53" Type="http://schemas.openxmlformats.org/officeDocument/2006/relationships/hyperlink" Target="https://www.historyextra.com/period/second-world-war/hitler-youth-children-history-soldiers-fight-jojo-rabbit-film-ww2/" TargetMode="External"/><Relationship Id="rId52" Type="http://schemas.openxmlformats.org/officeDocument/2006/relationships/hyperlink" Target="https://www.bbc.com/news/magazine-29934965" TargetMode="External"/><Relationship Id="rId55" Type="http://schemas.openxmlformats.org/officeDocument/2006/relationships/hyperlink" Target="https://www.cfr.org/backgrounders/liberia-child-soldiers" TargetMode="External"/><Relationship Id="rId54" Type="http://schemas.openxmlformats.org/officeDocument/2006/relationships/hyperlink" Target="https://pmc.ncbi.nlm.nih.gov/articles/PMC3124662/" TargetMode="External"/><Relationship Id="rId57" Type="http://schemas.openxmlformats.org/officeDocument/2006/relationships/hyperlink" Target="https://www.refworld.org/reference/annualreport/cscoal/2001/65235" TargetMode="External"/><Relationship Id="rId56" Type="http://schemas.openxmlformats.org/officeDocument/2006/relationships/hyperlink" Target="https://www.ilo.org/sites/default/files/wcmsp5/groups/public/@ed_emp/@emp_ent/@ifp_crisis/documents/publication/wcms_116566.pdf" TargetMode="External"/><Relationship Id="rId59" Type="http://schemas.openxmlformats.org/officeDocument/2006/relationships/hyperlink" Target="https://www.crisisgroup.org/brf/latin-america-caribbean/colombia/b55-kids-front-lines-stopping-child-recruitment-colombia" TargetMode="External"/><Relationship Id="rId58" Type="http://schemas.openxmlformats.org/officeDocument/2006/relationships/hyperlink" Target="https://www.hrw.org/news/2025/06/20/myanmar-stop-recruitment-use-of-child-soldi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