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ggxfo8flod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Study Guide</w:t>
      </w:r>
      <w:r w:rsidDel="00000000" w:rsidR="00000000" w:rsidRPr="00000000">
        <w:rPr>
          <w:rtl w:val="0"/>
        </w:rPr>
      </w:r>
    </w:p>
    <w:p w:rsidR="00000000" w:rsidDel="00000000" w:rsidP="00000000" w:rsidRDefault="00000000" w:rsidRPr="00000000" w14:paraId="00000002">
      <w:pPr>
        <w:jc w:val="both"/>
        <w:rPr>
          <w:rFonts w:ascii="Montserrat" w:cs="Montserrat" w:eastAsia="Montserrat" w:hAnsi="Montserrat"/>
        </w:rPr>
      </w:pPr>
      <w:r w:rsidDel="00000000" w:rsidR="00000000" w:rsidRPr="00000000">
        <w:rPr>
          <w:rFonts w:ascii="Montserrat" w:cs="Montserrat" w:eastAsia="Montserrat" w:hAnsi="Montserrat"/>
          <w:rtl w:val="0"/>
        </w:rPr>
        <w:t xml:space="preserve">CRISIS STUDY GUIDE</w:t>
      </w:r>
    </w:p>
    <w:p w:rsidR="00000000" w:rsidDel="00000000" w:rsidP="00000000" w:rsidRDefault="00000000" w:rsidRPr="00000000" w14:paraId="000000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 CONDOR</w:t>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CABINET C: REVOLUTIONARIES</w:t>
      </w:r>
    </w:p>
    <w:p w:rsidR="00000000" w:rsidDel="00000000" w:rsidP="00000000" w:rsidRDefault="00000000" w:rsidRPr="00000000" w14:paraId="0000000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Style w:val="Heading1"/>
        <w:jc w:val="both"/>
        <w:rPr>
          <w:rFonts w:ascii="Montserrat" w:cs="Montserrat" w:eastAsia="Montserrat" w:hAnsi="Montserrat"/>
        </w:rPr>
      </w:pPr>
      <w:bookmarkStart w:colFirst="0" w:colLast="0" w:name="_pp94wwqspuf"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jc w:val="both"/>
        <w:rPr>
          <w:rFonts w:ascii="Montserrat" w:cs="Montserrat" w:eastAsia="Montserrat" w:hAnsi="Montserrat"/>
          <w:sz w:val="28"/>
          <w:szCs w:val="28"/>
        </w:rPr>
      </w:pPr>
      <w:bookmarkStart w:colFirst="0" w:colLast="0" w:name="_dpfizculajop" w:id="2"/>
      <w:bookmarkEnd w:id="2"/>
      <w:r w:rsidDel="00000000" w:rsidR="00000000" w:rsidRPr="00000000">
        <w:rPr>
          <w:rFonts w:ascii="Montserrat" w:cs="Montserrat" w:eastAsia="Montserrat" w:hAnsi="Montserrat"/>
          <w:sz w:val="28"/>
          <w:szCs w:val="28"/>
          <w:rtl w:val="0"/>
        </w:rPr>
        <w:t xml:space="preserve">01 CRISIS DIRECTOR LETTER</w:t>
      </w:r>
    </w:p>
    <w:p w:rsidR="00000000" w:rsidDel="00000000" w:rsidP="00000000" w:rsidRDefault="00000000" w:rsidRPr="00000000" w14:paraId="00000008">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Dear Delegates, </w:t>
      </w:r>
    </w:p>
    <w:p w:rsidR="00000000" w:rsidDel="00000000" w:rsidP="00000000" w:rsidRDefault="00000000" w:rsidRPr="00000000" w14:paraId="00000009">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my pleasure to welcome you to the Crisis Committee of IEUMUN 2026. Whether this is your first experience with crisis or you have already spent countless sessions writing directives, debating strategy, and navigating unexpected updates, I hope this committee offers you a challenging, immersive, and memorable experience. </w:t>
      </w:r>
    </w:p>
    <w:p w:rsidR="00000000" w:rsidDel="00000000" w:rsidP="00000000" w:rsidRDefault="00000000" w:rsidRPr="00000000" w14:paraId="0000000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year you will enter one of the Cold War’s most intricate and controversial theatres: Latin America in 1975. Rather than focusing on a single government or institution, this committee has been designed as a quadcameral crisis, bringing together four distinct perspectives whose interests rarely align but whose decisions are deeply interconnected. Throughout the conference, governments, intelligence agencies, and revolutionary movements will operate simultaneously, shaping the same reality from different angles. Every directive, negotiation, and strategic calculation has the potential to alter the balance of power, often in ways that extend beyond your own cabinet. </w:t>
      </w:r>
    </w:p>
    <w:p w:rsidR="00000000" w:rsidDel="00000000" w:rsidP="00000000" w:rsidRDefault="00000000" w:rsidRPr="00000000" w14:paraId="0000000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Unlike traditional committees, crisis demands adaptability above all else. Success will not simply come from having the strongest policy or the loudest speeches, but from anticipating consequences, working effectively with your cabinet, and responding to developments that cannot always be predicted. While history provides the starting point, the future of this committee will ultimately be determined by your choices. </w:t>
      </w:r>
    </w:p>
    <w:p w:rsidR="00000000" w:rsidDel="00000000" w:rsidP="00000000" w:rsidRDefault="00000000" w:rsidRPr="00000000" w14:paraId="0000000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Above all, I encourage you to embrace the experience. Be creative, think critically, challenge assumptions, and do not be afraid to take risks. Some of the most memorable moments in crisis emerge from ideas that no one expected, and there is rarely a single correct solution to the problems you will face. </w:t>
      </w:r>
    </w:p>
    <w:p w:rsidR="00000000" w:rsidDel="00000000" w:rsidP="00000000" w:rsidRDefault="00000000" w:rsidRPr="00000000" w14:paraId="0000000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a more personal note, crisis committees hold a special place for me. Last year, IEUMUN was my first experience as a backroomer, and it quickly became one of the most rewarding experiences I have ever had in MUN. Watching delegates navigate uncertainty, devise ambitious strategies, and completely reshape the course of history showed me what makes crisis such a unique format. It was that experience that inspired me to return this year as Crisis Director. Together with my team, we have worked to create a committee that will challenge and excite you, and I sincerely hope it offers you an unforgettable experience. I encourage you to embrace every opportunity, think boldly, and enjoy every moment. </w:t>
      </w:r>
    </w:p>
    <w:p w:rsidR="00000000" w:rsidDel="00000000" w:rsidP="00000000" w:rsidRDefault="00000000" w:rsidRPr="00000000" w14:paraId="0000000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look forward to seeing the story that you will create. </w:t>
      </w:r>
    </w:p>
    <w:p w:rsidR="00000000" w:rsidDel="00000000" w:rsidP="00000000" w:rsidRDefault="00000000" w:rsidRPr="00000000" w14:paraId="0000000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Best regards, </w:t>
      </w:r>
    </w:p>
    <w:p w:rsidR="00000000" w:rsidDel="00000000" w:rsidP="00000000" w:rsidRDefault="00000000" w:rsidRPr="00000000" w14:paraId="00000010">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Noelia Álvarez Iglesias</w:t>
      </w:r>
    </w:p>
    <w:p w:rsidR="00000000" w:rsidDel="00000000" w:rsidP="00000000" w:rsidRDefault="00000000" w:rsidRPr="00000000" w14:paraId="00000011">
      <w:pPr>
        <w:jc w:val="both"/>
        <w:rPr>
          <w:rFonts w:ascii="Montserrat" w:cs="Montserrat" w:eastAsia="Montserrat" w:hAnsi="Montserrat"/>
        </w:rPr>
      </w:pPr>
      <w:r w:rsidDel="00000000" w:rsidR="00000000" w:rsidRPr="00000000">
        <w:rPr>
          <w:rFonts w:ascii="Montserrat" w:cs="Montserrat" w:eastAsia="Montserrat" w:hAnsi="Montserrat"/>
          <w:rtl w:val="0"/>
        </w:rPr>
        <w:t xml:space="preserve">IEUMUN 2026 Crisis Director</w:t>
      </w:r>
    </w:p>
    <w:p w:rsidR="00000000" w:rsidDel="00000000" w:rsidP="00000000" w:rsidRDefault="00000000" w:rsidRPr="00000000" w14:paraId="00000012">
      <w:pPr>
        <w:pStyle w:val="Heading1"/>
        <w:jc w:val="both"/>
        <w:rPr>
          <w:rFonts w:ascii="Montserrat" w:cs="Montserrat" w:eastAsia="Montserrat" w:hAnsi="Montserrat"/>
          <w:sz w:val="28"/>
          <w:szCs w:val="28"/>
        </w:rPr>
      </w:pPr>
      <w:bookmarkStart w:colFirst="0" w:colLast="0" w:name="_fb5dooxqk2m8" w:id="3"/>
      <w:bookmarkEnd w:id="3"/>
      <w:r w:rsidDel="00000000" w:rsidR="00000000" w:rsidRPr="00000000">
        <w:rPr>
          <w:rFonts w:ascii="Montserrat" w:cs="Montserrat" w:eastAsia="Montserrat" w:hAnsi="Montserrat"/>
          <w:sz w:val="28"/>
          <w:szCs w:val="28"/>
          <w:rtl w:val="0"/>
        </w:rPr>
        <w:t xml:space="preserve">02 CRISIS STAFF INTRODUCTIONS</w:t>
      </w:r>
    </w:p>
    <w:p w:rsidR="00000000" w:rsidDel="00000000" w:rsidP="00000000" w:rsidRDefault="00000000" w:rsidRPr="00000000" w14:paraId="00000013">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Chair - Priyanka Ramchandani</w:t>
      </w:r>
    </w:p>
    <w:p w:rsidR="00000000" w:rsidDel="00000000" w:rsidP="00000000" w:rsidRDefault="00000000" w:rsidRPr="00000000" w14:paraId="0000001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Hello everyone! My name is Priyanka and I’m a fourth year PPLE and Law student at IE University. I am from the Canary Islands, Tenerife and have been living in Madrid for 4 years now. </w:t>
      </w:r>
    </w:p>
    <w:p w:rsidR="00000000" w:rsidDel="00000000" w:rsidP="00000000" w:rsidRDefault="00000000" w:rsidRPr="00000000" w14:paraId="0000001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have participated in many MUN conferences and Crisis is definitely my favorite committee. I was a backroomer last year at IEUMUN and had a great time. Can’t wait to meet all of you and hope you have the same experience!  </w:t>
      </w:r>
    </w:p>
    <w:p w:rsidR="00000000" w:rsidDel="00000000" w:rsidP="00000000" w:rsidRDefault="00000000" w:rsidRPr="00000000" w14:paraId="00000016">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Co-Chair - Elio Karam</w:t>
      </w:r>
    </w:p>
    <w:p w:rsidR="00000000" w:rsidDel="00000000" w:rsidP="00000000" w:rsidRDefault="00000000" w:rsidRPr="00000000" w14:paraId="0000001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I’m Elio, and I’m from Australia. I am in my second year studying a Bachelor of Business Administration at Hult International Business School in London. Outside of university, I love playing all kinds of sports, my favorite ones being basketball, volleyball, and badminton. I started MUN in my penultimate year of high school, but I only tried crisis at my first university conference, where I was a delegate. Ever since then, crisis has been my favorite committee. I look forward to meeting you all in Madrid!</w:t>
      </w:r>
    </w:p>
    <w:p w:rsidR="00000000" w:rsidDel="00000000" w:rsidP="00000000" w:rsidRDefault="00000000" w:rsidRPr="00000000" w14:paraId="00000019">
      <w:pPr>
        <w:spacing w:before="20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A">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Senior </w:t>
      </w:r>
      <w:r w:rsidDel="00000000" w:rsidR="00000000" w:rsidRPr="00000000">
        <w:rPr>
          <w:rFonts w:ascii="Montserrat" w:cs="Montserrat" w:eastAsia="Montserrat" w:hAnsi="Montserrat"/>
          <w:b w:val="1"/>
          <w:bCs w:val="1"/>
          <w:rtl w:val="0"/>
        </w:rPr>
        <w:t xml:space="preserve">Backroomer</w:t>
      </w:r>
      <w:r w:rsidDel="00000000" w:rsidR="00000000" w:rsidRPr="00000000">
        <w:rPr>
          <w:rFonts w:ascii="Montserrat" w:cs="Montserrat" w:eastAsia="Montserrat" w:hAnsi="Montserrat"/>
          <w:b w:val="1"/>
          <w:bCs w:val="1"/>
          <w:rtl w:val="0"/>
        </w:rPr>
        <w:t xml:space="preserve"> - Pedro Fernández</w:t>
      </w:r>
    </w:p>
    <w:p w:rsidR="00000000" w:rsidDel="00000000" w:rsidP="00000000" w:rsidRDefault="00000000" w:rsidRPr="00000000" w14:paraId="0000001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My name is Pedro, I’m from Venezuela but I’ve lived in many places. I'm a fourth year political science student at Barcelona. I am very interested in diplomacy and external politics. On a more personal side, I love films. I've lost count on how many I’ve watched. I was introduced to MUNs in my first year with an association called UNSA and since then I’ve become obsessed not only with MUNs but with crisis specifically. I am very excited for this crisis and I know all of you will do great!</w:t>
      </w:r>
    </w:p>
    <w:p w:rsidR="00000000" w:rsidDel="00000000" w:rsidP="00000000" w:rsidRDefault="00000000" w:rsidRPr="00000000" w14:paraId="0000001D">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w:t>
      </w:r>
      <w:r w:rsidDel="00000000" w:rsidR="00000000" w:rsidRPr="00000000">
        <w:rPr>
          <w:rFonts w:ascii="Montserrat" w:cs="Montserrat" w:eastAsia="Montserrat" w:hAnsi="Montserrat"/>
          <w:b w:val="1"/>
          <w:bCs w:val="1"/>
          <w:rtl w:val="0"/>
        </w:rPr>
        <w:t xml:space="preserve">Backroomer</w:t>
      </w:r>
      <w:r w:rsidDel="00000000" w:rsidR="00000000" w:rsidRPr="00000000">
        <w:rPr>
          <w:rFonts w:ascii="Montserrat" w:cs="Montserrat" w:eastAsia="Montserrat" w:hAnsi="Montserrat"/>
          <w:b w:val="1"/>
          <w:bCs w:val="1"/>
          <w:rtl w:val="0"/>
        </w:rPr>
        <w:t xml:space="preserve"> - Jacobo Vila</w:t>
      </w:r>
    </w:p>
    <w:p w:rsidR="00000000" w:rsidDel="00000000" w:rsidP="00000000" w:rsidRDefault="00000000" w:rsidRPr="00000000" w14:paraId="0000001F">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w:t>
      </w:r>
      <w:r w:rsidDel="00000000" w:rsidR="00000000" w:rsidRPr="00000000">
        <w:rPr>
          <w:rFonts w:ascii="Montserrat" w:cs="Montserrat" w:eastAsia="Montserrat" w:hAnsi="Montserrat"/>
          <w:b w:val="1"/>
          <w:bCs w:val="1"/>
          <w:rtl w:val="0"/>
        </w:rPr>
        <w:t xml:space="preserve">Backroomer</w:t>
      </w:r>
      <w:r w:rsidDel="00000000" w:rsidR="00000000" w:rsidRPr="00000000">
        <w:rPr>
          <w:rFonts w:ascii="Montserrat" w:cs="Montserrat" w:eastAsia="Montserrat" w:hAnsi="Montserrat"/>
          <w:b w:val="1"/>
          <w:bCs w:val="1"/>
          <w:rtl w:val="0"/>
        </w:rPr>
        <w:t xml:space="preserve"> - Romane Karleskind</w:t>
      </w:r>
    </w:p>
    <w:p w:rsidR="00000000" w:rsidDel="00000000" w:rsidP="00000000" w:rsidRDefault="00000000" w:rsidRPr="00000000" w14:paraId="00000021">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Hey ! I’m Romane and I’m studying political science at Sciences Po Lille (north of France!). I’ve been doing MUN for a few years now and have recently fallen in love with the intensity and drama of crisis ! I’d love to become a reporter, and am fascinated by both politics and cultural connections. On a personal note, I have a passion for arts and adore playing the piano and acting in plays. I love films that have more of an atmosphere than a plot and have pretty much the same music taste as my dad ! I cannot wait to meet you all in Madrid, this is gonna be an epic crisis ;))</w:t>
      </w:r>
    </w:p>
    <w:p w:rsidR="00000000" w:rsidDel="00000000" w:rsidP="00000000" w:rsidRDefault="00000000" w:rsidRPr="00000000" w14:paraId="00000022">
      <w:pPr>
        <w:pStyle w:val="Heading1"/>
        <w:jc w:val="both"/>
        <w:rPr>
          <w:rFonts w:ascii="Montserrat" w:cs="Montserrat" w:eastAsia="Montserrat" w:hAnsi="Montserrat"/>
          <w:sz w:val="28"/>
          <w:szCs w:val="28"/>
        </w:rPr>
      </w:pPr>
      <w:bookmarkStart w:colFirst="0" w:colLast="0" w:name="_yamq3a9ia3qo" w:id="4"/>
      <w:bookmarkEnd w:id="4"/>
      <w:r w:rsidDel="00000000" w:rsidR="00000000" w:rsidRPr="00000000">
        <w:rPr>
          <w:rFonts w:ascii="Montserrat" w:cs="Montserrat" w:eastAsia="Montserrat" w:hAnsi="Montserrat"/>
          <w:sz w:val="28"/>
          <w:szCs w:val="28"/>
          <w:rtl w:val="0"/>
        </w:rPr>
        <w:t xml:space="preserve">03 TABLE OF CONTENT </w:t>
      </w:r>
    </w:p>
    <w:p w:rsidR="00000000" w:rsidDel="00000000" w:rsidP="00000000" w:rsidRDefault="00000000" w:rsidRPr="00000000" w14:paraId="00000023">
      <w:pPr>
        <w:rPr/>
      </w:pPr>
      <w:r w:rsidDel="00000000" w:rsidR="00000000" w:rsidRPr="00000000">
        <w:rPr>
          <w:rtl w:val="0"/>
        </w:rPr>
      </w:r>
    </w:p>
    <w:sdt>
      <w:sdtPr>
        <w:id w:val="-1514229344"/>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pfizculajop">
            <w:r w:rsidDel="00000000" w:rsidR="00000000" w:rsidRPr="00000000">
              <w:rPr>
                <w:rFonts w:ascii="Montserrat" w:cs="Montserrat" w:eastAsia="Montserrat" w:hAnsi="Montserrat"/>
                <w:b w:val="1"/>
                <w:bCs w:val="1"/>
                <w:rtl w:val="0"/>
              </w:rPr>
              <w:t xml:space="preserve">01 CRISIS DIRECTOR LETTER</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rPr>
          </w:pPr>
          <w:hyperlink w:anchor="_fb5dooxqk2m8">
            <w:r w:rsidDel="00000000" w:rsidR="00000000" w:rsidRPr="00000000">
              <w:rPr>
                <w:rFonts w:ascii="Montserrat" w:cs="Montserrat" w:eastAsia="Montserrat" w:hAnsi="Montserrat"/>
                <w:b w:val="1"/>
                <w:bCs w:val="1"/>
                <w:rtl w:val="0"/>
              </w:rPr>
              <w:t xml:space="preserve">02 CRISIS STAFF INTRODUCTIONS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rPr>
          </w:pPr>
          <w:hyperlink w:anchor="_yamq3a9ia3qo">
            <w:r w:rsidDel="00000000" w:rsidR="00000000" w:rsidRPr="00000000">
              <w:rPr>
                <w:rFonts w:ascii="Montserrat" w:cs="Montserrat" w:eastAsia="Montserrat" w:hAnsi="Montserrat"/>
                <w:b w:val="1"/>
                <w:bCs w:val="1"/>
                <w:rtl w:val="0"/>
              </w:rPr>
              <w:t xml:space="preserve">03 TABLE OF CONTENT</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rPr>
          </w:pPr>
          <w:hyperlink w:anchor="_306hsck4dtv3">
            <w:r w:rsidDel="00000000" w:rsidR="00000000" w:rsidRPr="00000000">
              <w:rPr>
                <w:rFonts w:ascii="Montserrat" w:cs="Montserrat" w:eastAsia="Montserrat" w:hAnsi="Montserrat"/>
                <w:b w:val="1"/>
                <w:bCs w:val="1"/>
                <w:rtl w:val="0"/>
              </w:rPr>
              <w:t xml:space="preserve">04 INTRODUCTION TO THE TOPIC AND HISTORICAL CONTEXT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Montserrat" w:cs="Montserrat" w:eastAsia="Montserrat" w:hAnsi="Montserrat"/>
            </w:rPr>
          </w:pPr>
          <w:hyperlink w:anchor="_gbpz3b1bln19">
            <w:r w:rsidDel="00000000" w:rsidR="00000000" w:rsidRPr="00000000">
              <w:rPr>
                <w:rFonts w:ascii="Montserrat" w:cs="Montserrat" w:eastAsia="Montserrat" w:hAnsi="Montserrat"/>
                <w:rtl w:val="0"/>
              </w:rPr>
              <w:t xml:space="preserve">a. Introduction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wi250a9le4el">
            <w:r w:rsidDel="00000000" w:rsidR="00000000" w:rsidRPr="00000000">
              <w:rPr>
                <w:rFonts w:ascii="Montserrat" w:cs="Montserrat" w:eastAsia="Montserrat" w:hAnsi="Montserrat"/>
                <w:rtl w:val="0"/>
              </w:rPr>
              <w:t xml:space="preserve">b. Key Terms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Montserrat" w:cs="Montserrat" w:eastAsia="Montserrat" w:hAnsi="Montserrat"/>
            </w:rPr>
          </w:pPr>
          <w:hyperlink w:anchor="_ahm3cc5zogfb">
            <w:r w:rsidDel="00000000" w:rsidR="00000000" w:rsidRPr="00000000">
              <w:rPr>
                <w:rFonts w:ascii="Montserrat" w:cs="Montserrat" w:eastAsia="Montserrat" w:hAnsi="Montserrat"/>
                <w:rtl w:val="0"/>
              </w:rPr>
              <w:t xml:space="preserve">c. Historical context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wpegrqgl70fz">
            <w:r w:rsidDel="00000000" w:rsidR="00000000" w:rsidRPr="00000000">
              <w:rPr>
                <w:rFonts w:ascii="Montserrat" w:cs="Montserrat" w:eastAsia="Montserrat" w:hAnsi="Montserrat"/>
                <w:rtl w:val="0"/>
              </w:rPr>
              <w:t xml:space="preserve">I. The Cold War in Latin America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gb9n8k7xt2j6">
            <w:r w:rsidDel="00000000" w:rsidR="00000000" w:rsidRPr="00000000">
              <w:rPr>
                <w:rFonts w:ascii="Montserrat" w:cs="Montserrat" w:eastAsia="Montserrat" w:hAnsi="Montserrat"/>
                <w:rtl w:val="0"/>
              </w:rPr>
              <w:t xml:space="preserve">II. Revolutionary Movements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qjs3pk7q2dq6">
            <w:r w:rsidDel="00000000" w:rsidR="00000000" w:rsidRPr="00000000">
              <w:rPr>
                <w:rFonts w:ascii="Montserrat" w:cs="Montserrat" w:eastAsia="Montserrat" w:hAnsi="Montserrat"/>
                <w:rtl w:val="0"/>
              </w:rPr>
              <w:t xml:space="preserve">III. The Rise of Dictatorships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v8fv74y2i2m4">
            <w:r w:rsidDel="00000000" w:rsidR="00000000" w:rsidRPr="00000000">
              <w:rPr>
                <w:rFonts w:ascii="Montserrat" w:cs="Montserrat" w:eastAsia="Montserrat" w:hAnsi="Montserrat"/>
                <w:rtl w:val="0"/>
              </w:rPr>
              <w:t xml:space="preserve">IV. The Perception of the Dictatorships: The "Internal Enemy"</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ingdgg9pq1o9">
            <w:r w:rsidDel="00000000" w:rsidR="00000000" w:rsidRPr="00000000">
              <w:rPr>
                <w:rFonts w:ascii="Montserrat" w:cs="Montserrat" w:eastAsia="Montserrat" w:hAnsi="Montserrat"/>
                <w:rtl w:val="0"/>
              </w:rPr>
              <w:t xml:space="preserve">V. Exile and Cross-Border Networks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_qmpaz3k32jtz">
            <w:r w:rsidDel="00000000" w:rsidR="00000000" w:rsidRPr="00000000">
              <w:rPr>
                <w:rFonts w:ascii="Montserrat" w:cs="Montserrat" w:eastAsia="Montserrat" w:hAnsi="Montserrat"/>
                <w:b w:val="1"/>
                <w:bCs w:val="1"/>
                <w:rtl w:val="0"/>
              </w:rPr>
              <w:t xml:space="preserve">05 THE ROLE OF THE CABINET</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evuv0wwmi04g">
            <w:r w:rsidDel="00000000" w:rsidR="00000000" w:rsidRPr="00000000">
              <w:rPr>
                <w:rFonts w:ascii="Montserrat" w:cs="Montserrat" w:eastAsia="Montserrat" w:hAnsi="Montserrat"/>
                <w:rtl w:val="0"/>
              </w:rPr>
              <w:t xml:space="preserve">a. Composition of the Cabinet</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nfkfik62krlc">
            <w:r w:rsidDel="00000000" w:rsidR="00000000" w:rsidRPr="00000000">
              <w:rPr>
                <w:rFonts w:ascii="Montserrat" w:cs="Montserrat" w:eastAsia="Montserrat" w:hAnsi="Montserrat"/>
                <w:rtl w:val="0"/>
              </w:rPr>
              <w:t xml:space="preserve">b. Objectives and strategies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ei0ly4z1hmxu">
            <w:r w:rsidDel="00000000" w:rsidR="00000000" w:rsidRPr="00000000">
              <w:rPr>
                <w:rFonts w:ascii="Montserrat" w:cs="Montserrat" w:eastAsia="Montserrat" w:hAnsi="Montserrat"/>
                <w:rtl w:val="0"/>
              </w:rPr>
              <w:t xml:space="preserve">I. Political Organisation and Mobilisation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15pab6d3zufk">
            <w:r w:rsidDel="00000000" w:rsidR="00000000" w:rsidRPr="00000000">
              <w:rPr>
                <w:rFonts w:ascii="Montserrat" w:cs="Montserrat" w:eastAsia="Montserrat" w:hAnsi="Montserrat"/>
                <w:rtl w:val="0"/>
              </w:rPr>
              <w:t xml:space="preserve">II. Intelligence and Counterintelligence</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e3e2eccjwonq">
            <w:r w:rsidDel="00000000" w:rsidR="00000000" w:rsidRPr="00000000">
              <w:rPr>
                <w:rFonts w:ascii="Montserrat" w:cs="Montserrat" w:eastAsia="Montserrat" w:hAnsi="Montserrat"/>
                <w:rtl w:val="0"/>
              </w:rPr>
              <w:t xml:space="preserve">III. Regional and International Coordination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g0tao4gjbdr9">
            <w:r w:rsidDel="00000000" w:rsidR="00000000" w:rsidRPr="00000000">
              <w:rPr>
                <w:rFonts w:ascii="Montserrat" w:cs="Montserrat" w:eastAsia="Montserrat" w:hAnsi="Montserrat"/>
                <w:rtl w:val="0"/>
              </w:rPr>
              <w:t xml:space="preserve">c. Internal Tensions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nhjd7y6ylg1h">
            <w:r w:rsidDel="00000000" w:rsidR="00000000" w:rsidRPr="00000000">
              <w:rPr>
                <w:rFonts w:ascii="Montserrat" w:cs="Montserrat" w:eastAsia="Montserrat" w:hAnsi="Montserrat"/>
                <w:rtl w:val="0"/>
              </w:rPr>
              <w:t xml:space="preserve">d. Relationships to Other Cabinets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rPr>
          </w:pPr>
          <w:hyperlink w:anchor="_bcpn8iyywtj3">
            <w:r w:rsidDel="00000000" w:rsidR="00000000" w:rsidRPr="00000000">
              <w:rPr>
                <w:rFonts w:ascii="Montserrat" w:cs="Montserrat" w:eastAsia="Montserrat" w:hAnsi="Montserrat"/>
                <w:b w:val="1"/>
                <w:bCs w:val="1"/>
                <w:rtl w:val="0"/>
              </w:rPr>
              <w:t xml:space="preserve">06 INITIAL SITUATION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rPr>
          </w:pPr>
          <w:hyperlink w:anchor="_vdswka8icd0o">
            <w:r w:rsidDel="00000000" w:rsidR="00000000" w:rsidRPr="00000000">
              <w:rPr>
                <w:rFonts w:ascii="Montserrat" w:cs="Montserrat" w:eastAsia="Montserrat" w:hAnsi="Montserrat"/>
                <w:b w:val="1"/>
                <w:bCs w:val="1"/>
                <w:rtl w:val="0"/>
              </w:rPr>
              <w:t xml:space="preserve">07 ANNEXES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rPr>
          </w:pPr>
          <w:hyperlink w:anchor="_hoomswemf7mp">
            <w:r w:rsidDel="00000000" w:rsidR="00000000" w:rsidRPr="00000000">
              <w:rPr>
                <w:rFonts w:ascii="Montserrat" w:cs="Montserrat" w:eastAsia="Montserrat" w:hAnsi="Montserrat"/>
                <w:b w:val="1"/>
                <w:bCs w:val="1"/>
                <w:rtl w:val="0"/>
              </w:rPr>
              <w:t xml:space="preserve">08 BIBLIOGRAPHY</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both"/>
        <w:rPr>
          <w:rFonts w:ascii="Montserrat" w:cs="Montserrat" w:eastAsia="Montserrat" w:hAnsi="Montserrat"/>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Heading1"/>
        <w:jc w:val="both"/>
        <w:rPr>
          <w:rFonts w:ascii="Montserrat" w:cs="Montserrat" w:eastAsia="Montserrat" w:hAnsi="Montserrat"/>
          <w:sz w:val="28"/>
          <w:szCs w:val="28"/>
        </w:rPr>
      </w:pPr>
      <w:bookmarkStart w:colFirst="0" w:colLast="0" w:name="_306hsck4dtv3" w:id="5"/>
      <w:bookmarkEnd w:id="5"/>
      <w:r w:rsidDel="00000000" w:rsidR="00000000" w:rsidRPr="00000000">
        <w:rPr>
          <w:rFonts w:ascii="Montserrat" w:cs="Montserrat" w:eastAsia="Montserrat" w:hAnsi="Montserrat"/>
          <w:sz w:val="28"/>
          <w:szCs w:val="28"/>
          <w:rtl w:val="0"/>
        </w:rPr>
        <w:t xml:space="preserve">04 INTRODUCTION TO THE TOPIC AND HISTORICAL CONTEXT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numPr>
          <w:ilvl w:val="0"/>
          <w:numId w:val="1"/>
        </w:numPr>
        <w:ind w:left="720" w:hanging="360"/>
        <w:rPr>
          <w:rFonts w:ascii="Montserrat" w:cs="Montserrat" w:eastAsia="Montserrat" w:hAnsi="Montserrat"/>
          <w:b w:val="1"/>
          <w:bCs w:val="1"/>
          <w:sz w:val="24"/>
          <w:szCs w:val="24"/>
        </w:rPr>
      </w:pPr>
      <w:bookmarkStart w:colFirst="0" w:colLast="0" w:name="_gbpz3b1bln19" w:id="6"/>
      <w:bookmarkEnd w:id="6"/>
      <w:r w:rsidDel="00000000" w:rsidR="00000000" w:rsidRPr="00000000">
        <w:rPr>
          <w:rFonts w:ascii="Montserrat" w:cs="Montserrat" w:eastAsia="Montserrat" w:hAnsi="Montserrat"/>
          <w:b w:val="1"/>
          <w:bCs w:val="1"/>
          <w:sz w:val="24"/>
          <w:szCs w:val="24"/>
          <w:rtl w:val="0"/>
        </w:rPr>
        <w:t xml:space="preserve">Introduction</w:t>
      </w:r>
    </w:p>
    <w:p w:rsidR="00000000" w:rsidDel="00000000" w:rsidP="00000000" w:rsidRDefault="00000000" w:rsidRPr="00000000" w14:paraId="0000003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Throughout Latin America in 1975, the Cold War has become more than a confrontation between two superpowers: it has evolved into a struggle over the political future of the continent itself. Across the Southern Cone, revolutionary organizations, military governments, intelligence agencies, and foreign powers compete to shape the region according to fundamentally different political and ideological visions. </w:t>
      </w:r>
    </w:p>
    <w:p w:rsidR="00000000" w:rsidDel="00000000" w:rsidP="00000000" w:rsidRDefault="00000000" w:rsidRPr="00000000" w14:paraId="00000040">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success of the Cuban Revolution in 1959 transformed armed revolution into a viable political model for many left-wing movements across the continent. During the following years, organizations inspired by Marxism, socialism, nationalism, and anti-imperialism emerged in several countries, combining political mobilization with guerrilla warfare and clandestine organization. While these movements differ in ideology, leadership, and long-term objectives, many share a common commitment to resisting authoritarian rule and challenging the influence of the United States in Latin America. </w:t>
      </w:r>
    </w:p>
    <w:p w:rsidR="00000000" w:rsidDel="00000000" w:rsidP="00000000" w:rsidRDefault="00000000" w:rsidRPr="00000000" w14:paraId="00000041">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Their expansion, however, is met by an equally determined response. Throughout the 1960s and early 1970s, military coups in Brazil, Bolivia, Uruguay, and Chile establish governments committes to counter-insurgency under the National Security Doctrine. Political violence intensifies across the region, exile communities continue to grow, and revolutionary organizations increasingly operate across national borders in search of security, resources, and opportunities for cooperation. At the same time, indications of closer contact between neighboring security and intelligence services suggest that state responses to these movements may also be becoming increasingly interconnected. </w:t>
      </w:r>
    </w:p>
    <w:p w:rsidR="00000000" w:rsidDel="00000000" w:rsidP="00000000" w:rsidRDefault="00000000" w:rsidRPr="00000000" w14:paraId="00000042">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Against this backdrop, Latin America entrance a period of profound uncertainty. Revolutionary organizations continue to pursue their political objectives under growing pressure, military governments seek to consolidate their authority, and both the United States and the Soviet Union view the region as an increasingly important theatre of Cold War competition. The balance between revolution and counter-revolution remains unresolved, and the decisions taken by each of the actors involved have the potential to reshape the political future of the continent.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numPr>
          <w:ilvl w:val="0"/>
          <w:numId w:val="1"/>
        </w:numPr>
        <w:ind w:left="720" w:hanging="360"/>
        <w:jc w:val="both"/>
        <w:rPr>
          <w:rFonts w:ascii="Montserrat" w:cs="Montserrat" w:eastAsia="Montserrat" w:hAnsi="Montserrat"/>
          <w:b w:val="1"/>
          <w:bCs w:val="1"/>
          <w:sz w:val="24"/>
          <w:szCs w:val="24"/>
        </w:rPr>
      </w:pPr>
      <w:bookmarkStart w:colFirst="0" w:colLast="0" w:name="_wi250a9le4el" w:id="7"/>
      <w:bookmarkEnd w:id="7"/>
      <w:r w:rsidDel="00000000" w:rsidR="00000000" w:rsidRPr="00000000">
        <w:rPr>
          <w:rFonts w:ascii="Montserrat" w:cs="Montserrat" w:eastAsia="Montserrat" w:hAnsi="Montserrat"/>
          <w:b w:val="1"/>
          <w:bCs w:val="1"/>
          <w:sz w:val="24"/>
          <w:szCs w:val="24"/>
          <w:rtl w:val="0"/>
        </w:rPr>
        <w:t xml:space="preserve">Key Terms</w:t>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tl w:val="0"/>
        </w:rPr>
      </w:r>
    </w:p>
    <w:tbl>
      <w:tblPr>
        <w:tblStyle w:val="Table1"/>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510"/>
        <w:tblGridChange w:id="0">
          <w:tblGrid>
            <w:gridCol w:w="2655"/>
            <w:gridCol w:w="6510"/>
          </w:tblGrid>
        </w:tblGridChange>
      </w:tblGrid>
      <w:tr>
        <w:trPr>
          <w:cantSplit w:val="0"/>
          <w:tblHeader w:val="0"/>
        </w:trPr>
        <w:tc>
          <w:tcPr/>
          <w:p w:rsidR="00000000" w:rsidDel="00000000" w:rsidP="00000000" w:rsidRDefault="00000000" w:rsidRPr="00000000" w14:paraId="00000046">
            <w:pPr>
              <w:widowControl w:val="0"/>
              <w:spacing w:after="240" w:before="24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Guerrilla Warfare</w:t>
            </w:r>
            <w:r w:rsidDel="00000000" w:rsidR="00000000" w:rsidRPr="00000000">
              <w:rPr>
                <w:rtl w:val="0"/>
              </w:rPr>
            </w:r>
          </w:p>
        </w:tc>
        <w:tc>
          <w:tcPr/>
          <w:p w:rsidR="00000000" w:rsidDel="00000000" w:rsidP="00000000" w:rsidRDefault="00000000" w:rsidRPr="00000000" w14:paraId="00000047">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Heavily informed by the Cuban Revolution and Che Guevara's writings, this operational doctrine rejects conventional confrontation in favor of tactical mobility, command decentralization, and deep underground activity.</w:t>
            </w:r>
          </w:p>
          <w:p w:rsidR="00000000" w:rsidDel="00000000" w:rsidP="00000000" w:rsidRDefault="00000000" w:rsidRPr="00000000" w14:paraId="00000048">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Crucially, this framework functions as a political-military dual structure rather than a purely armed effort: while rural factions focus on territorial insurgencies, urban cells embed student and labor movements into covert networks. Operational methods—ranging from sabotage and intelligence to propaganda, kidnappings, and financial expropriations—ultimately serve a broader strategic imperative: political recruitment, mass mobilization, and ideological indoctrination.</w:t>
            </w:r>
          </w:p>
        </w:tc>
      </w:tr>
      <w:tr>
        <w:trPr>
          <w:cantSplit w:val="0"/>
          <w:tblHeader w:val="0"/>
        </w:trPr>
        <w:tc>
          <w:tcPr/>
          <w:p w:rsidR="00000000" w:rsidDel="00000000" w:rsidP="00000000" w:rsidRDefault="00000000" w:rsidRPr="00000000" w14:paraId="00000049">
            <w:pPr>
              <w:widowControl w:val="0"/>
              <w:spacing w:line="24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Counterintelligence </w:t>
            </w:r>
          </w:p>
        </w:tc>
        <w:tc>
          <w:tcPr/>
          <w:p w:rsidR="00000000" w:rsidDel="00000000" w:rsidP="00000000" w:rsidRDefault="00000000" w:rsidRPr="00000000" w14:paraId="0000004B">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Under systemic military repression, counterintelligence mandate the implementation of rigorous operational security protocols. Its primary mechanism is structural compartmentalization, isolating information within self-contained cells, alongside communication security and the establishment of covert channels for sensitive intelligence data.</w:t>
            </w:r>
          </w:p>
          <w:p w:rsidR="00000000" w:rsidDel="00000000" w:rsidP="00000000" w:rsidRDefault="00000000" w:rsidRPr="00000000" w14:paraId="0000004C">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Rather than a secondary administrative task, counterintelligence is just as strategically vital as armed operations. Given the high-risk environment, a single intelligence breach does not merely jeopardize data; it routinely triggers the systematic dismantling of entire networks, mass arbitrary detentions, and the enforced disappearance of key operatives.</w:t>
            </w:r>
          </w:p>
        </w:tc>
      </w:tr>
      <w:tr>
        <w:trPr>
          <w:cantSplit w:val="0"/>
          <w:tblHeader w:val="0"/>
        </w:trPr>
        <w:tc>
          <w:tcPr/>
          <w:p w:rsidR="00000000" w:rsidDel="00000000" w:rsidP="00000000" w:rsidRDefault="00000000" w:rsidRPr="00000000" w14:paraId="0000004D">
            <w:pPr>
              <w:widowControl w:val="0"/>
              <w:spacing w:after="240" w:before="240"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National Security Doctrine</w:t>
            </w:r>
          </w:p>
          <w:p w:rsidR="00000000" w:rsidDel="00000000" w:rsidP="00000000" w:rsidRDefault="00000000" w:rsidRPr="00000000" w14:paraId="0000004E">
            <w:pPr>
              <w:widowControl w:val="0"/>
              <w:spacing w:line="240" w:lineRule="auto"/>
              <w:jc w:val="both"/>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4F">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Promoted under U.S. geopolitical influence, the doctrine pivots the military focus away from conventional territorial defense against foreign powers toward combating an "internal enemy”. </w:t>
            </w:r>
          </w:p>
          <w:p w:rsidR="00000000" w:rsidDel="00000000" w:rsidP="00000000" w:rsidRDefault="00000000" w:rsidRPr="00000000" w14:paraId="00000050">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Under this framework, state security apparatuses cease to view trade unions, student movements, leftist political parties, and dissidents as legitimate political actors, recategorizing them instead as subversion threats to state survival.</w:t>
            </w:r>
          </w:p>
          <w:p w:rsidR="00000000" w:rsidDel="00000000" w:rsidP="00000000" w:rsidRDefault="00000000" w:rsidRPr="00000000" w14:paraId="00000051">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Ultimately, the NSD serves as the primary ideological justification for state-sponsored terrorism. By viewing domestic politics through the lens of warfare, military regimes rationalize systematic human rights violations, such as censorship, arbitrary detentions, torture, and enforced disappearances, as necessary security measures to safeguard the nation.</w:t>
            </w:r>
          </w:p>
        </w:tc>
      </w:tr>
      <w:tr>
        <w:trPr>
          <w:cantSplit w:val="0"/>
          <w:tblHeader w:val="0"/>
        </w:trPr>
        <w:tc>
          <w:tcPr/>
          <w:p w:rsidR="00000000" w:rsidDel="00000000" w:rsidP="00000000" w:rsidRDefault="00000000" w:rsidRPr="00000000" w14:paraId="00000052">
            <w:pPr>
              <w:widowControl w:val="0"/>
              <w:spacing w:line="24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State Terrorism </w:t>
            </w:r>
          </w:p>
        </w:tc>
        <w:tc>
          <w:tcPr/>
          <w:p w:rsidR="00000000" w:rsidDel="00000000" w:rsidP="00000000" w:rsidRDefault="00000000" w:rsidRPr="00000000" w14:paraId="00000054">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Unlike conventional warfare, state terrorism relies on the directed use of state coercive apparatuses—military forces, police units, and intelligence agencies—to carry out extrajudicial executions, arbitrary arrests, systemic torture, and enforced disappearances against a nation's own civilian population.</w:t>
            </w:r>
          </w:p>
          <w:p w:rsidR="00000000" w:rsidDel="00000000" w:rsidP="00000000" w:rsidRDefault="00000000" w:rsidRPr="00000000" w14:paraId="00000055">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Far from being isolated operational excesses, these actions constitute an organized state policy designed to neutralize revolutionary organizations and suppress civil resistance. Through various mechanisms, this strategy expands transnationally, facilitating cross-border intelligence sharing and targeted political assassinations of exiles. Ultimately, state terrorism aims not only at the physical elimination of political dissidents, but also at the psychological disruption of public morale and social solidarity.</w:t>
            </w:r>
          </w:p>
        </w:tc>
      </w:tr>
      <w:tr>
        <w:trPr>
          <w:cantSplit w:val="0"/>
          <w:tblHeader w:val="0"/>
        </w:trPr>
        <w:tc>
          <w:tcPr/>
          <w:p w:rsidR="00000000" w:rsidDel="00000000" w:rsidP="00000000" w:rsidRDefault="00000000" w:rsidRPr="00000000" w14:paraId="00000056">
            <w:pPr>
              <w:widowControl w:val="0"/>
              <w:spacing w:line="24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Proxy Wars </w:t>
            </w:r>
          </w:p>
        </w:tc>
        <w:tc>
          <w:tcPr/>
          <w:p w:rsidR="00000000" w:rsidDel="00000000" w:rsidP="00000000" w:rsidRDefault="00000000" w:rsidRPr="00000000" w14:paraId="00000058">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Following the 1959 Cuban Revolution, Latin America emerged as a central theater in this Cold War rivalry. For the United States, containing communism means channeling economic aid, military training, and intelligence sharing toward anti-communist regimes. Concurrently, the Soviet Union and Cuba may provide political, financial, and logistical backing to revolutionary organizations aligned with socialist ideals.</w:t>
            </w:r>
          </w:p>
          <w:p w:rsidR="00000000" w:rsidDel="00000000" w:rsidP="00000000" w:rsidRDefault="00000000" w:rsidRPr="00000000" w14:paraId="00000059">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However, external assistance rarely arrives without strategic conditions. Superpowers frequently subordinate local objectives to their broader global agendas, creating a tension between ideological solidarity and strategic autonomy. Consequently, foreign aid must be evaluated critically to determine whether external support enhances revolutionary capabilities or merely fosters new structures of geopolitical dependency.</w:t>
            </w:r>
          </w:p>
        </w:tc>
      </w:tr>
      <w:tr>
        <w:trPr>
          <w:cantSplit w:val="0"/>
          <w:tblHeader w:val="0"/>
        </w:trPr>
        <w:tc>
          <w:tcPr/>
          <w:p w:rsidR="00000000" w:rsidDel="00000000" w:rsidP="00000000" w:rsidRDefault="00000000" w:rsidRPr="00000000" w14:paraId="0000005A">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Southern Cone</w:t>
            </w:r>
          </w:p>
        </w:tc>
        <w:tc>
          <w:tcPr/>
          <w:p w:rsidR="00000000" w:rsidDel="00000000" w:rsidP="00000000" w:rsidRDefault="00000000" w:rsidRPr="00000000" w14:paraId="0000005B">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Mainly referring to Argentina, Chile, Uruguay, Paraguay and Brazil here. Most of these countries are governed by military or authoritarian regimes. </w:t>
            </w:r>
          </w:p>
        </w:tc>
      </w:tr>
      <w:tr>
        <w:trPr>
          <w:cantSplit w:val="0"/>
          <w:tblHeader w:val="0"/>
        </w:trPr>
        <w:tc>
          <w:tcPr/>
          <w:p w:rsidR="00000000" w:rsidDel="00000000" w:rsidP="00000000" w:rsidRDefault="00000000" w:rsidRPr="00000000" w14:paraId="0000005C">
            <w:pPr>
              <w:widowControl w:val="0"/>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Internal Enemy</w:t>
            </w:r>
          </w:p>
        </w:tc>
        <w:tc>
          <w:tcPr/>
          <w:p w:rsidR="00000000" w:rsidDel="00000000" w:rsidP="00000000" w:rsidRDefault="00000000" w:rsidRPr="00000000" w14:paraId="0000005D">
            <w:pPr>
              <w:widowControl w:val="0"/>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Concept of the National Security Doctrine, that perceives the political opponents as threats from foreign military enemies. This term can refer to guerrillas, students, workers, activists…</w:t>
            </w:r>
          </w:p>
        </w:tc>
      </w:tr>
    </w:tbl>
    <w:p w:rsidR="00000000" w:rsidDel="00000000" w:rsidP="00000000" w:rsidRDefault="00000000" w:rsidRPr="00000000" w14:paraId="0000005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pStyle w:val="Heading2"/>
        <w:numPr>
          <w:ilvl w:val="0"/>
          <w:numId w:val="1"/>
        </w:numPr>
        <w:ind w:left="720" w:hanging="360"/>
        <w:jc w:val="both"/>
        <w:rPr>
          <w:rFonts w:ascii="Montserrat" w:cs="Montserrat" w:eastAsia="Montserrat" w:hAnsi="Montserrat"/>
          <w:b w:val="1"/>
          <w:bCs w:val="1"/>
          <w:sz w:val="24"/>
          <w:szCs w:val="24"/>
        </w:rPr>
      </w:pPr>
      <w:bookmarkStart w:colFirst="0" w:colLast="0" w:name="_ahm3cc5zogfb" w:id="8"/>
      <w:bookmarkEnd w:id="8"/>
      <w:r w:rsidDel="00000000" w:rsidR="00000000" w:rsidRPr="00000000">
        <w:rPr>
          <w:rFonts w:ascii="Montserrat" w:cs="Montserrat" w:eastAsia="Montserrat" w:hAnsi="Montserrat"/>
          <w:b w:val="1"/>
          <w:bCs w:val="1"/>
          <w:sz w:val="24"/>
          <w:szCs w:val="24"/>
          <w:rtl w:val="0"/>
        </w:rPr>
        <w:t xml:space="preserve">Historical context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keepNext w:val="0"/>
        <w:keepLines w:val="0"/>
        <w:numPr>
          <w:ilvl w:val="0"/>
          <w:numId w:val="4"/>
        </w:numPr>
        <w:ind w:left="720" w:hanging="360"/>
        <w:jc w:val="both"/>
        <w:rPr>
          <w:rFonts w:ascii="Montserrat" w:cs="Montserrat" w:eastAsia="Montserrat" w:hAnsi="Montserrat"/>
          <w:sz w:val="28"/>
          <w:szCs w:val="28"/>
        </w:rPr>
      </w:pPr>
      <w:bookmarkStart w:colFirst="0" w:colLast="0" w:name="_wpegrqgl70fz" w:id="9"/>
      <w:bookmarkEnd w:id="9"/>
      <w:r w:rsidDel="00000000" w:rsidR="00000000" w:rsidRPr="00000000">
        <w:rPr>
          <w:rFonts w:ascii="Montserrat" w:cs="Montserrat" w:eastAsia="Montserrat" w:hAnsi="Montserrat"/>
          <w:color w:val="000000"/>
          <w:rtl w:val="0"/>
        </w:rPr>
        <w:t xml:space="preserve">The Cold War in Latin America</w:t>
      </w:r>
    </w:p>
    <w:p w:rsidR="00000000" w:rsidDel="00000000" w:rsidP="00000000" w:rsidRDefault="00000000" w:rsidRPr="00000000" w14:paraId="0000006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Following the 1959 Cuban Revolution, revolutionary movements gained momentum across Latin America, inspired by socialist, Marxist, and anti-imperialist ideologies. This new political landscape alarmed not only the United States military but also the governments of various Latin American states. As tensions escalated, many of these governments began to treat left-wing opposition groups not as legitimate political adversaries, but as illegal enemies.</w:t>
      </w:r>
    </w:p>
    <w:p w:rsidR="00000000" w:rsidDel="00000000" w:rsidP="00000000" w:rsidRDefault="00000000" w:rsidRPr="00000000" w14:paraId="0000006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USA perceived the expansion of communist ideas within Latin America to disturb the security and position of their country. The Cuban Revolution inspired many left-wing movements showcasing the ability of overthrowing a government and establishing a social state. </w:t>
      </w:r>
    </w:p>
    <w:p w:rsidR="00000000" w:rsidDel="00000000" w:rsidP="00000000" w:rsidRDefault="00000000" w:rsidRPr="00000000" w14:paraId="0000006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Soviet Union and Cuba supported the different revolutionary groups at the moment. But mainly these groups focused on national priorities more than working under Soviet or Cuban control. The conflicts escalated and the local revolutionary movements were supported internationally. By early 1970s there were armed organisations, guerrilla movements, labour movements, students, and political parties.</w:t>
      </w:r>
    </w:p>
    <w:p w:rsidR="00000000" w:rsidDel="00000000" w:rsidP="00000000" w:rsidRDefault="00000000" w:rsidRPr="00000000" w14:paraId="00000065">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Heading3"/>
        <w:keepNext w:val="0"/>
        <w:keepLines w:val="0"/>
        <w:numPr>
          <w:ilvl w:val="0"/>
          <w:numId w:val="4"/>
        </w:numPr>
        <w:ind w:left="720" w:hanging="360"/>
        <w:jc w:val="both"/>
        <w:rPr>
          <w:rFonts w:ascii="Montserrat" w:cs="Montserrat" w:eastAsia="Montserrat" w:hAnsi="Montserrat"/>
          <w:sz w:val="28"/>
          <w:szCs w:val="28"/>
        </w:rPr>
      </w:pPr>
      <w:bookmarkStart w:colFirst="0" w:colLast="0" w:name="_gb9n8k7xt2j6" w:id="10"/>
      <w:bookmarkEnd w:id="10"/>
      <w:r w:rsidDel="00000000" w:rsidR="00000000" w:rsidRPr="00000000">
        <w:rPr>
          <w:rFonts w:ascii="Montserrat" w:cs="Montserrat" w:eastAsia="Montserrat" w:hAnsi="Montserrat"/>
          <w:color w:val="000000"/>
          <w:rtl w:val="0"/>
        </w:rPr>
        <w:t xml:space="preserve">Revolutionary Movements </w:t>
      </w:r>
    </w:p>
    <w:p w:rsidR="00000000" w:rsidDel="00000000" w:rsidP="00000000" w:rsidRDefault="00000000" w:rsidRPr="00000000" w14:paraId="0000006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Before Operation Condor’s existence, revolutionary movements were already present in Latin America. Some groups were: </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655"/>
        <w:gridCol w:w="4815"/>
        <w:tblGridChange w:id="0">
          <w:tblGrid>
            <w:gridCol w:w="1530"/>
            <w:gridCol w:w="2655"/>
            <w:gridCol w:w="4815"/>
          </w:tblGrid>
        </w:tblGridChange>
      </w:tblGrid>
      <w:tr>
        <w:trPr>
          <w:cantSplit w:val="0"/>
          <w:tblHeader w:val="0"/>
        </w:trPr>
        <w:tc>
          <w:tcPr/>
          <w:p w:rsidR="00000000" w:rsidDel="00000000" w:rsidP="00000000" w:rsidRDefault="00000000" w:rsidRPr="00000000" w14:paraId="00000068">
            <w:pPr>
              <w:widowControl w:val="0"/>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Country </w:t>
            </w:r>
          </w:p>
        </w:tc>
        <w:tc>
          <w:tcPr/>
          <w:p w:rsidR="00000000" w:rsidDel="00000000" w:rsidP="00000000" w:rsidRDefault="00000000" w:rsidRPr="00000000" w14:paraId="00000069">
            <w:pPr>
              <w:widowControl w:val="0"/>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Movement</w:t>
            </w:r>
          </w:p>
        </w:tc>
        <w:tc>
          <w:tcPr/>
          <w:p w:rsidR="00000000" w:rsidDel="00000000" w:rsidP="00000000" w:rsidRDefault="00000000" w:rsidRPr="00000000" w14:paraId="0000006A">
            <w:pPr>
              <w:widowControl w:val="0"/>
              <w:jc w:val="both"/>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rtl w:val="0"/>
              </w:rPr>
              <w:t xml:space="preserve">What they Do</w:t>
            </w:r>
          </w:p>
        </w:tc>
      </w:tr>
      <w:tr>
        <w:trPr>
          <w:cantSplit w:val="0"/>
          <w:tblHeader w:val="0"/>
        </w:trPr>
        <w:tc>
          <w:tcPr/>
          <w:p w:rsidR="00000000" w:rsidDel="00000000" w:rsidP="00000000" w:rsidRDefault="00000000" w:rsidRPr="00000000" w14:paraId="0000006B">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Uruguay</w:t>
            </w:r>
          </w:p>
        </w:tc>
        <w:tc>
          <w:tcPr/>
          <w:p w:rsidR="00000000" w:rsidDel="00000000" w:rsidP="00000000" w:rsidRDefault="00000000" w:rsidRPr="00000000" w14:paraId="0000006C">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Tupamaros (MLN-T) </w:t>
            </w:r>
          </w:p>
        </w:tc>
        <w:tc>
          <w:tcPr/>
          <w:p w:rsidR="00000000" w:rsidDel="00000000" w:rsidP="00000000" w:rsidRDefault="00000000" w:rsidRPr="00000000" w14:paraId="0000006D">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A pioneering urban guerrilla movement specializing in high-impact operations: fund expropriations (bank robberies), political kidnappings, large-scale prison breaks, and armed propaganda through the temporary seizure of radio stations or towns. </w:t>
            </w:r>
          </w:p>
        </w:tc>
      </w:tr>
      <w:tr>
        <w:trPr>
          <w:cantSplit w:val="0"/>
          <w:tblHeader w:val="0"/>
        </w:trPr>
        <w:tc>
          <w:tcPr/>
          <w:p w:rsidR="00000000" w:rsidDel="00000000" w:rsidP="00000000" w:rsidRDefault="00000000" w:rsidRPr="00000000" w14:paraId="0000006E">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Argentina</w:t>
            </w:r>
          </w:p>
        </w:tc>
        <w:tc>
          <w:tcPr/>
          <w:p w:rsidR="00000000" w:rsidDel="00000000" w:rsidP="00000000" w:rsidRDefault="00000000" w:rsidRPr="00000000" w14:paraId="0000006F">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ERP and Montoneros</w:t>
            </w:r>
          </w:p>
        </w:tc>
        <w:tc>
          <w:tcPr/>
          <w:p w:rsidR="00000000" w:rsidDel="00000000" w:rsidP="00000000" w:rsidRDefault="00000000" w:rsidRPr="00000000" w14:paraId="00000070">
            <w:pPr>
              <w:widowControl w:val="0"/>
              <w:numPr>
                <w:ilvl w:val="0"/>
                <w:numId w:val="5"/>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ERP:</w:t>
            </w:r>
            <w:r w:rsidDel="00000000" w:rsidR="00000000" w:rsidRPr="00000000">
              <w:rPr>
                <w:rFonts w:ascii="Montserrat" w:cs="Montserrat" w:eastAsia="Montserrat" w:hAnsi="Montserrat"/>
                <w:rtl w:val="0"/>
              </w:rPr>
              <w:t xml:space="preserve"> Armed wing of the PRT, focused on military operations against state forces, attacks on military units, establishing a rural insurgent front in Tucumán, and the seizure of factories.</w:t>
            </w:r>
          </w:p>
          <w:p w:rsidR="00000000" w:rsidDel="00000000" w:rsidP="00000000" w:rsidRDefault="00000000" w:rsidRPr="00000000" w14:paraId="00000071">
            <w:pPr>
              <w:widowControl w:val="0"/>
              <w:numPr>
                <w:ilvl w:val="0"/>
                <w:numId w:val="5"/>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Montoneros:</w:t>
            </w:r>
            <w:r w:rsidDel="00000000" w:rsidR="00000000" w:rsidRPr="00000000">
              <w:rPr>
                <w:rFonts w:ascii="Montserrat" w:cs="Montserrat" w:eastAsia="Montserrat" w:hAnsi="Montserrat"/>
                <w:rtl w:val="0"/>
              </w:rPr>
              <w:t xml:space="preserve"> Peronist armed organization specializing in sabotage, attacks on military leaders, the kidnapping of corporate executives for financing purposes, and labor union mobilization.</w:t>
            </w:r>
          </w:p>
        </w:tc>
      </w:tr>
      <w:tr>
        <w:trPr>
          <w:cantSplit w:val="0"/>
          <w:tblHeader w:val="0"/>
        </w:trPr>
        <w:tc>
          <w:tcPr/>
          <w:p w:rsidR="00000000" w:rsidDel="00000000" w:rsidP="00000000" w:rsidRDefault="00000000" w:rsidRPr="00000000" w14:paraId="00000072">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Bolivia</w:t>
            </w:r>
          </w:p>
        </w:tc>
        <w:tc>
          <w:tcPr/>
          <w:p w:rsidR="00000000" w:rsidDel="00000000" w:rsidP="00000000" w:rsidRDefault="00000000" w:rsidRPr="00000000" w14:paraId="00000073">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ELN</w:t>
            </w:r>
          </w:p>
        </w:tc>
        <w:tc>
          <w:tcPr/>
          <w:p w:rsidR="00000000" w:rsidDel="00000000" w:rsidP="00000000" w:rsidRDefault="00000000" w:rsidRPr="00000000" w14:paraId="00000074">
            <w:pPr>
              <w:widowControl w:val="0"/>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Born out of the guerrilla movement led by Che Guevara, it focused its activities on clandestine armed resistance, the reorganization of rural and urban guerrilla cells, and the mobilization of university and mining support networks.</w:t>
            </w:r>
          </w:p>
        </w:tc>
      </w:tr>
      <w:tr>
        <w:trPr>
          <w:cantSplit w:val="0"/>
          <w:tblHeader w:val="0"/>
        </w:trPr>
        <w:tc>
          <w:tcPr/>
          <w:p w:rsidR="00000000" w:rsidDel="00000000" w:rsidP="00000000" w:rsidRDefault="00000000" w:rsidRPr="00000000" w14:paraId="00000075">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Chile</w:t>
            </w:r>
          </w:p>
        </w:tc>
        <w:tc>
          <w:tcPr/>
          <w:p w:rsidR="00000000" w:rsidDel="00000000" w:rsidP="00000000" w:rsidRDefault="00000000" w:rsidRPr="00000000" w14:paraId="00000076">
            <w:pPr>
              <w:widowControl w:val="0"/>
              <w:jc w:val="both"/>
              <w:rPr>
                <w:rFonts w:ascii="Montserrat" w:cs="Montserrat" w:eastAsia="Montserrat" w:hAnsi="Montserrat"/>
              </w:rPr>
            </w:pPr>
            <w:r w:rsidDel="00000000" w:rsidR="00000000" w:rsidRPr="00000000">
              <w:rPr>
                <w:rFonts w:ascii="Montserrat" w:cs="Montserrat" w:eastAsia="Montserrat" w:hAnsi="Montserrat"/>
                <w:rtl w:val="0"/>
              </w:rPr>
              <w:t xml:space="preserve">MIR</w:t>
            </w:r>
          </w:p>
        </w:tc>
        <w:tc>
          <w:tcPr/>
          <w:p w:rsidR="00000000" w:rsidDel="00000000" w:rsidP="00000000" w:rsidRDefault="00000000" w:rsidRPr="00000000" w14:paraId="00000077">
            <w:pPr>
              <w:widowControl w:val="0"/>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Marxist–Leninist organization focused on land occupations for peasants and workers (estate seizures), the formation of popular militias, paramilitary training, and, following the 1973 coup, clandestine resistance and sabotage against the military regime.</w:t>
            </w:r>
          </w:p>
        </w:tc>
      </w:tr>
    </w:tbl>
    <w:p w:rsidR="00000000" w:rsidDel="00000000" w:rsidP="00000000" w:rsidRDefault="00000000" w:rsidRPr="00000000" w14:paraId="00000078">
      <w:pPr>
        <w:spacing w:after="8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spacing w:after="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challenged the authoritarian governments in different manners: armed struggle, political organising, propaganda, student organizations, exile support… They were connected by a common enemy but they weren’t always united. </w:t>
      </w:r>
    </w:p>
    <w:p w:rsidR="00000000" w:rsidDel="00000000" w:rsidP="00000000" w:rsidRDefault="00000000" w:rsidRPr="00000000" w14:paraId="0000007A">
      <w:pPr>
        <w:spacing w:after="8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pStyle w:val="Heading3"/>
        <w:keepNext w:val="0"/>
        <w:keepLines w:val="0"/>
        <w:numPr>
          <w:ilvl w:val="0"/>
          <w:numId w:val="4"/>
        </w:numPr>
        <w:ind w:left="720" w:hanging="360"/>
        <w:jc w:val="both"/>
        <w:rPr>
          <w:rFonts w:ascii="Montserrat" w:cs="Montserrat" w:eastAsia="Montserrat" w:hAnsi="Montserrat"/>
          <w:sz w:val="28"/>
          <w:szCs w:val="28"/>
        </w:rPr>
      </w:pPr>
      <w:bookmarkStart w:colFirst="0" w:colLast="0" w:name="_qjs3pk7q2dq6" w:id="11"/>
      <w:bookmarkEnd w:id="11"/>
      <w:r w:rsidDel="00000000" w:rsidR="00000000" w:rsidRPr="00000000">
        <w:rPr>
          <w:rFonts w:ascii="Montserrat" w:cs="Montserrat" w:eastAsia="Montserrat" w:hAnsi="Montserrat"/>
          <w:color w:val="000000"/>
          <w:rtl w:val="0"/>
        </w:rPr>
        <w:t xml:space="preserve">The Rise of Dictatorships</w:t>
      </w:r>
    </w:p>
    <w:p w:rsidR="00000000" w:rsidDel="00000000" w:rsidP="00000000" w:rsidRDefault="00000000" w:rsidRPr="00000000" w14:paraId="0000007C">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By November 1975, the Southern Cone of Latin America had become a stronghold of authoritarian regimes. The rise of these dictatorships was not a series of isolated events, but rather a coordinated and planned regional counter-revolutionary strategy, heavily influenced by the Cold War and the National Security Doctrine.</w:t>
      </w:r>
    </w:p>
    <w:p w:rsidR="00000000" w:rsidDel="00000000" w:rsidP="00000000" w:rsidRDefault="00000000" w:rsidRPr="00000000" w14:paraId="0000007D">
      <w:pPr>
        <w:spacing w:after="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process began in 1960 and accelerated during the 1970s, as various countries suffered military coups that resulted in the systematic dismantling of democratic institutions.</w:t>
      </w:r>
    </w:p>
    <w:p w:rsidR="00000000" w:rsidDel="00000000" w:rsidP="00000000" w:rsidRDefault="00000000" w:rsidRPr="00000000" w14:paraId="0000007E">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Paraguay (1954):</w:t>
      </w:r>
      <w:r w:rsidDel="00000000" w:rsidR="00000000" w:rsidRPr="00000000">
        <w:rPr>
          <w:rFonts w:ascii="Montserrat" w:cs="Montserrat" w:eastAsia="Montserrat" w:hAnsi="Montserrat"/>
          <w:rtl w:val="0"/>
        </w:rPr>
        <w:t xml:space="preserve"> Alfredo Stroessner established a dictatorship that turned Paraguay into an early hub for cross-border intelligence exchange, political repression, and a safe haven for regional dictators.</w:t>
      </w:r>
    </w:p>
    <w:p w:rsidR="00000000" w:rsidDel="00000000" w:rsidP="00000000" w:rsidRDefault="00000000" w:rsidRPr="00000000" w14:paraId="0000007F">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Brazil (1964):</w:t>
      </w:r>
      <w:r w:rsidDel="00000000" w:rsidR="00000000" w:rsidRPr="00000000">
        <w:rPr>
          <w:rFonts w:ascii="Montserrat" w:cs="Montserrat" w:eastAsia="Montserrat" w:hAnsi="Montserrat"/>
          <w:rtl w:val="0"/>
        </w:rPr>
        <w:t xml:space="preserve"> The overthrow of President João Goulart marked the first major military coup by an authoritarian regime during the Cold War in the region. The Brazilian military regime served as a model for neighboring countries, introducing state terrorism, institutionalized torture, and early international surveillance mechanisms.</w:t>
      </w:r>
    </w:p>
    <w:p w:rsidR="00000000" w:rsidDel="00000000" w:rsidP="00000000" w:rsidRDefault="00000000" w:rsidRPr="00000000" w14:paraId="00000080">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Bolivia (1971):</w:t>
      </w:r>
      <w:r w:rsidDel="00000000" w:rsidR="00000000" w:rsidRPr="00000000">
        <w:rPr>
          <w:rFonts w:ascii="Montserrat" w:cs="Montserrat" w:eastAsia="Montserrat" w:hAnsi="Montserrat"/>
          <w:rtl w:val="0"/>
        </w:rPr>
        <w:t xml:space="preserve"> Following years of political instability, General Hugo Banzer seized power through a bloody military coup, violently suppressing left-wing miners, peasant movements, and the remnants of the National Liberation Army (ELN).</w:t>
      </w:r>
    </w:p>
    <w:p w:rsidR="00000000" w:rsidDel="00000000" w:rsidP="00000000" w:rsidRDefault="00000000" w:rsidRPr="00000000" w14:paraId="00000081">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Uruguay (1973):</w:t>
      </w:r>
      <w:r w:rsidDel="00000000" w:rsidR="00000000" w:rsidRPr="00000000">
        <w:rPr>
          <w:rFonts w:ascii="Montserrat" w:cs="Montserrat" w:eastAsia="Montserrat" w:hAnsi="Montserrat"/>
          <w:rtl w:val="0"/>
        </w:rPr>
        <w:t xml:space="preserve"> Uruguay had historically been considered the "Switzerland of the Americas," but it fell under authoritarian rule when President Juan María Bordaberry, backed by the armed forces, dissolved parliament to crush the Tupamaros and suppress trade unions and student movements.</w:t>
      </w:r>
    </w:p>
    <w:p w:rsidR="00000000" w:rsidDel="00000000" w:rsidP="00000000" w:rsidRDefault="00000000" w:rsidRPr="00000000" w14:paraId="00000082">
      <w:pPr>
        <w:numPr>
          <w:ilvl w:val="0"/>
          <w:numId w:val="2"/>
        </w:numPr>
        <w:spacing w:after="0" w:afterAutospacing="0" w:lineRule="auto"/>
        <w:ind w:left="720" w:hanging="360"/>
        <w:jc w:val="both"/>
      </w:pPr>
      <w:r w:rsidDel="00000000" w:rsidR="00000000" w:rsidRPr="00000000">
        <w:rPr>
          <w:rFonts w:ascii="Montserrat" w:cs="Montserrat" w:eastAsia="Montserrat" w:hAnsi="Montserrat"/>
          <w:b w:val="1"/>
          <w:bCs w:val="1"/>
          <w:rtl w:val="0"/>
        </w:rPr>
        <w:t xml:space="preserve">Chile (1973):</w:t>
      </w:r>
      <w:r w:rsidDel="00000000" w:rsidR="00000000" w:rsidRPr="00000000">
        <w:rPr>
          <w:rFonts w:ascii="Montserrat" w:cs="Montserrat" w:eastAsia="Montserrat" w:hAnsi="Montserrat"/>
          <w:rtl w:val="0"/>
        </w:rPr>
        <w:t xml:space="preserve"> On September 11, General Augusto Pinochet ousted the democratically elected socialist President Salvador Allende. The regime immediately launched a brutal campaign of persecution against the Revolutionary Left Movement (MIR), the Socialist Party, and the Communist Party.</w:t>
      </w:r>
    </w:p>
    <w:p w:rsidR="00000000" w:rsidDel="00000000" w:rsidP="00000000" w:rsidRDefault="00000000" w:rsidRPr="00000000" w14:paraId="00000083">
      <w:pPr>
        <w:numPr>
          <w:ilvl w:val="0"/>
          <w:numId w:val="2"/>
        </w:numPr>
        <w:spacing w:after="200" w:lineRule="auto"/>
        <w:ind w:left="720" w:hanging="360"/>
        <w:jc w:val="both"/>
      </w:pPr>
      <w:r w:rsidDel="00000000" w:rsidR="00000000" w:rsidRPr="00000000">
        <w:rPr>
          <w:rFonts w:ascii="Montserrat" w:cs="Montserrat" w:eastAsia="Montserrat" w:hAnsi="Montserrat"/>
          <w:b w:val="1"/>
          <w:bCs w:val="1"/>
          <w:rtl w:val="0"/>
        </w:rPr>
        <w:t xml:space="preserve">Argentina:</w:t>
      </w:r>
      <w:r w:rsidDel="00000000" w:rsidR="00000000" w:rsidRPr="00000000">
        <w:rPr>
          <w:rFonts w:ascii="Montserrat" w:cs="Montserrat" w:eastAsia="Montserrat" w:hAnsi="Montserrat"/>
          <w:rtl w:val="0"/>
        </w:rPr>
        <w:t xml:space="preserve"> Although the government is still under Isabel Perón’s rule, state-sponsored cross-border repression and paramilitary violence, carried out notably by the Argentine Anticommunist Alliance (Triple A), is already fully operational, targeting the ERP, Montoneros, and foreign exiles.</w:t>
      </w:r>
    </w:p>
    <w:p w:rsidR="00000000" w:rsidDel="00000000" w:rsidP="00000000" w:rsidRDefault="00000000" w:rsidRPr="00000000" w14:paraId="00000084">
      <w:pPr>
        <w:spacing w:after="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pStyle w:val="Heading3"/>
        <w:keepNext w:val="0"/>
        <w:keepLines w:val="0"/>
        <w:numPr>
          <w:ilvl w:val="0"/>
          <w:numId w:val="4"/>
        </w:numPr>
        <w:spacing w:before="200" w:lineRule="auto"/>
        <w:ind w:left="720" w:hanging="360"/>
        <w:jc w:val="both"/>
        <w:rPr>
          <w:rFonts w:ascii="Montserrat" w:cs="Montserrat" w:eastAsia="Montserrat" w:hAnsi="Montserrat"/>
          <w:sz w:val="28"/>
          <w:szCs w:val="28"/>
        </w:rPr>
      </w:pPr>
      <w:bookmarkStart w:colFirst="0" w:colLast="0" w:name="_v8fv74y2i2m4" w:id="12"/>
      <w:bookmarkEnd w:id="12"/>
      <w:r w:rsidDel="00000000" w:rsidR="00000000" w:rsidRPr="00000000">
        <w:rPr>
          <w:rFonts w:ascii="Montserrat" w:cs="Montserrat" w:eastAsia="Montserrat" w:hAnsi="Montserrat"/>
          <w:color w:val="000000"/>
          <w:rtl w:val="0"/>
        </w:rPr>
        <w:t xml:space="preserve">The Perception of the Dictatorships: The "Internal Enemy" </w:t>
      </w:r>
    </w:p>
    <w:p w:rsidR="00000000" w:rsidDel="00000000" w:rsidP="00000000" w:rsidRDefault="00000000" w:rsidRPr="00000000" w14:paraId="0000008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By the early 1970s, Southern Cone military regimes no longer viewed political opponents through the lens of democratic rivalry. Driven by Cold War anti-communism and the National Security Doctrine, they framed dissent as an existential threat, defining any opposition as an "internal enemy" (</w:t>
      </w:r>
      <w:r w:rsidDel="00000000" w:rsidR="00000000" w:rsidRPr="00000000">
        <w:rPr>
          <w:rFonts w:ascii="Montserrat" w:cs="Montserrat" w:eastAsia="Montserrat" w:hAnsi="Montserrat"/>
          <w:i w:val="1"/>
          <w:iCs w:val="1"/>
          <w:rtl w:val="0"/>
        </w:rPr>
        <w:t xml:space="preserve">enemigo interno</w:t>
      </w:r>
      <w:r w:rsidDel="00000000" w:rsidR="00000000" w:rsidRPr="00000000">
        <w:rPr>
          <w:rFonts w:ascii="Montserrat" w:cs="Montserrat" w:eastAsia="Montserrat" w:hAnsi="Montserrat"/>
          <w:rtl w:val="0"/>
        </w:rPr>
        <w:t xml:space="preserve">) rather than a legitimate political voice.</w:t>
      </w:r>
    </w:p>
    <w:p w:rsidR="00000000" w:rsidDel="00000000" w:rsidP="00000000" w:rsidRDefault="00000000" w:rsidRPr="00000000" w14:paraId="0000008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shift has blurred the line between armed guerrillas and peaceful civilians. While insurgent groups remain primary targets, the "subversive" label has quickly expanded to swallow trade unionists, student organizers, journalists, academics, liberation theology priests, human rights advocates, lawyers, and even the relatives of suspects. Individuals are targeted less for specific criminal acts than for their ideological leanings, social circles, or potential to disrupt the state.</w:t>
      </w:r>
    </w:p>
    <w:p w:rsidR="00000000" w:rsidDel="00000000" w:rsidP="00000000" w:rsidRDefault="00000000" w:rsidRPr="00000000" w14:paraId="0000008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entire repressive apparatus is transforming accordingly. Intelligence services have abandoned traditional criminal investigation to focus on dismantling perceived subversive networks. Surveillance, infiltration, arbitrary arrest, torture, forced disappearances, and extrajudicial killings have been rebranded as preventive tactics in an ongoing war. Legal protections and due process are dismissed as mere impediments to national security, clearing the way for state-sponsored violence against civilians.</w:t>
      </w:r>
    </w:p>
    <w:p w:rsidR="00000000" w:rsidDel="00000000" w:rsidP="00000000" w:rsidRDefault="00000000" w:rsidRPr="00000000" w14:paraId="0000008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these regimes, the war is not just against guerrillas, but against the broader social fabric that sustains radical ideas. </w:t>
      </w:r>
    </w:p>
    <w:p w:rsidR="00000000" w:rsidDel="00000000" w:rsidP="00000000" w:rsidRDefault="00000000" w:rsidRPr="00000000" w14:paraId="0000008A">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pStyle w:val="Heading3"/>
        <w:keepNext w:val="0"/>
        <w:keepLines w:val="0"/>
        <w:numPr>
          <w:ilvl w:val="0"/>
          <w:numId w:val="4"/>
        </w:numPr>
        <w:ind w:left="720" w:hanging="360"/>
        <w:jc w:val="both"/>
        <w:rPr>
          <w:rFonts w:ascii="Montserrat" w:cs="Montserrat" w:eastAsia="Montserrat" w:hAnsi="Montserrat"/>
          <w:sz w:val="28"/>
          <w:szCs w:val="28"/>
        </w:rPr>
      </w:pPr>
      <w:bookmarkStart w:colFirst="0" w:colLast="0" w:name="_ingdgg9pq1o9" w:id="13"/>
      <w:bookmarkEnd w:id="13"/>
      <w:r w:rsidDel="00000000" w:rsidR="00000000" w:rsidRPr="00000000">
        <w:rPr>
          <w:rFonts w:ascii="Montserrat" w:cs="Montserrat" w:eastAsia="Montserrat" w:hAnsi="Montserrat"/>
          <w:color w:val="000000"/>
          <w:rtl w:val="0"/>
        </w:rPr>
        <w:t xml:space="preserve">Exile and Cross-Border Networks </w:t>
      </w:r>
    </w:p>
    <w:p w:rsidR="00000000" w:rsidDel="00000000" w:rsidP="00000000" w:rsidRDefault="00000000" w:rsidRPr="00000000" w14:paraId="0000008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Political exile has become one of the defining features of the Southern Cone during the 1970s. As military dictatorships consolidate their power, thousands of activists, union members, students, academics, journalists, and political leaders are forced to flee their countries for fear of imprisonment, torture, or death. Argentina, Chile, Uruguay, Bolivia, and Paraguay produce large communities of exiles who settle both in Latin America and abroad, particularly in Mexico, Venezuela, Cuba, and various European countries.</w:t>
      </w:r>
    </w:p>
    <w:p w:rsidR="00000000" w:rsidDel="00000000" w:rsidP="00000000" w:rsidRDefault="00000000" w:rsidRPr="00000000" w14:paraId="0000008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Exile, however, does not mark the end of revolutionary activity. On the contrary, it has given rise to a new dynamic, in which many resistance movements reorganize themselves across national borders, establishing clandestine communication channels, safe havens, financial networks, and international solidarity campaigns. Exile communities become essential for coordinating humanitarian aid, obtaining forged documents, recruiting new members, raising funds, disseminating information about human rights abuses, and maintaining contact with clandestine organizations operating in their countries of origin.</w:t>
      </w:r>
    </w:p>
    <w:p w:rsidR="00000000" w:rsidDel="00000000" w:rsidP="00000000" w:rsidRDefault="00000000" w:rsidRPr="00000000" w14:paraId="0000008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transnational networks have soon become a major concern for military regimes. From their perspective, political refugees are not merely individuals fleeing persecution, but active participants in a broader revolutionary movement. </w:t>
      </w:r>
    </w:p>
    <w:p w:rsidR="00000000" w:rsidDel="00000000" w:rsidP="00000000" w:rsidRDefault="00000000" w:rsidRPr="00000000" w14:paraId="0000008F">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0">
      <w:pPr>
        <w:pStyle w:val="Heading1"/>
        <w:spacing w:after="240" w:before="240" w:lineRule="auto"/>
        <w:jc w:val="both"/>
        <w:rPr>
          <w:rFonts w:ascii="Montserrat" w:cs="Montserrat" w:eastAsia="Montserrat" w:hAnsi="Montserrat"/>
          <w:sz w:val="28"/>
          <w:szCs w:val="28"/>
        </w:rPr>
      </w:pPr>
      <w:bookmarkStart w:colFirst="0" w:colLast="0" w:name="_qmpaz3k32jtz" w:id="14"/>
      <w:bookmarkEnd w:id="14"/>
      <w:r w:rsidDel="00000000" w:rsidR="00000000" w:rsidRPr="00000000">
        <w:rPr>
          <w:rFonts w:ascii="Montserrat" w:cs="Montserrat" w:eastAsia="Montserrat" w:hAnsi="Montserrat"/>
          <w:sz w:val="28"/>
          <w:szCs w:val="28"/>
          <w:rtl w:val="0"/>
        </w:rPr>
        <w:t xml:space="preserve">05 THE ROLE OF THE CABINET</w:t>
      </w:r>
    </w:p>
    <w:p w:rsidR="00000000" w:rsidDel="00000000" w:rsidP="00000000" w:rsidRDefault="00000000" w:rsidRPr="00000000" w14:paraId="00000091">
      <w:pPr>
        <w:pStyle w:val="Heading2"/>
        <w:numPr>
          <w:ilvl w:val="0"/>
          <w:numId w:val="3"/>
        </w:numPr>
        <w:ind w:left="720" w:hanging="360"/>
        <w:jc w:val="both"/>
        <w:rPr>
          <w:rFonts w:ascii="Montserrat" w:cs="Montserrat" w:eastAsia="Montserrat" w:hAnsi="Montserrat"/>
          <w:b w:val="1"/>
          <w:bCs w:val="1"/>
        </w:rPr>
      </w:pPr>
      <w:bookmarkStart w:colFirst="0" w:colLast="0" w:name="_evuv0wwmi04g" w:id="15"/>
      <w:bookmarkEnd w:id="15"/>
      <w:r w:rsidDel="00000000" w:rsidR="00000000" w:rsidRPr="00000000">
        <w:rPr>
          <w:rFonts w:ascii="Montserrat" w:cs="Montserrat" w:eastAsia="Montserrat" w:hAnsi="Montserrat"/>
          <w:b w:val="1"/>
          <w:bCs w:val="1"/>
          <w:sz w:val="22"/>
          <w:szCs w:val="22"/>
          <w:rtl w:val="0"/>
        </w:rPr>
        <w:t xml:space="preserve">Composition of the Cabinet</w:t>
      </w:r>
    </w:p>
    <w:p w:rsidR="00000000" w:rsidDel="00000000" w:rsidP="00000000" w:rsidRDefault="00000000" w:rsidRPr="00000000" w14:paraId="0000009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revolutionaries are made up of a coalition of revolutionary organisations, anti-authoritarian and left-wing resistance movements operating within the Southern Cone. As there is no single government or leader of the revolutionaries, the cabinet functions as a space for revolutionaries to coordinate with each other. Each organisation will have their own political networks, capacity to mobilise supporters, and ability to operate covertly under conditions of repression. Although united by opposition to authoritarian rule, these organisations have separate leadership structures, national priorities, and ideological traditions.</w:t>
      </w:r>
    </w:p>
    <w:p w:rsidR="00000000" w:rsidDel="00000000" w:rsidP="00000000" w:rsidRDefault="00000000" w:rsidRPr="00000000" w14:paraId="0000009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Since each revolutionary organisation has and may develop further networks, the cabinet’s practical field of action extends beyond any single country. Even though its centre remains in the Southern Cone, contacts with exile communities, sympathetic organisations, and external actors may widen its political and operational reach.</w:t>
      </w:r>
    </w:p>
    <w:p w:rsidR="00000000" w:rsidDel="00000000" w:rsidP="00000000" w:rsidRDefault="00000000" w:rsidRPr="00000000" w14:paraId="00000094">
      <w:pPr>
        <w:pStyle w:val="Heading2"/>
        <w:numPr>
          <w:ilvl w:val="0"/>
          <w:numId w:val="3"/>
        </w:numPr>
        <w:ind w:left="720" w:hanging="360"/>
        <w:jc w:val="both"/>
        <w:rPr>
          <w:rFonts w:ascii="Montserrat" w:cs="Montserrat" w:eastAsia="Montserrat" w:hAnsi="Montserrat"/>
          <w:b w:val="1"/>
          <w:bCs w:val="1"/>
        </w:rPr>
      </w:pPr>
      <w:bookmarkStart w:colFirst="0" w:colLast="0" w:name="_nfkfik62krlc" w:id="16"/>
      <w:bookmarkEnd w:id="16"/>
      <w:r w:rsidDel="00000000" w:rsidR="00000000" w:rsidRPr="00000000">
        <w:rPr>
          <w:rFonts w:ascii="Montserrat" w:cs="Montserrat" w:eastAsia="Montserrat" w:hAnsi="Montserrat"/>
          <w:b w:val="1"/>
          <w:bCs w:val="1"/>
          <w:sz w:val="22"/>
          <w:szCs w:val="22"/>
          <w:rtl w:val="0"/>
        </w:rPr>
        <w:t xml:space="preserve">Objectives</w:t>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revolutionaries represent those that seek to resist authoritarian rule and support revolutionary movements from being dismantled by a coordinate repressive system. These revolutionary organizations combine political, military, and clandestine methods in pursuit of their objectives. Although they differ considerably in ideology, structure, and long-term goals, many seek to preserve secure communication networks, protect their members from state repression, expand public support, and undermine the legitimacy and authority of military governments. Some also maintain contacts with foreign governments, exile communities, or other revolutionary movements in order to obtain resources, training, intelligence, or logistical assistance. </w:t>
      </w:r>
    </w:p>
    <w:p w:rsidR="00000000" w:rsidDel="00000000" w:rsidP="00000000" w:rsidRDefault="00000000" w:rsidRPr="00000000" w14:paraId="00000097">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degree of cooperation between revolutionaries varies significantly. Shared opposition to authoritarian regimes encourages collaboration in some cases, while ideological disagreements, national priorities, and competing leadership structures limit it in others. As a result, each organization adopts strategies that reflect its political objectives, operational capabilities, available resources, popular support, and willingness to cooperate with other actors. </w:t>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pStyle w:val="Heading3"/>
        <w:numPr>
          <w:ilvl w:val="0"/>
          <w:numId w:val="6"/>
        </w:numPr>
        <w:ind w:left="720" w:hanging="360"/>
        <w:jc w:val="both"/>
        <w:rPr>
          <w:rFonts w:ascii="Montserrat" w:cs="Montserrat" w:eastAsia="Montserrat" w:hAnsi="Montserrat"/>
          <w:sz w:val="26"/>
          <w:szCs w:val="26"/>
        </w:rPr>
      </w:pPr>
      <w:bookmarkStart w:colFirst="0" w:colLast="0" w:name="_ei0ly4z1hmxu" w:id="17"/>
      <w:bookmarkEnd w:id="17"/>
      <w:r w:rsidDel="00000000" w:rsidR="00000000" w:rsidRPr="00000000">
        <w:rPr>
          <w:rFonts w:ascii="Montserrat" w:cs="Montserrat" w:eastAsia="Montserrat" w:hAnsi="Montserrat"/>
          <w:color w:val="000000"/>
          <w:sz w:val="26"/>
          <w:szCs w:val="26"/>
          <w:rtl w:val="0"/>
        </w:rPr>
        <w:t xml:space="preserve">Political Organisation and Mobilisation</w:t>
      </w:r>
    </w:p>
    <w:p w:rsidR="00000000" w:rsidDel="00000000" w:rsidP="00000000" w:rsidRDefault="00000000" w:rsidRPr="00000000" w14:paraId="0000009A">
      <w:pPr>
        <w:jc w:val="both"/>
        <w:rPr>
          <w:rFonts w:ascii="Montserrat" w:cs="Montserrat" w:eastAsia="Montserrat" w:hAnsi="Montserrat"/>
        </w:rPr>
      </w:pPr>
      <w:r w:rsidDel="00000000" w:rsidR="00000000" w:rsidRPr="00000000">
        <w:rPr>
          <w:rFonts w:ascii="Montserrat" w:cs="Montserrat" w:eastAsia="Montserrat" w:hAnsi="Montserrat"/>
          <w:rtl w:val="0"/>
        </w:rPr>
        <w:t xml:space="preserve">Revolutionary organisations depend on continued participation from workers, students, rural communities, political activists, and other social groups. This means that political education, recruitment, propaganda, labour organisation, and public mobilisation are not secondary to armed activity. These actions may enable revolutionary movements to expand their influence, develop support outside their immediate membership, and transform isolated acts of resistance into a broader political challenge. Without a durable social base, the revolutionaries may struggle to conduct their operations as they will lack the political strength required to produce lasting change in Latin America.</w:t>
      </w:r>
    </w:p>
    <w:p w:rsidR="00000000" w:rsidDel="00000000" w:rsidP="00000000" w:rsidRDefault="00000000" w:rsidRPr="00000000" w14:paraId="0000009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C">
      <w:pPr>
        <w:pStyle w:val="Heading3"/>
        <w:numPr>
          <w:ilvl w:val="0"/>
          <w:numId w:val="6"/>
        </w:numPr>
        <w:ind w:left="720" w:hanging="360"/>
        <w:jc w:val="both"/>
        <w:rPr>
          <w:rFonts w:ascii="Montserrat" w:cs="Montserrat" w:eastAsia="Montserrat" w:hAnsi="Montserrat"/>
          <w:sz w:val="26"/>
          <w:szCs w:val="26"/>
        </w:rPr>
      </w:pPr>
      <w:bookmarkStart w:colFirst="0" w:colLast="0" w:name="_15pab6d3zufk" w:id="18"/>
      <w:bookmarkEnd w:id="18"/>
      <w:r w:rsidDel="00000000" w:rsidR="00000000" w:rsidRPr="00000000">
        <w:rPr>
          <w:rFonts w:ascii="Montserrat" w:cs="Montserrat" w:eastAsia="Montserrat" w:hAnsi="Montserrat"/>
          <w:color w:val="000000"/>
          <w:sz w:val="26"/>
          <w:szCs w:val="26"/>
          <w:rtl w:val="0"/>
        </w:rPr>
        <w:t xml:space="preserve">Intelligence and Counterintelligence</w:t>
      </w:r>
    </w:p>
    <w:p w:rsidR="00000000" w:rsidDel="00000000" w:rsidP="00000000" w:rsidRDefault="00000000" w:rsidRPr="00000000" w14:paraId="0000009D">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Intelligence is the process of gathering information, whereas counterintelligence is the process of protecting your own information. Hence, while intelligence should be used to gather data on security forces, surveillance activities, and planned operations for example, counterintelligence is used to protect their members, leadership, and communications. Operations which include infiltrating state institutions, intercepting communications, and spreading disinformation can aid the revolutionary movements in challenging stronger state forces without having to match their military resources.</w:t>
      </w:r>
    </w:p>
    <w:p w:rsidR="00000000" w:rsidDel="00000000" w:rsidP="00000000" w:rsidRDefault="00000000" w:rsidRPr="00000000" w14:paraId="0000009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pStyle w:val="Heading3"/>
        <w:numPr>
          <w:ilvl w:val="0"/>
          <w:numId w:val="6"/>
        </w:numPr>
        <w:ind w:left="720" w:hanging="360"/>
        <w:jc w:val="both"/>
        <w:rPr>
          <w:rFonts w:ascii="Montserrat" w:cs="Montserrat" w:eastAsia="Montserrat" w:hAnsi="Montserrat"/>
          <w:sz w:val="26"/>
          <w:szCs w:val="26"/>
        </w:rPr>
      </w:pPr>
      <w:bookmarkStart w:colFirst="0" w:colLast="0" w:name="_e3e2eccjwonq" w:id="19"/>
      <w:bookmarkEnd w:id="19"/>
      <w:r w:rsidDel="00000000" w:rsidR="00000000" w:rsidRPr="00000000">
        <w:rPr>
          <w:rFonts w:ascii="Montserrat" w:cs="Montserrat" w:eastAsia="Montserrat" w:hAnsi="Montserrat"/>
          <w:color w:val="000000"/>
          <w:sz w:val="26"/>
          <w:szCs w:val="26"/>
          <w:rtl w:val="0"/>
        </w:rPr>
        <w:t xml:space="preserve">Regional and International Coordination</w:t>
      </w:r>
    </w:p>
    <w:p w:rsidR="00000000" w:rsidDel="00000000" w:rsidP="00000000" w:rsidRDefault="00000000" w:rsidRPr="00000000" w14:paraId="000000A0">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important for revolutionary organisations to coordinate their plans across the Southern Cone to share intelligence, distribute resources, protect threatened members, and continue operating when one national movement has been weakened.</w:t>
      </w:r>
    </w:p>
    <w:p w:rsidR="00000000" w:rsidDel="00000000" w:rsidP="00000000" w:rsidRDefault="00000000" w:rsidRPr="00000000" w14:paraId="000000A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jc w:val="both"/>
        <w:rPr>
          <w:rFonts w:ascii="Montserrat" w:cs="Montserrat" w:eastAsia="Montserrat" w:hAnsi="Montserrat"/>
        </w:rPr>
      </w:pPr>
      <w:r w:rsidDel="00000000" w:rsidR="00000000" w:rsidRPr="00000000">
        <w:rPr>
          <w:rFonts w:ascii="Montserrat" w:cs="Montserrat" w:eastAsia="Montserrat" w:hAnsi="Montserrat"/>
          <w:rtl w:val="0"/>
        </w:rPr>
        <w:t xml:space="preserve">Outside of the Southern Cone, it is possible to contact exile communities, sympathetic organisations, or foreign actors which may provide political publicity, funding, training, humanitarian assistance, or material support. However, this assistance is not guaranteed, and external actors may attach conditions or pursue their own interests. Therefore, Foreign support may strengthen the revolutionaries while also limiting their political or operational independence.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0"/>
          <w:numId w:val="3"/>
        </w:numPr>
        <w:ind w:left="720" w:hanging="360"/>
        <w:jc w:val="both"/>
        <w:rPr>
          <w:rFonts w:ascii="Montserrat" w:cs="Montserrat" w:eastAsia="Montserrat" w:hAnsi="Montserrat"/>
          <w:b w:val="1"/>
          <w:bCs w:val="1"/>
        </w:rPr>
      </w:pPr>
      <w:bookmarkStart w:colFirst="0" w:colLast="0" w:name="_g0tao4gjbdr9" w:id="20"/>
      <w:bookmarkEnd w:id="20"/>
      <w:r w:rsidDel="00000000" w:rsidR="00000000" w:rsidRPr="00000000">
        <w:rPr>
          <w:rFonts w:ascii="Montserrat" w:cs="Montserrat" w:eastAsia="Montserrat" w:hAnsi="Montserrat"/>
          <w:b w:val="1"/>
          <w:bCs w:val="1"/>
          <w:sz w:val="22"/>
          <w:szCs w:val="22"/>
          <w:rtl w:val="0"/>
        </w:rPr>
        <w:t xml:space="preserve">Internal Tensions</w:t>
      </w:r>
    </w:p>
    <w:p w:rsidR="00000000" w:rsidDel="00000000" w:rsidP="00000000" w:rsidRDefault="00000000" w:rsidRPr="00000000" w14:paraId="000000A5">
      <w:pPr>
        <w:jc w:val="both"/>
        <w:rPr>
          <w:rFonts w:ascii="Montserrat" w:cs="Montserrat" w:eastAsia="Montserrat" w:hAnsi="Montserrat"/>
        </w:rPr>
      </w:pPr>
      <w:r w:rsidDel="00000000" w:rsidR="00000000" w:rsidRPr="00000000">
        <w:rPr>
          <w:rFonts w:ascii="Montserrat" w:cs="Montserrat" w:eastAsia="Montserrat" w:hAnsi="Montserrat"/>
          <w:rtl w:val="0"/>
        </w:rPr>
        <w:t xml:space="preserve">Although the revolutionaries are united by their opposition to authoritarian rule, this does not remove any political or strategic disagreements. Each revolutionary organisation has their own beliefs and strategies which can cause disagreements within the cabinet. Some areas where disagreements may occur include whether operations should include armed struggle or public mobilisation, revolutionary movements should be coordinated under a regional command or retain their national independence, and if negotiations with moderate groups are considered useful or unacceptable. Other disputes may also emerge over leadership, the distribution of resources, and which organisation should have the greatest influence within the cabinet.</w:t>
      </w:r>
    </w:p>
    <w:p w:rsidR="00000000" w:rsidDel="00000000" w:rsidP="00000000" w:rsidRDefault="00000000" w:rsidRPr="00000000" w14:paraId="000000A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jc w:val="both"/>
        <w:rPr>
          <w:rFonts w:ascii="Montserrat" w:cs="Montserrat" w:eastAsia="Montserrat" w:hAnsi="Montserrat"/>
        </w:rPr>
      </w:pPr>
      <w:r w:rsidDel="00000000" w:rsidR="00000000" w:rsidRPr="00000000">
        <w:rPr>
          <w:rFonts w:ascii="Montserrat" w:cs="Montserrat" w:eastAsia="Montserrat" w:hAnsi="Montserrat"/>
          <w:rtl w:val="0"/>
        </w:rPr>
        <w:t xml:space="preserve">Furthermore, foreign involvement may cause even more disputes within them. Some organisations may view Soviet, Cuban, or other external support as necessary for survival, while others may see it as a threat to their independence. Similar disagreements may develop over the use of violence, the treatment of suspected informants, and whether immediate action or long-term survival should be prioritised.</w:t>
      </w:r>
    </w:p>
    <w:p w:rsidR="00000000" w:rsidDel="00000000" w:rsidP="00000000" w:rsidRDefault="00000000" w:rsidRPr="00000000" w14:paraId="000000A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pStyle w:val="Heading2"/>
        <w:numPr>
          <w:ilvl w:val="0"/>
          <w:numId w:val="3"/>
        </w:numPr>
        <w:ind w:left="720" w:hanging="360"/>
        <w:jc w:val="both"/>
        <w:rPr>
          <w:rFonts w:ascii="Montserrat" w:cs="Montserrat" w:eastAsia="Montserrat" w:hAnsi="Montserrat"/>
          <w:b w:val="1"/>
          <w:bCs w:val="1"/>
        </w:rPr>
      </w:pPr>
      <w:bookmarkStart w:colFirst="0" w:colLast="0" w:name="_nhjd7y6ylg1h" w:id="21"/>
      <w:bookmarkEnd w:id="21"/>
      <w:r w:rsidDel="00000000" w:rsidR="00000000" w:rsidRPr="00000000">
        <w:rPr>
          <w:rFonts w:ascii="Montserrat" w:cs="Montserrat" w:eastAsia="Montserrat" w:hAnsi="Montserrat"/>
          <w:b w:val="1"/>
          <w:bCs w:val="1"/>
          <w:sz w:val="22"/>
          <w:szCs w:val="22"/>
          <w:rtl w:val="0"/>
        </w:rPr>
        <w:t xml:space="preserve">Relationships to Other Cabinets</w:t>
      </w:r>
    </w:p>
    <w:p w:rsidR="00000000" w:rsidDel="00000000" w:rsidP="00000000" w:rsidRDefault="00000000" w:rsidRPr="00000000" w14:paraId="000000A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Cabinet A - Regional Council:</w:t>
      </w:r>
      <w:r w:rsidDel="00000000" w:rsidR="00000000" w:rsidRPr="00000000">
        <w:rPr>
          <w:rtl w:val="0"/>
        </w:rPr>
      </w:r>
    </w:p>
    <w:p w:rsidR="00000000" w:rsidDel="00000000" w:rsidP="00000000" w:rsidRDefault="00000000" w:rsidRPr="00000000" w14:paraId="000000A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regional council is the revolutionaries main opponent. The governments represented in this cabinet control military forces, police units, intelligence services, detention systems, and national territory. However, not all representatives hold a dictatorship, some rule within a democratic system, which could pose opportunities with higher ranks. </w:t>
      </w:r>
    </w:p>
    <w:p w:rsidR="00000000" w:rsidDel="00000000" w:rsidP="00000000" w:rsidRDefault="00000000" w:rsidRPr="00000000" w14:paraId="000000A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Even though the regimes share an opposition to revolutionary movements, they are not completely united either. Each government has its own national interests, intelligence priorities, and desire for regional influence. These differences may create mistrust, competition, and weaknesses in the coordination between their security services.</w:t>
      </w:r>
    </w:p>
    <w:p w:rsidR="00000000" w:rsidDel="00000000" w:rsidP="00000000" w:rsidRDefault="00000000" w:rsidRPr="00000000" w14:paraId="000000AD">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B - CIA:</w:t>
      </w:r>
    </w:p>
    <w:p w:rsidR="00000000" w:rsidDel="00000000" w:rsidP="00000000" w:rsidRDefault="00000000" w:rsidRPr="00000000" w14:paraId="000000A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CIA is a dangerous but complicated actor for the revolutionaries. The CIA’s main objective is to suppress communism both internationally. However, the CIA may not support every action taken by the participating regimes, especially when these actions can threaten wider American interests or create political risks.</w:t>
      </w:r>
    </w:p>
    <w:p w:rsidR="00000000" w:rsidDel="00000000" w:rsidP="00000000" w:rsidRDefault="00000000" w:rsidRPr="00000000" w14:paraId="000000AF">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Cabinet D - KGB:</w:t>
      </w:r>
      <w:r w:rsidDel="00000000" w:rsidR="00000000" w:rsidRPr="00000000">
        <w:rPr>
          <w:rtl w:val="0"/>
        </w:rPr>
      </w:r>
    </w:p>
    <w:p w:rsidR="00000000" w:rsidDel="00000000" w:rsidP="00000000" w:rsidRDefault="00000000" w:rsidRPr="00000000" w14:paraId="000000B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KGB could be a possible ally to the revolutionaries, but cooperation is not guaranteed. Although there is a shared opposition to American influence and authoritarian governments, the KGB will also act according to Soviet interests. Some opportunities the KGB could create include political support, intelligence sharing, training or funding.</w:t>
      </w:r>
    </w:p>
    <w:p w:rsidR="00000000" w:rsidDel="00000000" w:rsidP="00000000" w:rsidRDefault="00000000" w:rsidRPr="00000000" w14:paraId="000000B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Seeking aid from the KGB may strengthen the revolutionaries, but it may also reduce their political and operational independence. Different organisations within the revolutionaries may pose challenges over Soviet assistance. </w:t>
      </w:r>
    </w:p>
    <w:p w:rsidR="00000000" w:rsidDel="00000000" w:rsidP="00000000" w:rsidRDefault="00000000" w:rsidRPr="00000000" w14:paraId="000000B2">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3">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4">
      <w:pPr>
        <w:pStyle w:val="Heading1"/>
        <w:jc w:val="both"/>
        <w:rPr>
          <w:rFonts w:ascii="Montserrat" w:cs="Montserrat" w:eastAsia="Montserrat" w:hAnsi="Montserrat"/>
          <w:sz w:val="28"/>
          <w:szCs w:val="28"/>
        </w:rPr>
      </w:pPr>
      <w:bookmarkStart w:colFirst="0" w:colLast="0" w:name="_bcpn8iyywtj3" w:id="22"/>
      <w:bookmarkEnd w:id="22"/>
      <w:r w:rsidDel="00000000" w:rsidR="00000000" w:rsidRPr="00000000">
        <w:rPr>
          <w:rFonts w:ascii="Montserrat" w:cs="Montserrat" w:eastAsia="Montserrat" w:hAnsi="Montserrat"/>
          <w:sz w:val="28"/>
          <w:szCs w:val="28"/>
          <w:rtl w:val="0"/>
        </w:rPr>
        <w:t xml:space="preserve">06 INITIAL SITUATION</w:t>
      </w:r>
    </w:p>
    <w:p w:rsidR="00000000" w:rsidDel="00000000" w:rsidP="00000000" w:rsidRDefault="00000000" w:rsidRPr="00000000" w14:paraId="000000B5">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As of 28th November 1975, the international community has become increasingly aware of the widespread political repression taking place across the Southern Cone. Military governments have intensified campaigns against political opponents, resulting in a growing number of reports of arbitrary detentions, enforced disappearances, torture, and political persecution. Nevertheless, these developments are generally perceived as isolated domestic matters rather than evidence of a coordinated regional effort. </w:t>
      </w:r>
    </w:p>
    <w:p w:rsidR="00000000" w:rsidDel="00000000" w:rsidP="00000000" w:rsidRDefault="00000000" w:rsidRPr="00000000" w14:paraId="000000B6">
      <w:pPr>
        <w:jc w:val="both"/>
        <w:rPr>
          <w:rFonts w:ascii="Montserrat" w:cs="Montserrat" w:eastAsia="Montserrat" w:hAnsi="Montserrat"/>
        </w:rPr>
      </w:pPr>
      <w:r w:rsidDel="00000000" w:rsidR="00000000" w:rsidRPr="00000000">
        <w:rPr>
          <w:rFonts w:ascii="Montserrat" w:cs="Montserrat" w:eastAsia="Montserrat" w:hAnsi="Montserrat"/>
          <w:rtl w:val="0"/>
        </w:rPr>
        <w:t xml:space="preserve">Human rights organizations, members of the press, and political exiles continue to raise concerns regarding these abuses, particularly in Chile, where international scrutiny has steadily increased since the 1973 coup d’état. The activities of the DINA and the large-scale exile of Chilean dissidents are well known abroad, reinforcing concerns over the country’s human rights record. </w:t>
      </w:r>
    </w:p>
    <w:p w:rsidR="00000000" w:rsidDel="00000000" w:rsidP="00000000" w:rsidRDefault="00000000" w:rsidRPr="00000000" w14:paraId="000000B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political climate across Latin America has become increasingly hostile to those who oppose the region's military governments. The continued expansion of authoritarian rule, coupled with the systematic persecution of political dissidents, has profoundly altered the balance of power, forcing opposition movements to reconsider both their objectives and the means through which they pursue them. As governments strengthen their control over state institutions, the space for political resistance continues to narrow.</w:t>
      </w:r>
    </w:p>
    <w:p w:rsidR="00000000" w:rsidDel="00000000" w:rsidP="00000000" w:rsidRDefault="00000000" w:rsidRPr="00000000" w14:paraId="000000B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Against this backdrop, those committed to defending democratic principles, social justice, and anti-capitalist ideals face an increasingly uncertain future. The preservation of these values has become inseparable from the broader struggle against authoritarianism, requiring opposition leaders to evaluate new forms of cooperation, reassess existing strategies, and determine how best to respond to a rapidly changing political environment. For many, the question is no longer whether resistance is necessary, but how it can be carried out and survive. </w:t>
      </w:r>
    </w:p>
    <w:p w:rsidR="00000000" w:rsidDel="00000000" w:rsidP="00000000" w:rsidRDefault="00000000" w:rsidRPr="00000000" w14:paraId="000000B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Recent reports indicate that a meeting of several Latin American leaders has taken place, although little is known about the substance of the discussions or the agreements that may have been reached. The possibility of closer cooperation between regional governments has generated growing concern among opposition movements, reinforcing the perception that the challenge they face is no longer confined to individual states but may increasingly extend beyond national borders. In this context, safeguarding both their political cause and their own survival has become an essential priority, with many believing that extraordinary circumstances may require equally extraordinary measures. </w:t>
      </w:r>
    </w:p>
    <w:p w:rsidR="00000000" w:rsidDel="00000000" w:rsidP="00000000" w:rsidRDefault="00000000" w:rsidRPr="00000000" w14:paraId="000000BA">
      <w:pPr>
        <w:pStyle w:val="Heading1"/>
        <w:spacing w:before="200" w:lineRule="auto"/>
        <w:jc w:val="both"/>
        <w:rPr>
          <w:rFonts w:ascii="Montserrat" w:cs="Montserrat" w:eastAsia="Montserrat" w:hAnsi="Montserrat"/>
          <w:sz w:val="28"/>
          <w:szCs w:val="28"/>
        </w:rPr>
      </w:pPr>
      <w:bookmarkStart w:colFirst="0" w:colLast="0" w:name="_vdswka8icd0o" w:id="23"/>
      <w:bookmarkEnd w:id="23"/>
      <w:r w:rsidDel="00000000" w:rsidR="00000000" w:rsidRPr="00000000">
        <w:rPr>
          <w:rFonts w:ascii="Montserrat" w:cs="Montserrat" w:eastAsia="Montserrat" w:hAnsi="Montserrat"/>
          <w:sz w:val="28"/>
          <w:szCs w:val="28"/>
          <w:rtl w:val="0"/>
        </w:rPr>
        <w:t xml:space="preserve">07 ANNEXES</w:t>
      </w:r>
    </w:p>
    <w:p w:rsidR="00000000" w:rsidDel="00000000" w:rsidP="00000000" w:rsidRDefault="00000000" w:rsidRPr="00000000" w14:paraId="000000BB">
      <w:pPr>
        <w:spacing w:before="200" w:lineRule="auto"/>
        <w:rPr>
          <w:rFonts w:ascii="Montserrat" w:cs="Montserrat" w:eastAsia="Montserrat" w:hAnsi="Montserrat"/>
          <w:sz w:val="28"/>
          <w:szCs w:val="28"/>
        </w:rPr>
      </w:pPr>
      <w:r w:rsidDel="00000000" w:rsidR="00000000" w:rsidRPr="00000000">
        <w:rPr>
          <w:rFonts w:ascii="Montserrat" w:cs="Montserrat" w:eastAsia="Montserrat" w:hAnsi="Montserrat"/>
        </w:rPr>
        <w:drawing>
          <wp:inline distB="114300" distT="114300" distL="114300" distR="114300">
            <wp:extent cx="5731200" cy="683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1"/>
        <w:jc w:val="both"/>
        <w:rPr>
          <w:rFonts w:ascii="Montserrat" w:cs="Montserrat" w:eastAsia="Montserrat" w:hAnsi="Montserrat"/>
          <w:sz w:val="28"/>
          <w:szCs w:val="28"/>
        </w:rPr>
      </w:pPr>
      <w:bookmarkStart w:colFirst="0" w:colLast="0" w:name="_hoomswemf7mp" w:id="24"/>
      <w:bookmarkEnd w:id="24"/>
      <w:r w:rsidDel="00000000" w:rsidR="00000000" w:rsidRPr="00000000">
        <w:rPr>
          <w:rFonts w:ascii="Montserrat" w:cs="Montserrat" w:eastAsia="Montserrat" w:hAnsi="Montserrat"/>
          <w:sz w:val="28"/>
          <w:szCs w:val="28"/>
          <w:rtl w:val="0"/>
        </w:rPr>
        <w:t xml:space="preserve">08 BIBLIOGRAPHY </w:t>
      </w:r>
    </w:p>
    <w:p w:rsidR="00000000" w:rsidDel="00000000" w:rsidP="00000000" w:rsidRDefault="00000000" w:rsidRPr="00000000" w14:paraId="000000B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Gillespie, R. (1982). </w:t>
      </w:r>
      <w:r w:rsidDel="00000000" w:rsidR="00000000" w:rsidRPr="00000000">
        <w:rPr>
          <w:rFonts w:ascii="Montserrat" w:cs="Montserrat" w:eastAsia="Montserrat" w:hAnsi="Montserrat"/>
          <w:i w:val="1"/>
          <w:iCs w:val="1"/>
          <w:rtl w:val="0"/>
        </w:rPr>
        <w:t xml:space="preserve">Soldiers of Perón: Argentina's Montoneros</w:t>
      </w:r>
      <w:r w:rsidDel="00000000" w:rsidR="00000000" w:rsidRPr="00000000">
        <w:rPr>
          <w:rFonts w:ascii="Montserrat" w:cs="Montserrat" w:eastAsia="Montserrat" w:hAnsi="Montserrat"/>
          <w:rtl w:val="0"/>
        </w:rPr>
        <w:t xml:space="preserve">. Oxford University Press.</w:t>
      </w:r>
    </w:p>
    <w:p w:rsidR="00000000" w:rsidDel="00000000" w:rsidP="00000000" w:rsidRDefault="00000000" w:rsidRPr="00000000" w14:paraId="000000B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Goicovic Donoso, I. (2002). </w:t>
      </w:r>
      <w:r w:rsidDel="00000000" w:rsidR="00000000" w:rsidRPr="00000000">
        <w:rPr>
          <w:rFonts w:ascii="Montserrat" w:cs="Montserrat" w:eastAsia="Montserrat" w:hAnsi="Montserrat"/>
          <w:i w:val="1"/>
          <w:iCs w:val="1"/>
          <w:rtl w:val="0"/>
        </w:rPr>
        <w:t xml:space="preserve">The Revolutionary Left Movement (MIR) and the Chilean political process (1965–1973)</w:t>
      </w:r>
      <w:r w:rsidDel="00000000" w:rsidR="00000000" w:rsidRPr="00000000">
        <w:rPr>
          <w:rFonts w:ascii="Montserrat" w:cs="Montserrat" w:eastAsia="Montserrat" w:hAnsi="Montserrat"/>
          <w:rtl w:val="0"/>
        </w:rPr>
        <w:t xml:space="preserve">. Latin American Perspectives, 29(5), 32–51.</w:t>
      </w:r>
    </w:p>
    <w:p w:rsidR="00000000" w:rsidDel="00000000" w:rsidP="00000000" w:rsidRDefault="00000000" w:rsidRPr="00000000" w14:paraId="000000B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Pozzi, P. (2000). </w:t>
      </w:r>
      <w:r w:rsidDel="00000000" w:rsidR="00000000" w:rsidRPr="00000000">
        <w:rPr>
          <w:rFonts w:ascii="Montserrat" w:cs="Montserrat" w:eastAsia="Montserrat" w:hAnsi="Montserrat"/>
          <w:i w:val="1"/>
          <w:iCs w:val="1"/>
          <w:rtl w:val="0"/>
        </w:rPr>
        <w:t xml:space="preserve">People's Revolutionary Army (ERP): Marxism and guerrilla warfare in Argentina</w:t>
      </w:r>
      <w:r w:rsidDel="00000000" w:rsidR="00000000" w:rsidRPr="00000000">
        <w:rPr>
          <w:rFonts w:ascii="Montserrat" w:cs="Montserrat" w:eastAsia="Montserrat" w:hAnsi="Montserrat"/>
          <w:rtl w:val="0"/>
        </w:rPr>
        <w:t xml:space="preserve">. Journal of Iberian and Latin American Studies, 6(1), 45–68.</w:t>
      </w:r>
    </w:p>
    <w:p w:rsidR="00000000" w:rsidDel="00000000" w:rsidP="00000000" w:rsidRDefault="00000000" w:rsidRPr="00000000" w14:paraId="000000C0">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Rodríguez Ostria, G. (2006). </w:t>
      </w:r>
      <w:r w:rsidDel="00000000" w:rsidR="00000000" w:rsidRPr="00000000">
        <w:rPr>
          <w:rFonts w:ascii="Montserrat" w:cs="Montserrat" w:eastAsia="Montserrat" w:hAnsi="Montserrat"/>
          <w:i w:val="1"/>
          <w:iCs w:val="1"/>
          <w:rtl w:val="0"/>
        </w:rPr>
        <w:t xml:space="preserve">In the footsteps of Che: The National Liberation Army (ELN) in Bolivia</w:t>
      </w:r>
      <w:r w:rsidDel="00000000" w:rsidR="00000000" w:rsidRPr="00000000">
        <w:rPr>
          <w:rFonts w:ascii="Montserrat" w:cs="Montserrat" w:eastAsia="Montserrat" w:hAnsi="Montserrat"/>
          <w:rtl w:val="0"/>
        </w:rPr>
        <w:t xml:space="preserve">. Duke University Press.</w:t>
      </w:r>
    </w:p>
    <w:p w:rsidR="00000000" w:rsidDel="00000000" w:rsidP="00000000" w:rsidRDefault="00000000" w:rsidRPr="00000000" w14:paraId="000000C1">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Serna, M. (2012). </w:t>
      </w:r>
      <w:r w:rsidDel="00000000" w:rsidR="00000000" w:rsidRPr="00000000">
        <w:rPr>
          <w:rFonts w:ascii="Montserrat" w:cs="Montserrat" w:eastAsia="Montserrat" w:hAnsi="Montserrat"/>
          <w:i w:val="1"/>
          <w:iCs w:val="1"/>
          <w:rtl w:val="0"/>
        </w:rPr>
        <w:t xml:space="preserve">Urban guerrilla warfare and political violence: The Tupamaros in Uruguay</w:t>
      </w:r>
      <w:r w:rsidDel="00000000" w:rsidR="00000000" w:rsidRPr="00000000">
        <w:rPr>
          <w:rFonts w:ascii="Montserrat" w:cs="Montserrat" w:eastAsia="Montserrat" w:hAnsi="Montserrat"/>
          <w:rtl w:val="0"/>
        </w:rPr>
        <w:t xml:space="preserve">. Journal of Latin American Studies, 44(3), 512–539.</w:t>
      </w:r>
    </w:p>
    <w:p w:rsidR="00000000" w:rsidDel="00000000" w:rsidP="00000000" w:rsidRDefault="00000000" w:rsidRPr="00000000" w14:paraId="000000C2">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Dinges, J. (2004). </w:t>
      </w:r>
      <w:r w:rsidDel="00000000" w:rsidR="00000000" w:rsidRPr="00000000">
        <w:rPr>
          <w:rFonts w:ascii="Montserrat" w:cs="Montserrat" w:eastAsia="Montserrat" w:hAnsi="Montserrat"/>
          <w:i w:val="1"/>
          <w:iCs w:val="1"/>
          <w:rtl w:val="0"/>
        </w:rPr>
        <w:t xml:space="preserve">The Condor years: How Pinochet and his allies brought terrorism to three continents</w:t>
      </w:r>
      <w:r w:rsidDel="00000000" w:rsidR="00000000" w:rsidRPr="00000000">
        <w:rPr>
          <w:rFonts w:ascii="Montserrat" w:cs="Montserrat" w:eastAsia="Montserrat" w:hAnsi="Montserrat"/>
          <w:rtl w:val="0"/>
        </w:rPr>
        <w:t xml:space="preserve">. The New Press.</w:t>
      </w:r>
    </w:p>
    <w:p w:rsidR="00000000" w:rsidDel="00000000" w:rsidP="00000000" w:rsidRDefault="00000000" w:rsidRPr="00000000" w14:paraId="000000C3">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Dinges, J. (2004). </w:t>
      </w:r>
      <w:r w:rsidDel="00000000" w:rsidR="00000000" w:rsidRPr="00000000">
        <w:rPr>
          <w:rFonts w:ascii="Montserrat" w:cs="Montserrat" w:eastAsia="Montserrat" w:hAnsi="Montserrat"/>
          <w:i w:val="1"/>
          <w:iCs w:val="1"/>
          <w:rtl w:val="0"/>
        </w:rPr>
        <w:t xml:space="preserve">The Condor Years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C4">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Grandin, G. (2006). </w:t>
      </w:r>
      <w:r w:rsidDel="00000000" w:rsidR="00000000" w:rsidRPr="00000000">
        <w:rPr>
          <w:rFonts w:ascii="Montserrat" w:cs="Montserrat" w:eastAsia="Montserrat" w:hAnsi="Montserrat"/>
          <w:i w:val="1"/>
          <w:iCs w:val="1"/>
          <w:rtl w:val="0"/>
        </w:rPr>
        <w:t xml:space="preserve">Empire's workshop: Latin America, the United States, and the rise of the new imperialism</w:t>
      </w:r>
      <w:r w:rsidDel="00000000" w:rsidR="00000000" w:rsidRPr="00000000">
        <w:rPr>
          <w:rFonts w:ascii="Montserrat" w:cs="Montserrat" w:eastAsia="Montserrat" w:hAnsi="Montserrat"/>
          <w:rtl w:val="0"/>
        </w:rPr>
        <w:t xml:space="preserve">. Metropolitan Books.</w:t>
      </w:r>
    </w:p>
    <w:p w:rsidR="00000000" w:rsidDel="00000000" w:rsidP="00000000" w:rsidRDefault="00000000" w:rsidRPr="00000000" w14:paraId="000000C5">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Lessa, F. (2021). </w:t>
      </w:r>
      <w:r w:rsidDel="00000000" w:rsidR="00000000" w:rsidRPr="00000000">
        <w:rPr>
          <w:rFonts w:ascii="Montserrat" w:cs="Montserrat" w:eastAsia="Montserrat" w:hAnsi="Montserrat"/>
          <w:i w:val="1"/>
          <w:iCs w:val="1"/>
          <w:rtl w:val="0"/>
        </w:rPr>
        <w:t xml:space="preserve">The Condor trials: Transnational justice and human rights in South America</w:t>
      </w:r>
      <w:r w:rsidDel="00000000" w:rsidR="00000000" w:rsidRPr="00000000">
        <w:rPr>
          <w:rFonts w:ascii="Montserrat" w:cs="Montserrat" w:eastAsia="Montserrat" w:hAnsi="Montserrat"/>
          <w:rtl w:val="0"/>
        </w:rPr>
        <w:t xml:space="preserve">. Yale University Press.</w:t>
      </w:r>
    </w:p>
    <w:p w:rsidR="00000000" w:rsidDel="00000000" w:rsidP="00000000" w:rsidRDefault="00000000" w:rsidRPr="00000000" w14:paraId="000000C6">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Westad, O. A. (2007). </w:t>
      </w:r>
      <w:r w:rsidDel="00000000" w:rsidR="00000000" w:rsidRPr="00000000">
        <w:rPr>
          <w:rFonts w:ascii="Montserrat" w:cs="Montserrat" w:eastAsia="Montserrat" w:hAnsi="Montserrat"/>
          <w:i w:val="1"/>
          <w:iCs w:val="1"/>
          <w:rtl w:val="0"/>
        </w:rPr>
        <w:t xml:space="preserve">The Global Cold War</w:t>
      </w:r>
      <w:r w:rsidDel="00000000" w:rsidR="00000000" w:rsidRPr="00000000">
        <w:rPr>
          <w:rFonts w:ascii="Montserrat" w:cs="Montserrat" w:eastAsia="Montserrat" w:hAnsi="Montserrat"/>
          <w:rtl w:val="0"/>
        </w:rPr>
        <w:t xml:space="preserve">. Cambridge University Press. </w:t>
      </w:r>
    </w:p>
    <w:p w:rsidR="00000000" w:rsidDel="00000000" w:rsidP="00000000" w:rsidRDefault="00000000" w:rsidRPr="00000000" w14:paraId="000000C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Wright, T. C. (2007). </w:t>
      </w:r>
      <w:r w:rsidDel="00000000" w:rsidR="00000000" w:rsidRPr="00000000">
        <w:rPr>
          <w:rFonts w:ascii="Montserrat" w:cs="Montserrat" w:eastAsia="Montserrat" w:hAnsi="Montserrat"/>
          <w:i w:val="1"/>
          <w:iCs w:val="1"/>
          <w:rtl w:val="0"/>
        </w:rPr>
        <w:t xml:space="preserve">State Terrorism in Latin America</w:t>
      </w:r>
      <w:r w:rsidDel="00000000" w:rsidR="00000000" w:rsidRPr="00000000">
        <w:rPr>
          <w:rFonts w:ascii="Montserrat" w:cs="Montserrat" w:eastAsia="Montserrat" w:hAnsi="Montserrat"/>
          <w:rtl w:val="0"/>
        </w:rPr>
        <w:t xml:space="preserve">. Rowman &amp; Littlefield.</w:t>
      </w:r>
    </w:p>
    <w:p w:rsidR="00000000" w:rsidDel="00000000" w:rsidP="00000000" w:rsidRDefault="00000000" w:rsidRPr="00000000" w14:paraId="000000C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McSherry, J. P. (2005). </w:t>
      </w:r>
      <w:r w:rsidDel="00000000" w:rsidR="00000000" w:rsidRPr="00000000">
        <w:rPr>
          <w:rFonts w:ascii="Montserrat" w:cs="Montserrat" w:eastAsia="Montserrat" w:hAnsi="Montserrat"/>
          <w:i w:val="1"/>
          <w:iCs w:val="1"/>
          <w:rtl w:val="0"/>
        </w:rPr>
        <w:t xml:space="preserve">Predatory states: Operation Condor and covert war in Latin America</w:t>
      </w:r>
      <w:r w:rsidDel="00000000" w:rsidR="00000000" w:rsidRPr="00000000">
        <w:rPr>
          <w:rFonts w:ascii="Montserrat" w:cs="Montserrat" w:eastAsia="Montserrat" w:hAnsi="Montserrat"/>
          <w:rtl w:val="0"/>
        </w:rPr>
        <w:t xml:space="preserve">. Rowman &amp; Littlefield Publishers.</w:t>
      </w:r>
    </w:p>
    <w:p w:rsidR="00000000" w:rsidDel="00000000" w:rsidP="00000000" w:rsidRDefault="00000000" w:rsidRPr="00000000" w14:paraId="000000C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McSherry, J. P. (2002). </w:t>
      </w:r>
      <w:r w:rsidDel="00000000" w:rsidR="00000000" w:rsidRPr="00000000">
        <w:rPr>
          <w:rFonts w:ascii="Montserrat" w:cs="Montserrat" w:eastAsia="Montserrat" w:hAnsi="Montserrat"/>
          <w:i w:val="1"/>
          <w:iCs w:val="1"/>
          <w:rtl w:val="0"/>
        </w:rPr>
        <w:t xml:space="preserve">Tracking the Origins of a State Terror Network: Operation Condor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Latin American Perspectives</w:t>
      </w:r>
      <w:r w:rsidDel="00000000" w:rsidR="00000000" w:rsidRPr="00000000">
        <w:rPr>
          <w:rFonts w:ascii="Montserrat" w:cs="Montserrat" w:eastAsia="Montserrat" w:hAnsi="Montserrat"/>
          <w:rtl w:val="0"/>
        </w:rPr>
        <w:t xml:space="preserve">, 29(1), 38–60.</w:t>
      </w:r>
    </w:p>
    <w:p w:rsidR="00000000" w:rsidDel="00000000" w:rsidP="00000000" w:rsidRDefault="00000000" w:rsidRPr="00000000" w14:paraId="000000C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McSherry, J. P. (2005). </w:t>
      </w:r>
      <w:r w:rsidDel="00000000" w:rsidR="00000000" w:rsidRPr="00000000">
        <w:rPr>
          <w:rFonts w:ascii="Montserrat" w:cs="Montserrat" w:eastAsia="Montserrat" w:hAnsi="Montserrat"/>
          <w:i w:val="1"/>
          <w:iCs w:val="1"/>
          <w:rtl w:val="0"/>
        </w:rPr>
        <w:t xml:space="preserve">Predatory States: Operation Condor and Covert War in Latin America</w:t>
      </w:r>
      <w:r w:rsidDel="00000000" w:rsidR="00000000" w:rsidRPr="00000000">
        <w:rPr>
          <w:rFonts w:ascii="Montserrat" w:cs="Montserrat" w:eastAsia="Montserrat" w:hAnsi="Montserrat"/>
          <w:rtl w:val="0"/>
        </w:rPr>
        <w:t xml:space="preserve">. Rowman &amp; Littlefield.</w:t>
      </w:r>
    </w:p>
    <w:p w:rsidR="00000000" w:rsidDel="00000000" w:rsidP="00000000" w:rsidRDefault="00000000" w:rsidRPr="00000000" w14:paraId="000000C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Dinges, J. (2004). </w:t>
      </w:r>
      <w:r w:rsidDel="00000000" w:rsidR="00000000" w:rsidRPr="00000000">
        <w:rPr>
          <w:rFonts w:ascii="Montserrat" w:cs="Montserrat" w:eastAsia="Montserrat" w:hAnsi="Montserrat"/>
          <w:i w:val="1"/>
          <w:iCs w:val="1"/>
          <w:rtl w:val="0"/>
        </w:rPr>
        <w:t xml:space="preserve">The Condor Years: How Pinochet and His Allies Brought Terrorism to Three Continents</w:t>
      </w:r>
      <w:r w:rsidDel="00000000" w:rsidR="00000000" w:rsidRPr="00000000">
        <w:rPr>
          <w:rFonts w:ascii="Montserrat" w:cs="Montserrat" w:eastAsia="Montserrat" w:hAnsi="Montserrat"/>
          <w:rtl w:val="0"/>
        </w:rPr>
        <w:t xml:space="preserve">. The New Press.</w:t>
      </w:r>
    </w:p>
    <w:p w:rsidR="00000000" w:rsidDel="00000000" w:rsidP="00000000" w:rsidRDefault="00000000" w:rsidRPr="00000000" w14:paraId="000000C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Loveman, B., &amp; Davies, T. M. (1997). </w:t>
      </w:r>
      <w:r w:rsidDel="00000000" w:rsidR="00000000" w:rsidRPr="00000000">
        <w:rPr>
          <w:rFonts w:ascii="Montserrat" w:cs="Montserrat" w:eastAsia="Montserrat" w:hAnsi="Montserrat"/>
          <w:i w:val="1"/>
          <w:iCs w:val="1"/>
          <w:rtl w:val="0"/>
        </w:rPr>
        <w:t xml:space="preserve">The Politics of Antipolitics: The Military in Latin America</w:t>
      </w:r>
      <w:r w:rsidDel="00000000" w:rsidR="00000000" w:rsidRPr="00000000">
        <w:rPr>
          <w:rFonts w:ascii="Montserrat" w:cs="Montserrat" w:eastAsia="Montserrat" w:hAnsi="Montserrat"/>
          <w:rtl w:val="0"/>
        </w:rPr>
        <w:t xml:space="preserve">. SR Books.</w:t>
      </w:r>
    </w:p>
    <w:p w:rsidR="00000000" w:rsidDel="00000000" w:rsidP="00000000" w:rsidRDefault="00000000" w:rsidRPr="00000000" w14:paraId="000000C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Wright, T. C. (2007). </w:t>
      </w:r>
      <w:r w:rsidDel="00000000" w:rsidR="00000000" w:rsidRPr="00000000">
        <w:rPr>
          <w:rFonts w:ascii="Montserrat" w:cs="Montserrat" w:eastAsia="Montserrat" w:hAnsi="Montserrat"/>
          <w:i w:val="1"/>
          <w:iCs w:val="1"/>
          <w:rtl w:val="0"/>
        </w:rPr>
        <w:t xml:space="preserve">State terrorism in Latin America: Chile, Argentina, and international human rights</w:t>
      </w:r>
      <w:r w:rsidDel="00000000" w:rsidR="00000000" w:rsidRPr="00000000">
        <w:rPr>
          <w:rFonts w:ascii="Montserrat" w:cs="Montserrat" w:eastAsia="Montserrat" w:hAnsi="Montserrat"/>
          <w:rtl w:val="0"/>
        </w:rPr>
        <w:t xml:space="preserve">. Rowman &amp; Littlefield Publishers.</w:t>
      </w:r>
    </w:p>
    <w:p w:rsidR="00000000" w:rsidDel="00000000" w:rsidP="00000000" w:rsidRDefault="00000000" w:rsidRPr="00000000" w14:paraId="000000C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Guevara, E. (1961). </w:t>
      </w:r>
      <w:r w:rsidDel="00000000" w:rsidR="00000000" w:rsidRPr="00000000">
        <w:rPr>
          <w:rFonts w:ascii="Montserrat" w:cs="Montserrat" w:eastAsia="Montserrat" w:hAnsi="Montserrat"/>
          <w:i w:val="1"/>
          <w:iCs w:val="1"/>
          <w:rtl w:val="0"/>
        </w:rPr>
        <w:t xml:space="preserve">Guerrilla Warfare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CF">
      <w:pPr>
        <w:spacing w:before="2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Ministerio Público Fiscal. (n.d.). </w:t>
      </w:r>
      <w:r w:rsidDel="00000000" w:rsidR="00000000" w:rsidRPr="00000000">
        <w:rPr>
          <w:rFonts w:ascii="Montserrat" w:cs="Montserrat" w:eastAsia="Montserrat" w:hAnsi="Montserrat"/>
          <w:i w:val="1"/>
          <w:iCs w:val="1"/>
          <w:rtl w:val="0"/>
        </w:rPr>
        <w:t xml:space="preserve">Plan Cóndor: El alegato del Ministerio Público Fiscal</w:t>
      </w:r>
      <w:r w:rsidDel="00000000" w:rsidR="00000000" w:rsidRPr="00000000">
        <w:rPr>
          <w:rFonts w:ascii="Montserrat" w:cs="Montserrat" w:eastAsia="Montserrat" w:hAnsi="Montserrat"/>
          <w:sz w:val="24"/>
          <w:szCs w:val="24"/>
          <w:rtl w:val="0"/>
        </w:rPr>
        <w:t xml:space="preserve">. Procuración General de la Nación.</w:t>
      </w:r>
    </w:p>
    <w:p w:rsidR="00000000" w:rsidDel="00000000" w:rsidP="00000000" w:rsidRDefault="00000000" w:rsidRPr="00000000" w14:paraId="000000D0">
      <w:pPr>
        <w:spacing w:before="2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Rettig Commission Investigators. (1975, November 28). </w:t>
      </w:r>
      <w:r w:rsidDel="00000000" w:rsidR="00000000" w:rsidRPr="00000000">
        <w:rPr>
          <w:rFonts w:ascii="Montserrat" w:cs="Montserrat" w:eastAsia="Montserrat" w:hAnsi="Montserrat"/>
          <w:i w:val="1"/>
          <w:iCs w:val="1"/>
          <w:sz w:val="24"/>
          <w:szCs w:val="24"/>
          <w:rtl w:val="0"/>
        </w:rPr>
        <w:t xml:space="preserve">Minutes of the conclusions of the First Inter-American Meeting on National Intelligence</w:t>
      </w:r>
      <w:r w:rsidDel="00000000" w:rsidR="00000000" w:rsidRPr="00000000">
        <w:rPr>
          <w:rFonts w:ascii="Montserrat" w:cs="Montserrat" w:eastAsia="Montserrat" w:hAnsi="Montserrat"/>
          <w:sz w:val="24"/>
          <w:szCs w:val="24"/>
          <w:rtl w:val="0"/>
        </w:rPr>
        <w:t xml:space="preserve"> [Secret meeting minutes]. National Security Archive.</w:t>
      </w:r>
    </w:p>
    <w:p w:rsidR="00000000" w:rsidDel="00000000" w:rsidP="00000000" w:rsidRDefault="00000000" w:rsidRPr="00000000" w14:paraId="000000D1">
      <w:pPr>
        <w:spacing w:before="2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Kornbluh, P., &amp; Dinges, J. (Eds.). (2025, November 26). </w:t>
      </w:r>
      <w:r w:rsidDel="00000000" w:rsidR="00000000" w:rsidRPr="00000000">
        <w:rPr>
          <w:rFonts w:ascii="Montserrat" w:cs="Montserrat" w:eastAsia="Montserrat" w:hAnsi="Montserrat"/>
          <w:i w:val="1"/>
          <w:iCs w:val="1"/>
          <w:sz w:val="24"/>
          <w:szCs w:val="24"/>
          <w:rtl w:val="0"/>
        </w:rPr>
        <w:t xml:space="preserve">Operation Condor: A network of transnational repression 50 years later</w:t>
      </w:r>
      <w:r w:rsidDel="00000000" w:rsidR="00000000" w:rsidRPr="00000000">
        <w:rPr>
          <w:rFonts w:ascii="Montserrat" w:cs="Montserrat" w:eastAsia="Montserrat" w:hAnsi="Montserrat"/>
          <w:sz w:val="24"/>
          <w:szCs w:val="24"/>
          <w:rtl w:val="0"/>
        </w:rPr>
        <w:t xml:space="preserve">. National Security Archive.</w:t>
      </w:r>
    </w:p>
    <w:p w:rsidR="00000000" w:rsidDel="00000000" w:rsidP="00000000" w:rsidRDefault="00000000" w:rsidRPr="00000000" w14:paraId="000000D2">
      <w:pPr>
        <w:spacing w:before="2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CELS. (n.d.). </w:t>
      </w:r>
      <w:r w:rsidDel="00000000" w:rsidR="00000000" w:rsidRPr="00000000">
        <w:rPr>
          <w:rFonts w:ascii="Montserrat" w:cs="Montserrat" w:eastAsia="Montserrat" w:hAnsi="Montserrat"/>
          <w:i w:val="1"/>
          <w:iCs w:val="1"/>
          <w:rtl w:val="0"/>
        </w:rPr>
        <w:t xml:space="preserve">Operation Condor: A criminal conspiracy to forcibly disappear people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D3">
      <w:pPr>
        <w:spacing w:before="2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UNESCO. (n.d.). </w:t>
      </w:r>
      <w:r w:rsidDel="00000000" w:rsidR="00000000" w:rsidRPr="00000000">
        <w:rPr>
          <w:rFonts w:ascii="Montserrat" w:cs="Montserrat" w:eastAsia="Montserrat" w:hAnsi="Montserrat"/>
          <w:i w:val="1"/>
          <w:iCs w:val="1"/>
          <w:sz w:val="24"/>
          <w:szCs w:val="24"/>
          <w:rtl w:val="0"/>
        </w:rPr>
        <w:t xml:space="preserve">Archives of Terror</w:t>
      </w:r>
      <w:r w:rsidDel="00000000" w:rsidR="00000000" w:rsidRPr="00000000">
        <w:rPr>
          <w:rFonts w:ascii="Montserrat" w:cs="Montserrat" w:eastAsia="Montserrat" w:hAnsi="Montserrat"/>
          <w:sz w:val="24"/>
          <w:szCs w:val="24"/>
          <w:rtl w:val="0"/>
        </w:rPr>
        <w:t xml:space="preserve">. Memory of the World.</w:t>
      </w:r>
    </w:p>
    <w:p w:rsidR="00000000" w:rsidDel="00000000" w:rsidP="00000000" w:rsidRDefault="00000000" w:rsidRPr="00000000" w14:paraId="000000D4">
      <w:pPr>
        <w:spacing w:before="200" w:lineRule="auto"/>
        <w:jc w:val="both"/>
        <w:rPr>
          <w:rFonts w:ascii="Montserrat" w:cs="Montserrat" w:eastAsia="Montserrat" w:hAnsi="Montserrat"/>
          <w:sz w:val="24"/>
          <w:szCs w:val="24"/>
        </w:rPr>
      </w:pPr>
      <w:r w:rsidDel="00000000" w:rsidR="00000000" w:rsidRPr="00000000">
        <w:rPr>
          <w:rtl w:val="0"/>
        </w:rPr>
      </w:r>
    </w:p>
    <w:sectPr>
      <w:headerReference r:id="rId8" w:type="default"/>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sz w:val="22"/>
        <w:szCs w:val="22"/>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