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zf1ky87v5r5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1</w:t>
      </w:r>
      <w:r w:rsidDel="00000000" w:rsidR="00000000" w:rsidRPr="00000000">
        <w:rPr>
          <w:rtl w:val="0"/>
        </w:rPr>
      </w:r>
    </w:p>
    <w:p w:rsidR="00000000" w:rsidDel="00000000" w:rsidP="00000000" w:rsidRDefault="00000000" w:rsidRPr="00000000" w14:paraId="00000002">
      <w:pPr>
        <w:jc w:val="both"/>
        <w:rPr>
          <w:rFonts w:ascii="Montserrat" w:cs="Montserrat" w:eastAsia="Montserrat" w:hAnsi="Montserrat"/>
        </w:rPr>
      </w:pPr>
      <w:r w:rsidDel="00000000" w:rsidR="00000000" w:rsidRPr="00000000">
        <w:rPr>
          <w:rFonts w:ascii="Montserrat" w:cs="Montserrat" w:eastAsia="Montserrat" w:hAnsi="Montserrat"/>
          <w:rtl w:val="0"/>
        </w:rPr>
        <w:t xml:space="preserve">CRISIS STUDY GUIDE</w:t>
      </w:r>
    </w:p>
    <w:p w:rsidR="00000000" w:rsidDel="00000000" w:rsidP="00000000" w:rsidRDefault="00000000" w:rsidRPr="00000000" w14:paraId="00000003">
      <w:pPr>
        <w:jc w:val="both"/>
        <w:rPr>
          <w:rFonts w:ascii="Montserrat" w:cs="Montserrat" w:eastAsia="Montserrat" w:hAnsi="Montserrat"/>
        </w:rPr>
      </w:pPr>
      <w:r w:rsidDel="00000000" w:rsidR="00000000" w:rsidRPr="00000000">
        <w:rPr>
          <w:rFonts w:ascii="Montserrat" w:cs="Montserrat" w:eastAsia="Montserrat" w:hAnsi="Montserrat"/>
          <w:rtl w:val="0"/>
        </w:rPr>
        <w:t xml:space="preserve">OPERATION CONDOR</w:t>
      </w:r>
    </w:p>
    <w:p w:rsidR="00000000" w:rsidDel="00000000" w:rsidP="00000000" w:rsidRDefault="00000000" w:rsidRPr="00000000" w14:paraId="00000004">
      <w:pPr>
        <w:jc w:val="both"/>
        <w:rPr>
          <w:rFonts w:ascii="Montserrat" w:cs="Montserrat" w:eastAsia="Montserrat" w:hAnsi="Montserrat"/>
        </w:rPr>
      </w:pPr>
      <w:r w:rsidDel="00000000" w:rsidR="00000000" w:rsidRPr="00000000">
        <w:rPr>
          <w:rFonts w:ascii="Montserrat" w:cs="Montserrat" w:eastAsia="Montserrat" w:hAnsi="Montserrat"/>
          <w:rtl w:val="0"/>
        </w:rPr>
        <w:t xml:space="preserve">CABINET D: KGB</w:t>
      </w:r>
    </w:p>
    <w:p w:rsidR="00000000" w:rsidDel="00000000" w:rsidP="00000000" w:rsidRDefault="00000000" w:rsidRPr="00000000" w14:paraId="00000005">
      <w:pPr>
        <w:pStyle w:val="Heading1"/>
        <w:jc w:val="both"/>
        <w:rPr>
          <w:rFonts w:ascii="Montserrat" w:cs="Montserrat" w:eastAsia="Montserrat" w:hAnsi="Montserrat"/>
          <w:sz w:val="28"/>
          <w:szCs w:val="28"/>
        </w:rPr>
      </w:pPr>
      <w:bookmarkStart w:colFirst="0" w:colLast="0" w:name="_hhm6dqmhfo7v" w:id="1"/>
      <w:bookmarkEnd w:id="1"/>
      <w:r w:rsidDel="00000000" w:rsidR="00000000" w:rsidRPr="00000000">
        <w:rPr>
          <w:rtl w:val="0"/>
        </w:rPr>
      </w:r>
    </w:p>
    <w:p w:rsidR="00000000" w:rsidDel="00000000" w:rsidP="00000000" w:rsidRDefault="00000000" w:rsidRPr="00000000" w14:paraId="00000006">
      <w:pPr>
        <w:pStyle w:val="Heading1"/>
        <w:jc w:val="both"/>
        <w:rPr>
          <w:rFonts w:ascii="Montserrat" w:cs="Montserrat" w:eastAsia="Montserrat" w:hAnsi="Montserrat"/>
          <w:sz w:val="28"/>
          <w:szCs w:val="28"/>
        </w:rPr>
      </w:pPr>
      <w:bookmarkStart w:colFirst="0" w:colLast="0" w:name="_qoavop6houz4" w:id="2"/>
      <w:bookmarkEnd w:id="2"/>
      <w:r w:rsidDel="00000000" w:rsidR="00000000" w:rsidRPr="00000000">
        <w:rPr>
          <w:rtl w:val="0"/>
        </w:rPr>
      </w:r>
    </w:p>
    <w:p w:rsidR="00000000" w:rsidDel="00000000" w:rsidP="00000000" w:rsidRDefault="00000000" w:rsidRPr="00000000" w14:paraId="00000007">
      <w:pPr>
        <w:pStyle w:val="Heading1"/>
        <w:jc w:val="both"/>
        <w:rPr>
          <w:rFonts w:ascii="Montserrat" w:cs="Montserrat" w:eastAsia="Montserrat" w:hAnsi="Montserrat"/>
          <w:sz w:val="28"/>
          <w:szCs w:val="28"/>
        </w:rPr>
      </w:pPr>
      <w:bookmarkStart w:colFirst="0" w:colLast="0" w:name="_onefmpqzzuz5" w:id="3"/>
      <w:bookmarkEnd w:id="3"/>
      <w:r w:rsidDel="00000000" w:rsidR="00000000" w:rsidRPr="00000000">
        <w:rPr>
          <w:rtl w:val="0"/>
        </w:rPr>
      </w:r>
    </w:p>
    <w:p w:rsidR="00000000" w:rsidDel="00000000" w:rsidP="00000000" w:rsidRDefault="00000000" w:rsidRPr="00000000" w14:paraId="00000008">
      <w:pPr>
        <w:pStyle w:val="Heading1"/>
        <w:jc w:val="both"/>
        <w:rPr>
          <w:rFonts w:ascii="Montserrat" w:cs="Montserrat" w:eastAsia="Montserrat" w:hAnsi="Montserrat"/>
          <w:sz w:val="28"/>
          <w:szCs w:val="28"/>
        </w:rPr>
      </w:pPr>
      <w:bookmarkStart w:colFirst="0" w:colLast="0" w:name="_crlxond1n1jk" w:id="4"/>
      <w:bookmarkEnd w:id="4"/>
      <w:r w:rsidDel="00000000" w:rsidR="00000000" w:rsidRPr="00000000">
        <w:rPr>
          <w:rtl w:val="0"/>
        </w:rPr>
      </w:r>
    </w:p>
    <w:p w:rsidR="00000000" w:rsidDel="00000000" w:rsidP="00000000" w:rsidRDefault="00000000" w:rsidRPr="00000000" w14:paraId="00000009">
      <w:pPr>
        <w:pStyle w:val="Heading1"/>
        <w:jc w:val="both"/>
        <w:rPr>
          <w:rFonts w:ascii="Montserrat" w:cs="Montserrat" w:eastAsia="Montserrat" w:hAnsi="Montserrat"/>
          <w:sz w:val="28"/>
          <w:szCs w:val="28"/>
        </w:rPr>
      </w:pPr>
      <w:bookmarkStart w:colFirst="0" w:colLast="0" w:name="_23h0l14de10q" w:id="5"/>
      <w:bookmarkEnd w:id="5"/>
      <w:r w:rsidDel="00000000" w:rsidR="00000000" w:rsidRPr="00000000">
        <w:rPr>
          <w:rtl w:val="0"/>
        </w:rPr>
      </w:r>
    </w:p>
    <w:p w:rsidR="00000000" w:rsidDel="00000000" w:rsidP="00000000" w:rsidRDefault="00000000" w:rsidRPr="00000000" w14:paraId="0000000A">
      <w:pPr>
        <w:pStyle w:val="Heading1"/>
        <w:jc w:val="both"/>
        <w:rPr>
          <w:rFonts w:ascii="Montserrat" w:cs="Montserrat" w:eastAsia="Montserrat" w:hAnsi="Montserrat"/>
          <w:sz w:val="28"/>
          <w:szCs w:val="28"/>
        </w:rPr>
      </w:pPr>
      <w:bookmarkStart w:colFirst="0" w:colLast="0" w:name="_7hdzhq90bbf6" w:id="6"/>
      <w:bookmarkEnd w:id="6"/>
      <w:r w:rsidDel="00000000" w:rsidR="00000000" w:rsidRPr="00000000">
        <w:rPr>
          <w:rtl w:val="0"/>
        </w:rPr>
      </w:r>
    </w:p>
    <w:p w:rsidR="00000000" w:rsidDel="00000000" w:rsidP="00000000" w:rsidRDefault="00000000" w:rsidRPr="00000000" w14:paraId="0000000B">
      <w:pPr>
        <w:pStyle w:val="Heading1"/>
        <w:jc w:val="both"/>
        <w:rPr>
          <w:rFonts w:ascii="Montserrat" w:cs="Montserrat" w:eastAsia="Montserrat" w:hAnsi="Montserrat"/>
          <w:sz w:val="28"/>
          <w:szCs w:val="28"/>
        </w:rPr>
      </w:pPr>
      <w:bookmarkStart w:colFirst="0" w:colLast="0" w:name="_ty0ys5s5wzy" w:id="7"/>
      <w:bookmarkEnd w:id="7"/>
      <w:r w:rsidDel="00000000" w:rsidR="00000000" w:rsidRPr="00000000">
        <w:rPr>
          <w:rtl w:val="0"/>
        </w:rPr>
      </w:r>
    </w:p>
    <w:p w:rsidR="00000000" w:rsidDel="00000000" w:rsidP="00000000" w:rsidRDefault="00000000" w:rsidRPr="00000000" w14:paraId="0000000C">
      <w:pPr>
        <w:pStyle w:val="Heading1"/>
        <w:jc w:val="both"/>
        <w:rPr>
          <w:rFonts w:ascii="Montserrat" w:cs="Montserrat" w:eastAsia="Montserrat" w:hAnsi="Montserrat"/>
          <w:sz w:val="28"/>
          <w:szCs w:val="28"/>
        </w:rPr>
      </w:pPr>
      <w:bookmarkStart w:colFirst="0" w:colLast="0" w:name="_6vc0ohe9a1ln" w:id="8"/>
      <w:bookmarkEnd w:id="8"/>
      <w:r w:rsidDel="00000000" w:rsidR="00000000" w:rsidRPr="00000000">
        <w:rPr>
          <w:rtl w:val="0"/>
        </w:rPr>
      </w:r>
    </w:p>
    <w:p w:rsidR="00000000" w:rsidDel="00000000" w:rsidP="00000000" w:rsidRDefault="00000000" w:rsidRPr="00000000" w14:paraId="0000000D">
      <w:pPr>
        <w:pStyle w:val="Heading1"/>
        <w:jc w:val="both"/>
        <w:rPr>
          <w:rFonts w:ascii="Montserrat" w:cs="Montserrat" w:eastAsia="Montserrat" w:hAnsi="Montserrat"/>
          <w:sz w:val="28"/>
          <w:szCs w:val="28"/>
        </w:rPr>
      </w:pPr>
      <w:bookmarkStart w:colFirst="0" w:colLast="0" w:name="_elfqi1sd0wq0" w:id="9"/>
      <w:bookmarkEnd w:id="9"/>
      <w:r w:rsidDel="00000000" w:rsidR="00000000" w:rsidRPr="00000000">
        <w:rPr>
          <w:rtl w:val="0"/>
        </w:rPr>
      </w:r>
    </w:p>
    <w:p w:rsidR="00000000" w:rsidDel="00000000" w:rsidP="00000000" w:rsidRDefault="00000000" w:rsidRPr="00000000" w14:paraId="0000000E">
      <w:pPr>
        <w:pStyle w:val="Heading1"/>
        <w:jc w:val="both"/>
        <w:rPr>
          <w:rFonts w:ascii="Montserrat" w:cs="Montserrat" w:eastAsia="Montserrat" w:hAnsi="Montserrat"/>
          <w:sz w:val="28"/>
          <w:szCs w:val="28"/>
        </w:rPr>
      </w:pPr>
      <w:bookmarkStart w:colFirst="0" w:colLast="0" w:name="_9a3qrdyvawo" w:id="10"/>
      <w:bookmarkEnd w:id="10"/>
      <w:r w:rsidDel="00000000" w:rsidR="00000000" w:rsidRPr="00000000">
        <w:rPr>
          <w:rtl w:val="0"/>
        </w:rPr>
      </w:r>
    </w:p>
    <w:p w:rsidR="00000000" w:rsidDel="00000000" w:rsidP="00000000" w:rsidRDefault="00000000" w:rsidRPr="00000000" w14:paraId="0000000F">
      <w:pPr>
        <w:pStyle w:val="Heading1"/>
        <w:jc w:val="both"/>
        <w:rPr>
          <w:rFonts w:ascii="Montserrat" w:cs="Montserrat" w:eastAsia="Montserrat" w:hAnsi="Montserrat"/>
          <w:sz w:val="28"/>
          <w:szCs w:val="28"/>
        </w:rPr>
      </w:pPr>
      <w:bookmarkStart w:colFirst="0" w:colLast="0" w:name="_jdu2ppfgw25h" w:id="11"/>
      <w:bookmarkEnd w:id="11"/>
      <w:r w:rsidDel="00000000" w:rsidR="00000000" w:rsidRPr="00000000">
        <w:rPr>
          <w:rtl w:val="0"/>
        </w:rPr>
      </w:r>
    </w:p>
    <w:p w:rsidR="00000000" w:rsidDel="00000000" w:rsidP="00000000" w:rsidRDefault="00000000" w:rsidRPr="00000000" w14:paraId="00000010">
      <w:pPr>
        <w:pStyle w:val="Heading1"/>
        <w:jc w:val="both"/>
        <w:rPr>
          <w:rFonts w:ascii="Montserrat" w:cs="Montserrat" w:eastAsia="Montserrat" w:hAnsi="Montserrat"/>
          <w:sz w:val="28"/>
          <w:szCs w:val="28"/>
        </w:rPr>
      </w:pPr>
      <w:bookmarkStart w:colFirst="0" w:colLast="0" w:name="_t1samjlsbwz5" w:id="12"/>
      <w:bookmarkEnd w:id="12"/>
      <w:r w:rsidDel="00000000" w:rsidR="00000000" w:rsidRPr="00000000">
        <w:rPr>
          <w:rtl w:val="0"/>
        </w:rPr>
      </w:r>
    </w:p>
    <w:p w:rsidR="00000000" w:rsidDel="00000000" w:rsidP="00000000" w:rsidRDefault="00000000" w:rsidRPr="00000000" w14:paraId="00000011">
      <w:pPr>
        <w:pStyle w:val="Heading1"/>
        <w:jc w:val="both"/>
        <w:rPr>
          <w:rFonts w:ascii="Montserrat" w:cs="Montserrat" w:eastAsia="Montserrat" w:hAnsi="Montserrat"/>
          <w:sz w:val="28"/>
          <w:szCs w:val="28"/>
        </w:rPr>
      </w:pPr>
      <w:bookmarkStart w:colFirst="0" w:colLast="0" w:name="_g6keb59mwe9v" w:id="13"/>
      <w:bookmarkEnd w:id="13"/>
      <w:r w:rsidDel="00000000" w:rsidR="00000000" w:rsidRPr="00000000">
        <w:rPr>
          <w:rtl w:val="0"/>
        </w:rPr>
      </w:r>
    </w:p>
    <w:p w:rsidR="00000000" w:rsidDel="00000000" w:rsidP="00000000" w:rsidRDefault="00000000" w:rsidRPr="00000000" w14:paraId="00000012">
      <w:pPr>
        <w:pStyle w:val="Heading1"/>
        <w:jc w:val="both"/>
        <w:rPr>
          <w:rFonts w:ascii="Montserrat" w:cs="Montserrat" w:eastAsia="Montserrat" w:hAnsi="Montserrat"/>
          <w:sz w:val="28"/>
          <w:szCs w:val="28"/>
        </w:rPr>
      </w:pPr>
      <w:bookmarkStart w:colFirst="0" w:colLast="0" w:name="_jqysawsbvo71" w:id="14"/>
      <w:bookmarkEnd w:id="14"/>
      <w:r w:rsidDel="00000000" w:rsidR="00000000" w:rsidRPr="00000000">
        <w:rPr>
          <w:rtl w:val="0"/>
        </w:rPr>
      </w:r>
    </w:p>
    <w:p w:rsidR="00000000" w:rsidDel="00000000" w:rsidP="00000000" w:rsidRDefault="00000000" w:rsidRPr="00000000" w14:paraId="00000013">
      <w:pPr>
        <w:pStyle w:val="Heading1"/>
        <w:jc w:val="both"/>
        <w:rPr>
          <w:rFonts w:ascii="Montserrat" w:cs="Montserrat" w:eastAsia="Montserrat" w:hAnsi="Montserrat"/>
          <w:sz w:val="28"/>
          <w:szCs w:val="28"/>
        </w:rPr>
      </w:pPr>
      <w:bookmarkStart w:colFirst="0" w:colLast="0" w:name="_dpfizculajop" w:id="15"/>
      <w:bookmarkEnd w:id="15"/>
      <w:r w:rsidDel="00000000" w:rsidR="00000000" w:rsidRPr="00000000">
        <w:rPr>
          <w:rFonts w:ascii="Montserrat" w:cs="Montserrat" w:eastAsia="Montserrat" w:hAnsi="Montserrat"/>
          <w:sz w:val="28"/>
          <w:szCs w:val="28"/>
          <w:rtl w:val="0"/>
        </w:rPr>
        <w:t xml:space="preserve">01 CRISIS DIRECTOR LETTER</w:t>
      </w:r>
    </w:p>
    <w:p w:rsidR="00000000" w:rsidDel="00000000" w:rsidP="00000000" w:rsidRDefault="00000000" w:rsidRPr="00000000" w14:paraId="00000014">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Dear Delegates, </w:t>
      </w:r>
    </w:p>
    <w:p w:rsidR="00000000" w:rsidDel="00000000" w:rsidP="00000000" w:rsidRDefault="00000000" w:rsidRPr="00000000" w14:paraId="00000015">
      <w:pPr>
        <w:jc w:val="both"/>
        <w:rPr>
          <w:rFonts w:ascii="Montserrat" w:cs="Montserrat" w:eastAsia="Montserrat" w:hAnsi="Montserrat"/>
        </w:rPr>
      </w:pPr>
      <w:r w:rsidDel="00000000" w:rsidR="00000000" w:rsidRPr="00000000">
        <w:rPr>
          <w:rFonts w:ascii="Montserrat" w:cs="Montserrat" w:eastAsia="Montserrat" w:hAnsi="Montserrat"/>
          <w:rtl w:val="0"/>
        </w:rPr>
        <w:t xml:space="preserve">It is my pleasure to welcome you to the Crisis Committee of IEUMUN 2026. Whether this is your first experience with crisis or you have already spent countless sessions writing directives, debating strategy, and navigating unexpected updates, I hope this committee offers you a challenging, immersive, and memorable experience. </w:t>
      </w:r>
    </w:p>
    <w:p w:rsidR="00000000" w:rsidDel="00000000" w:rsidP="00000000" w:rsidRDefault="00000000" w:rsidRPr="00000000" w14:paraId="00000016">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This year you will enter one of the Cold War’s most intricate and controversial theatres: Latin America in 1975. Rather than focusing on a single government or institution, this committee has been designed as a quadcameral crisis, bringing together four distinct perspectives whose interests rarely align but whose decisions are deeply interconnected. Throughout the conference, governments, intelligence agencies, and revolutionary movements will operate simultaneously, shaping the same reality from different angles. Every directive, negotiation, and strategic calculation has the potential to alter the balance of power, often in ways that extend beyond your own cabinet. </w:t>
      </w:r>
    </w:p>
    <w:p w:rsidR="00000000" w:rsidDel="00000000" w:rsidP="00000000" w:rsidRDefault="00000000" w:rsidRPr="00000000" w14:paraId="00000017">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Unlike traditional committees, crisis demands adaptability above all else. Success will not simply come from having the strongest policy or the loudest speeches, but from anticipating consequences, working effectively with your cabinet, and responding to developments that cannot always be predicted. While history provides the starting point, the future of this committee will ultimately be determined by your choices. </w:t>
      </w:r>
    </w:p>
    <w:p w:rsidR="00000000" w:rsidDel="00000000" w:rsidP="00000000" w:rsidRDefault="00000000" w:rsidRPr="00000000" w14:paraId="00000018">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Above all, I encourage you to embrace the experience. Be creative, think critically, challenge assumptions, and do not be afraid to take risks. Some of the most memorable moments in crisis emerge from ideas that no one expected, and there is rarely a single correct solution to the problems you will face. </w:t>
      </w:r>
    </w:p>
    <w:p w:rsidR="00000000" w:rsidDel="00000000" w:rsidP="00000000" w:rsidRDefault="00000000" w:rsidRPr="00000000" w14:paraId="00000019">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On a more personal note, crisis committees hold a special place for me. Last year, IEUMUN was my first experience as a backroomer, and it quickly became one of the most rewarding experiences I have ever had in MUN. Watching delegates navigate uncertainty, devise ambitious strategies, and completely reshape the course of history showed me what makes crisis such a unique format. It was that experience that inspired me to return this year as Crisis Director. Together with my team, we have worked to create a committee that will challenge and excite you, and I sincerely hope it offers you an unforgettable experience. I encourage you to embrace every opportunity, think boldly, and enjoy every moment. </w:t>
      </w:r>
    </w:p>
    <w:p w:rsidR="00000000" w:rsidDel="00000000" w:rsidP="00000000" w:rsidRDefault="00000000" w:rsidRPr="00000000" w14:paraId="0000001A">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 look forward to seeing the story that you will create. </w:t>
      </w:r>
    </w:p>
    <w:p w:rsidR="00000000" w:rsidDel="00000000" w:rsidP="00000000" w:rsidRDefault="00000000" w:rsidRPr="00000000" w14:paraId="0000001B">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Best regards, </w:t>
      </w:r>
    </w:p>
    <w:p w:rsidR="00000000" w:rsidDel="00000000" w:rsidP="00000000" w:rsidRDefault="00000000" w:rsidRPr="00000000" w14:paraId="0000001C">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Noelia Álvarez Iglesias</w:t>
      </w:r>
    </w:p>
    <w:p w:rsidR="00000000" w:rsidDel="00000000" w:rsidP="00000000" w:rsidRDefault="00000000" w:rsidRPr="00000000" w14:paraId="0000001D">
      <w:pPr>
        <w:jc w:val="both"/>
        <w:rPr>
          <w:rFonts w:ascii="Montserrat" w:cs="Montserrat" w:eastAsia="Montserrat" w:hAnsi="Montserrat"/>
          <w:sz w:val="28"/>
          <w:szCs w:val="28"/>
        </w:rPr>
      </w:pPr>
      <w:r w:rsidDel="00000000" w:rsidR="00000000" w:rsidRPr="00000000">
        <w:rPr>
          <w:rFonts w:ascii="Montserrat" w:cs="Montserrat" w:eastAsia="Montserrat" w:hAnsi="Montserrat"/>
          <w:rtl w:val="0"/>
        </w:rPr>
        <w:t xml:space="preserve">IEUMUN 2026 Crisis Director</w:t>
      </w:r>
      <w:r w:rsidDel="00000000" w:rsidR="00000000" w:rsidRPr="00000000">
        <w:rPr>
          <w:rtl w:val="0"/>
        </w:rPr>
      </w:r>
    </w:p>
    <w:p w:rsidR="00000000" w:rsidDel="00000000" w:rsidP="00000000" w:rsidRDefault="00000000" w:rsidRPr="00000000" w14:paraId="0000001E">
      <w:pPr>
        <w:pStyle w:val="Heading1"/>
        <w:jc w:val="both"/>
        <w:rPr>
          <w:rFonts w:ascii="Montserrat" w:cs="Montserrat" w:eastAsia="Montserrat" w:hAnsi="Montserrat"/>
          <w:sz w:val="28"/>
          <w:szCs w:val="28"/>
        </w:rPr>
      </w:pPr>
      <w:bookmarkStart w:colFirst="0" w:colLast="0" w:name="_fdnfvt3ffgxk" w:id="16"/>
      <w:bookmarkEnd w:id="16"/>
      <w:r w:rsidDel="00000000" w:rsidR="00000000" w:rsidRPr="00000000">
        <w:rPr>
          <w:rtl w:val="0"/>
        </w:rPr>
      </w:r>
    </w:p>
    <w:p w:rsidR="00000000" w:rsidDel="00000000" w:rsidP="00000000" w:rsidRDefault="00000000" w:rsidRPr="00000000" w14:paraId="0000001F">
      <w:pPr>
        <w:pStyle w:val="Heading1"/>
        <w:jc w:val="both"/>
        <w:rPr>
          <w:rFonts w:ascii="Montserrat" w:cs="Montserrat" w:eastAsia="Montserrat" w:hAnsi="Montserrat"/>
          <w:sz w:val="28"/>
          <w:szCs w:val="28"/>
        </w:rPr>
      </w:pPr>
      <w:bookmarkStart w:colFirst="0" w:colLast="0" w:name="_fb5dooxqk2m8" w:id="17"/>
      <w:bookmarkEnd w:id="17"/>
      <w:r w:rsidDel="00000000" w:rsidR="00000000" w:rsidRPr="00000000">
        <w:rPr>
          <w:rFonts w:ascii="Montserrat" w:cs="Montserrat" w:eastAsia="Montserrat" w:hAnsi="Montserrat"/>
          <w:sz w:val="28"/>
          <w:szCs w:val="28"/>
          <w:rtl w:val="0"/>
        </w:rPr>
        <w:t xml:space="preserve">02 CRISIS STAFF INTRODUCTIONS</w:t>
      </w:r>
    </w:p>
    <w:p w:rsidR="00000000" w:rsidDel="00000000" w:rsidP="00000000" w:rsidRDefault="00000000" w:rsidRPr="00000000" w14:paraId="00000020">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1">
      <w:pPr>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Chair - Eva Dubost</w:t>
      </w:r>
    </w:p>
    <w:p w:rsidR="00000000" w:rsidDel="00000000" w:rsidP="00000000" w:rsidRDefault="00000000" w:rsidRPr="00000000" w14:paraId="00000022">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Hello everyone! I'm Eva, a third-year dual degree student in Political Science at Sciences Po Bordeaux and Hong Kong Baptist University, majoring in Global and China Studies. I was born in Madrid (so coming back feels like home), and my life has been anything but stationary. I'm French by origin, but grew up between Hong Kong, Singapore, and Milan before eventually landing in Bordeaux, which means I've spent more time packing suitcases than unpacking them ! My crisis journey started three years ago, at ESPOMUN in Lille, first as a Double Delegation delegate in the historical crisis: WWI Premises, where my partner and I went home with Best Delegate, and then on the other side as ASG Academics, helping conceptualise the crisis committees. Since then, I've had the chance to design crisis simulations as President of HKBUMUN, and this year served as Secretary General of HKBUMUN Conference 2026, running the conference in English, Mandarin, and Cantonese. I'm genuinely looking forward to sharing this experience with all of you. Outside of MUN, you'll find me reading, travelling, and discovering new places and ideas, basically anything that feeds my curiosity! </w:t>
      </w:r>
    </w:p>
    <w:p w:rsidR="00000000" w:rsidDel="00000000" w:rsidP="00000000" w:rsidRDefault="00000000" w:rsidRPr="00000000" w14:paraId="00000023">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Can't wait to see you all in Madrid!</w:t>
      </w:r>
    </w:p>
    <w:p w:rsidR="00000000" w:rsidDel="00000000" w:rsidP="00000000" w:rsidRDefault="00000000" w:rsidRPr="00000000" w14:paraId="00000024">
      <w:pPr>
        <w:spacing w:before="20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5">
      <w:pPr>
        <w:spacing w:before="20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Co-Chair - Lin Trigo</w:t>
      </w:r>
    </w:p>
    <w:p w:rsidR="00000000" w:rsidDel="00000000" w:rsidP="00000000" w:rsidRDefault="00000000" w:rsidRPr="00000000" w14:paraId="00000026">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Hi !! My name is Lin Trigo and I’m a second year liberal arts student who is majoring in Music in King’s College London. I am part Filipino and part Spanish. I am beyond excited to chair cabinet D in this edition of IEUMUN. My first proper MUN experience was in the Crisis Committee of IEUMUN’s first ever junior conference, and since then, I’ve been hooked. Having mostly done only crisis committees since then (I know ball), I am incredibly excited and curious to see what decisions and choices you guys make as delegates. Outside of Crisis, I tend to be found trying out new cafes, studying Japanese, or performing as a committee member of KCL’s Musical Theatre society. I look forward to meeting and getting to know you all in Madrid!</w:t>
      </w:r>
    </w:p>
    <w:p w:rsidR="00000000" w:rsidDel="00000000" w:rsidP="00000000" w:rsidRDefault="00000000" w:rsidRPr="00000000" w14:paraId="00000027">
      <w:pPr>
        <w:spacing w:before="20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Senior Backroomer - Benjamin Regis</w:t>
      </w:r>
    </w:p>
    <w:p w:rsidR="00000000" w:rsidDel="00000000" w:rsidP="00000000" w:rsidRDefault="00000000" w:rsidRPr="00000000" w14:paraId="00000028">
      <w:pPr>
        <w:spacing w:before="20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9">
      <w:pPr>
        <w:spacing w:before="20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Junior Backroomer - Michelle Bui</w:t>
      </w:r>
    </w:p>
    <w:p w:rsidR="00000000" w:rsidDel="00000000" w:rsidP="00000000" w:rsidRDefault="00000000" w:rsidRPr="00000000" w14:paraId="0000002A">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Hi everyone! I’m Michelle, originally from Germany, and I’m a second year Economics and International Relations student at IE :) My MUN journey already started a long time ago in middle school but I’ve only discovered the world of Crisis less than a year ago and I’ve fallen in love with it since &lt;3. I’ve participated in two crisis MUNs so far but this is my first time as a backroomer so I can’t wait to experience it from behind the scenes and follow you in this crisis adventure!! I’m already looking forward to meeting you all in and outside </w:t>
      </w:r>
      <w:r w:rsidDel="00000000" w:rsidR="00000000" w:rsidRPr="00000000">
        <w:rPr>
          <w:rFonts w:ascii="Montserrat" w:cs="Montserrat" w:eastAsia="Montserrat" w:hAnsi="Montserrat"/>
          <w:rtl w:val="0"/>
        </w:rPr>
        <w:t xml:space="preserve">of committee</w:t>
      </w:r>
      <w:r w:rsidDel="00000000" w:rsidR="00000000" w:rsidRPr="00000000">
        <w:rPr>
          <w:rFonts w:ascii="Montserrat" w:cs="Montserrat" w:eastAsia="Montserrat" w:hAnsi="Montserrat"/>
          <w:rtl w:val="0"/>
        </w:rPr>
        <w:t xml:space="preserve"> and making memories that we’ll never forget!! See you all soon xx</w:t>
      </w:r>
    </w:p>
    <w:p w:rsidR="00000000" w:rsidDel="00000000" w:rsidP="00000000" w:rsidRDefault="00000000" w:rsidRPr="00000000" w14:paraId="0000002B">
      <w:pPr>
        <w:spacing w:before="20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Junior Backroomer - Cléo Mallet</w:t>
      </w:r>
      <w:r w:rsidDel="00000000" w:rsidR="00000000" w:rsidRPr="00000000">
        <w:rPr>
          <w:rtl w:val="0"/>
        </w:rPr>
      </w:r>
    </w:p>
    <w:p w:rsidR="00000000" w:rsidDel="00000000" w:rsidP="00000000" w:rsidRDefault="00000000" w:rsidRPr="00000000" w14:paraId="0000002C">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Hi! I'm Cleo, and I study politics in Sciences Po Lille, France. My dream is to work in diplomacy, which is one of the reasons I love MUN so much! (one of the others being that I get to meet awesome people like you &lt;3). I discovered the world of MUNs only about a year ago, and as a baby MUNer, this will be my first ever crisis committee. I'll make sure you spend the most fun and intense 4 days of your life in this crisis cabinet. No worries though, we'll ALSO meet outside of committee sessions : to party all night during socials, or to talk all day the rest of the time (if you have a Letterboxd account then we'll DEFINITELY be friends). </w:t>
      </w:r>
    </w:p>
    <w:p w:rsidR="00000000" w:rsidDel="00000000" w:rsidP="00000000" w:rsidRDefault="00000000" w:rsidRPr="00000000" w14:paraId="0000002D">
      <w:pPr>
        <w:jc w:val="both"/>
        <w:rPr>
          <w:rFonts w:ascii="Montserrat" w:cs="Montserrat" w:eastAsia="Montserrat" w:hAnsi="Montserrat"/>
        </w:rPr>
      </w:pPr>
      <w:r w:rsidDel="00000000" w:rsidR="00000000" w:rsidRPr="00000000">
        <w:rPr>
          <w:rFonts w:ascii="Montserrat" w:cs="Montserrat" w:eastAsia="Montserrat" w:hAnsi="Montserrat"/>
          <w:rtl w:val="0"/>
        </w:rPr>
        <w:t xml:space="preserve">Can't wait to meet y'all in November! xx</w:t>
      </w:r>
    </w:p>
    <w:p w:rsidR="00000000" w:rsidDel="00000000" w:rsidP="00000000" w:rsidRDefault="00000000" w:rsidRPr="00000000" w14:paraId="0000002E">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2F">
      <w:pPr>
        <w:pStyle w:val="Heading1"/>
        <w:jc w:val="both"/>
        <w:rPr>
          <w:rFonts w:ascii="Montserrat" w:cs="Montserrat" w:eastAsia="Montserrat" w:hAnsi="Montserrat"/>
          <w:sz w:val="28"/>
          <w:szCs w:val="28"/>
        </w:rPr>
      </w:pPr>
      <w:bookmarkStart w:colFirst="0" w:colLast="0" w:name="_yamq3a9ia3qo" w:id="18"/>
      <w:bookmarkEnd w:id="18"/>
      <w:r w:rsidDel="00000000" w:rsidR="00000000" w:rsidRPr="00000000">
        <w:rPr>
          <w:rFonts w:ascii="Montserrat" w:cs="Montserrat" w:eastAsia="Montserrat" w:hAnsi="Montserrat"/>
          <w:sz w:val="28"/>
          <w:szCs w:val="28"/>
          <w:rtl w:val="0"/>
        </w:rPr>
        <w:t xml:space="preserve">03 TABLE OF CONTENT </w:t>
      </w:r>
    </w:p>
    <w:p w:rsidR="00000000" w:rsidDel="00000000" w:rsidP="00000000" w:rsidRDefault="00000000" w:rsidRPr="00000000" w14:paraId="00000030">
      <w:pPr>
        <w:rPr/>
      </w:pPr>
      <w:r w:rsidDel="00000000" w:rsidR="00000000" w:rsidRPr="00000000">
        <w:rPr>
          <w:rtl w:val="0"/>
        </w:rPr>
      </w:r>
    </w:p>
    <w:sdt>
      <w:sdtPr>
        <w:id w:val="436113391"/>
        <w:docPartObj>
          <w:docPartGallery w:val="Table of Contents"/>
          <w:docPartUnique w:val="1"/>
        </w:docPartObj>
      </w:sdtPr>
      <w:sdtContent>
        <w:p w:rsidR="00000000" w:rsidDel="00000000" w:rsidP="00000000" w:rsidRDefault="00000000" w:rsidRPr="00000000" w14:paraId="00000031">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dpfizculajop">
            <w:r w:rsidDel="00000000" w:rsidR="00000000" w:rsidRPr="00000000">
              <w:rPr>
                <w:rFonts w:ascii="Montserrat" w:cs="Montserrat" w:eastAsia="Montserrat" w:hAnsi="Montserrat"/>
                <w:b w:val="1"/>
                <w:bCs w:val="1"/>
                <w:rtl w:val="0"/>
              </w:rPr>
              <w:t xml:space="preserve">01 CRISIS DIRECTOR LETTER</w:t>
              <w:tab/>
              <w:t xml:space="preserve">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b w:val="1"/>
              <w:bCs w:val="1"/>
            </w:rPr>
          </w:pPr>
          <w:hyperlink w:anchor="_fb5dooxqk2m8">
            <w:r w:rsidDel="00000000" w:rsidR="00000000" w:rsidRPr="00000000">
              <w:rPr>
                <w:rFonts w:ascii="Montserrat" w:cs="Montserrat" w:eastAsia="Montserrat" w:hAnsi="Montserrat"/>
                <w:b w:val="1"/>
                <w:bCs w:val="1"/>
                <w:rtl w:val="0"/>
              </w:rPr>
              <w:t xml:space="preserve">02 CRISIS STAFF INTRODUCTIONS</w:t>
              <w:tab/>
              <w:t xml:space="preserve">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b w:val="1"/>
              <w:bCs w:val="1"/>
            </w:rPr>
          </w:pPr>
          <w:hyperlink w:anchor="_yamq3a9ia3qo">
            <w:r w:rsidDel="00000000" w:rsidR="00000000" w:rsidRPr="00000000">
              <w:rPr>
                <w:rFonts w:ascii="Montserrat" w:cs="Montserrat" w:eastAsia="Montserrat" w:hAnsi="Montserrat"/>
                <w:b w:val="1"/>
                <w:bCs w:val="1"/>
                <w:rtl w:val="0"/>
              </w:rPr>
              <w:t xml:space="preserve">03 TABLE OF CONTENT</w:t>
              <w:tab/>
              <w:t xml:space="preserve">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b w:val="1"/>
              <w:bCs w:val="1"/>
            </w:rPr>
          </w:pPr>
          <w:hyperlink w:anchor="_306hsck4dtv3">
            <w:r w:rsidDel="00000000" w:rsidR="00000000" w:rsidRPr="00000000">
              <w:rPr>
                <w:rFonts w:ascii="Montserrat" w:cs="Montserrat" w:eastAsia="Montserrat" w:hAnsi="Montserrat"/>
                <w:b w:val="1"/>
                <w:bCs w:val="1"/>
                <w:rtl w:val="0"/>
              </w:rPr>
              <w:t xml:space="preserve">04 INTRODUCTION TO THE TOPIC AND HISTORICAL CONTEXT</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pPr>
          <w:hyperlink w:anchor="_q8xulv5wj1j">
            <w:r w:rsidDel="00000000" w:rsidR="00000000" w:rsidRPr="00000000">
              <w:rPr>
                <w:rFonts w:ascii="Montserrat" w:cs="Montserrat" w:eastAsia="Montserrat" w:hAnsi="Montserrat"/>
                <w:rtl w:val="0"/>
              </w:rPr>
              <w:t xml:space="preserve">a. Introduction</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Montserrat" w:cs="Montserrat" w:eastAsia="Montserrat" w:hAnsi="Montserrat"/>
            </w:rPr>
          </w:pPr>
          <w:hyperlink w:anchor="_bg9q0hriok0c">
            <w:r w:rsidDel="00000000" w:rsidR="00000000" w:rsidRPr="00000000">
              <w:rPr>
                <w:rFonts w:ascii="Montserrat" w:cs="Montserrat" w:eastAsia="Montserrat" w:hAnsi="Montserrat"/>
                <w:rtl w:val="0"/>
              </w:rPr>
              <w:t xml:space="preserve">b. Key terms</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pPr>
          <w:hyperlink w:anchor="_iupgh0j23uy9">
            <w:r w:rsidDel="00000000" w:rsidR="00000000" w:rsidRPr="00000000">
              <w:rPr>
                <w:rFonts w:ascii="Montserrat" w:cs="Montserrat" w:eastAsia="Montserrat" w:hAnsi="Montserrat"/>
                <w:rtl w:val="0"/>
              </w:rPr>
              <w:t xml:space="preserve">c. Historical context</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pPr>
          <w:hyperlink w:anchor="_h5hpwcigbv1o">
            <w:r w:rsidDel="00000000" w:rsidR="00000000" w:rsidRPr="00000000">
              <w:rPr>
                <w:rFonts w:ascii="Montserrat" w:cs="Montserrat" w:eastAsia="Montserrat" w:hAnsi="Montserrat"/>
                <w:rtl w:val="0"/>
              </w:rPr>
              <w:t xml:space="preserve">I. The Soviet Intelligence system and the extension of its influence across Latin America</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pPr>
          <w:hyperlink w:anchor="_wp3x8r3uzjzs">
            <w:r w:rsidDel="00000000" w:rsidR="00000000" w:rsidRPr="00000000">
              <w:rPr>
                <w:rFonts w:ascii="Montserrat" w:cs="Montserrat" w:eastAsia="Montserrat" w:hAnsi="Montserrat"/>
                <w:rtl w:val="0"/>
              </w:rPr>
              <w:t xml:space="preserve">II. Chile: Salvador Allende’s Popular Unity government</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pPr>
          <w:hyperlink w:anchor="_dd4kg1opq7n3">
            <w:r w:rsidDel="00000000" w:rsidR="00000000" w:rsidRPr="00000000">
              <w:rPr>
                <w:rFonts w:ascii="Montserrat" w:cs="Montserrat" w:eastAsia="Montserrat" w:hAnsi="Montserrat"/>
                <w:rtl w:val="0"/>
              </w:rPr>
              <w:t xml:space="preserve">III. Cuba, the Guerilla networks and the limits of soviet control</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pPr>
          <w:hyperlink w:anchor="_16d1arf2eo0l">
            <w:r w:rsidDel="00000000" w:rsidR="00000000" w:rsidRPr="00000000">
              <w:rPr>
                <w:rFonts w:ascii="Montserrat" w:cs="Montserrat" w:eastAsia="Montserrat" w:hAnsi="Montserrat"/>
                <w:rtl w:val="0"/>
              </w:rPr>
              <w:t xml:space="preserve">IV. Coordinated repression</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pPr>
          <w:hyperlink w:anchor="_sjic1plq4m4r">
            <w:r w:rsidDel="00000000" w:rsidR="00000000" w:rsidRPr="00000000">
              <w:rPr>
                <w:rFonts w:ascii="Montserrat" w:cs="Montserrat" w:eastAsia="Montserrat" w:hAnsi="Montserrat"/>
                <w:rtl w:val="0"/>
              </w:rPr>
              <w:t xml:space="preserve">V. Regional Tensions</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b w:val="1"/>
              <w:bCs w:val="1"/>
            </w:rPr>
          </w:pPr>
          <w:hyperlink w:anchor="_f9yrztsisjqu">
            <w:r w:rsidDel="00000000" w:rsidR="00000000" w:rsidRPr="00000000">
              <w:rPr>
                <w:rFonts w:ascii="Montserrat" w:cs="Montserrat" w:eastAsia="Montserrat" w:hAnsi="Montserrat"/>
                <w:b w:val="1"/>
                <w:bCs w:val="1"/>
                <w:rtl w:val="0"/>
              </w:rPr>
              <w:t xml:space="preserve">05 THE ROLE OF THE CABINET</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pPr>
          <w:hyperlink w:anchor="_acnnxxp1tmoc">
            <w:r w:rsidDel="00000000" w:rsidR="00000000" w:rsidRPr="00000000">
              <w:rPr>
                <w:rFonts w:ascii="Montserrat" w:cs="Montserrat" w:eastAsia="Montserrat" w:hAnsi="Montserrat"/>
                <w:rtl w:val="0"/>
              </w:rPr>
              <w:t xml:space="preserve">I. Soviet Leadership</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pPr>
          <w:hyperlink w:anchor="_e9h0v0ifbnkl">
            <w:r w:rsidDel="00000000" w:rsidR="00000000" w:rsidRPr="00000000">
              <w:rPr>
                <w:rFonts w:ascii="Montserrat" w:cs="Montserrat" w:eastAsia="Montserrat" w:hAnsi="Montserrat"/>
                <w:rtl w:val="0"/>
              </w:rPr>
              <w:t xml:space="preserve">II. Soviet Intelligence (KGB)</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pPr>
          <w:hyperlink w:anchor="_oltu3id07luf">
            <w:r w:rsidDel="00000000" w:rsidR="00000000" w:rsidRPr="00000000">
              <w:rPr>
                <w:rFonts w:ascii="Montserrat" w:cs="Montserrat" w:eastAsia="Montserrat" w:hAnsi="Montserrat"/>
                <w:rtl w:val="0"/>
              </w:rPr>
              <w:t xml:space="preserve">III. Cuba</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b w:val="1"/>
              <w:bCs w:val="1"/>
            </w:rPr>
          </w:pPr>
          <w:hyperlink w:anchor="_bcpn8iyywtj3">
            <w:r w:rsidDel="00000000" w:rsidR="00000000" w:rsidRPr="00000000">
              <w:rPr>
                <w:rFonts w:ascii="Montserrat" w:cs="Montserrat" w:eastAsia="Montserrat" w:hAnsi="Montserrat"/>
                <w:b w:val="1"/>
                <w:bCs w:val="1"/>
                <w:rtl w:val="0"/>
              </w:rPr>
              <w:t xml:space="preserve">06 INITIAL SITUATION</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b w:val="1"/>
              <w:bCs w:val="1"/>
            </w:rPr>
          </w:pPr>
          <w:hyperlink w:anchor="_vdswka8icd0o">
            <w:r w:rsidDel="00000000" w:rsidR="00000000" w:rsidRPr="00000000">
              <w:rPr>
                <w:rFonts w:ascii="Montserrat" w:cs="Montserrat" w:eastAsia="Montserrat" w:hAnsi="Montserrat"/>
                <w:b w:val="1"/>
                <w:bCs w:val="1"/>
                <w:rtl w:val="0"/>
              </w:rPr>
              <w:t xml:space="preserve">07 ANNEXES</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b w:val="1"/>
              <w:bCs w:val="1"/>
            </w:rPr>
          </w:pPr>
          <w:hyperlink w:anchor="_ovt8zf8h28dj">
            <w:r w:rsidDel="00000000" w:rsidR="00000000" w:rsidRPr="00000000">
              <w:rPr>
                <w:rFonts w:ascii="Montserrat" w:cs="Montserrat" w:eastAsia="Montserrat" w:hAnsi="Montserrat"/>
                <w:b w:val="1"/>
                <w:bCs w:val="1"/>
                <w:rtl w:val="0"/>
              </w:rPr>
              <w:t xml:space="preserve">08 BIBLIOGRAPHY</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pStyle w:val="Heading1"/>
        <w:jc w:val="both"/>
        <w:rPr>
          <w:rFonts w:ascii="Montserrat" w:cs="Montserrat" w:eastAsia="Montserrat" w:hAnsi="Montserrat"/>
          <w:sz w:val="28"/>
          <w:szCs w:val="28"/>
        </w:rPr>
      </w:pPr>
      <w:bookmarkStart w:colFirst="0" w:colLast="0" w:name="_flof2oiomip" w:id="19"/>
      <w:bookmarkEnd w:id="19"/>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jc w:val="both"/>
        <w:rPr/>
      </w:pPr>
      <w:bookmarkStart w:colFirst="0" w:colLast="0" w:name="_306hsck4dtv3" w:id="20"/>
      <w:bookmarkEnd w:id="20"/>
      <w:r w:rsidDel="00000000" w:rsidR="00000000" w:rsidRPr="00000000">
        <w:rPr>
          <w:rFonts w:ascii="Montserrat" w:cs="Montserrat" w:eastAsia="Montserrat" w:hAnsi="Montserrat"/>
          <w:sz w:val="28"/>
          <w:szCs w:val="28"/>
          <w:rtl w:val="0"/>
        </w:rPr>
        <w:t xml:space="preserve">04 INTRODUCTION TO THE TOPIC AND HISTORICAL CONTEXT </w:t>
      </w:r>
      <w:r w:rsidDel="00000000" w:rsidR="00000000" w:rsidRPr="00000000">
        <w:rPr>
          <w:rtl w:val="0"/>
        </w:rPr>
      </w:r>
    </w:p>
    <w:p w:rsidR="00000000" w:rsidDel="00000000" w:rsidP="00000000" w:rsidRDefault="00000000" w:rsidRPr="00000000" w14:paraId="00000047">
      <w:pPr>
        <w:pStyle w:val="Heading2"/>
        <w:numPr>
          <w:ilvl w:val="0"/>
          <w:numId w:val="7"/>
        </w:numPr>
        <w:ind w:left="720" w:hanging="360"/>
        <w:jc w:val="both"/>
        <w:rPr>
          <w:rFonts w:ascii="Montserrat" w:cs="Montserrat" w:eastAsia="Montserrat" w:hAnsi="Montserrat"/>
          <w:b w:val="1"/>
          <w:bCs w:val="1"/>
          <w:sz w:val="24"/>
          <w:szCs w:val="24"/>
        </w:rPr>
      </w:pPr>
      <w:bookmarkStart w:colFirst="0" w:colLast="0" w:name="_q8xulv5wj1j" w:id="21"/>
      <w:bookmarkEnd w:id="21"/>
      <w:r w:rsidDel="00000000" w:rsidR="00000000" w:rsidRPr="00000000">
        <w:rPr>
          <w:rFonts w:ascii="Montserrat" w:cs="Montserrat" w:eastAsia="Montserrat" w:hAnsi="Montserrat"/>
          <w:b w:val="1"/>
          <w:bCs w:val="1"/>
          <w:sz w:val="24"/>
          <w:szCs w:val="24"/>
          <w:rtl w:val="0"/>
        </w:rPr>
        <w:t xml:space="preserve">Introduction</w:t>
      </w:r>
    </w:p>
    <w:p w:rsidR="00000000" w:rsidDel="00000000" w:rsidP="00000000" w:rsidRDefault="00000000" w:rsidRPr="00000000" w14:paraId="00000048">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It is the autumn of 1975. Over the past decades, the ideological map of Latin America had evolved into one of the most contested battlegrounds of the Cold War. By definition, the Cold War constitutes a geopolitical, ideological and economic rivalry between the United States and the Soviet Union, and is specifically marked by tensions, proxy wars, and an arms race without direct large-scale open conflicts between the superpowers. </w:t>
      </w:r>
    </w:p>
    <w:p w:rsidR="00000000" w:rsidDel="00000000" w:rsidP="00000000" w:rsidRDefault="00000000" w:rsidRPr="00000000" w14:paraId="00000049">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On the one hand, in the 1960s, elected or semi-democratic governments across the Southern Cone have fallen into the hands of military groups, such as Brazil in 1964, Bolivia in 1971, Uruguay and Chile in 1973. Following that, each new junta (military or political group that rules a country after taking power by force) has drawn closer to Washington and to one another. Moreover, Argentina remains, for now, under the fragile civilian government of Isabel Perón, but political violence is escalating rapidly. </w:t>
      </w:r>
    </w:p>
    <w:p w:rsidR="00000000" w:rsidDel="00000000" w:rsidP="00000000" w:rsidRDefault="00000000" w:rsidRPr="00000000" w14:paraId="0000004A">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On the other hand, intelligence gathered by Soviet and Cuban services indicates that the region's military governments are no longer acting only within their own borders: </w:t>
      </w:r>
    </w:p>
    <w:p w:rsidR="00000000" w:rsidDel="00000000" w:rsidP="00000000" w:rsidRDefault="00000000" w:rsidRPr="00000000" w14:paraId="0000004B">
      <w:pPr>
        <w:numPr>
          <w:ilvl w:val="0"/>
          <w:numId w:val="2"/>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security officials from different countries are exchanging files on exiled dissidents, </w:t>
      </w:r>
    </w:p>
    <w:p w:rsidR="00000000" w:rsidDel="00000000" w:rsidP="00000000" w:rsidRDefault="00000000" w:rsidRPr="00000000" w14:paraId="0000004C">
      <w:pPr>
        <w:numPr>
          <w:ilvl w:val="0"/>
          <w:numId w:val="2"/>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tracking political refugees across frontiers, </w:t>
      </w:r>
    </w:p>
    <w:p w:rsidR="00000000" w:rsidDel="00000000" w:rsidP="00000000" w:rsidRDefault="00000000" w:rsidRPr="00000000" w14:paraId="0000004D">
      <w:pPr>
        <w:numPr>
          <w:ilvl w:val="0"/>
          <w:numId w:val="2"/>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and in some cases, assisting one another in surveillance and harassment of political opponents. </w:t>
      </w:r>
    </w:p>
    <w:p w:rsidR="00000000" w:rsidDel="00000000" w:rsidP="00000000" w:rsidRDefault="00000000" w:rsidRPr="00000000" w14:paraId="0000004E">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What has so far been an informal, bilateral practice of repression is beginning to show signs of a shift. Intelligence services across the Southern Cone have started exchanging information on wanted individuals with increasing regularity, and preliminary contacts suggest an appetite for something more permanent: shared watch-lists, surveillance of exiles crossing borders, and informal agreements to detain or hand over targets on request. Whether this remains ad hoc or hardens into a standing, coordinated apparatus is a matter this cabinet is now in a position to shape. </w:t>
      </w:r>
    </w:p>
    <w:p w:rsidR="00000000" w:rsidDel="00000000" w:rsidP="00000000" w:rsidRDefault="00000000" w:rsidRPr="00000000" w14:paraId="0000004F">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Nothing about that outcome is fixed yet, it is precisely what this committee, alongside the three others in this crisis, exists to decide. </w:t>
      </w:r>
    </w:p>
    <w:p w:rsidR="00000000" w:rsidDel="00000000" w:rsidP="00000000" w:rsidRDefault="00000000" w:rsidRPr="00000000" w14:paraId="00000050">
      <w:pPr>
        <w:spacing w:after="200"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At its core, this crisis is a struggle for power. Indeed, Latin America's military leaders are moving to secure their hold on government and eradicate every trace of organized left-wing opposition, while revolutionary movements across the continent are moving in the opposite direction: planning to overthrow those same governments and seize control of the region for themselves. Circling both sides are two intelligence services bound to neither; the American CIA and the Soviet KGB,  each pursuing its own interests in Latin America, free to work with, around, or against anyone the moment it serves that interest. This is a crisis of military combatants, political mobilization, treason, and intelligence sharing, and it will not be decided by any single battle. It will be decided by the accumulated weight of the alliances and decisions each cabinet makes as the crisis unfolds, and by the confrontations that break out </w:t>
      </w:r>
      <w:r w:rsidDel="00000000" w:rsidR="00000000" w:rsidRPr="00000000">
        <w:rPr>
          <w:rFonts w:ascii="Montserrat" w:cs="Montserrat" w:eastAsia="Montserrat" w:hAnsi="Montserrat"/>
          <w:i w:val="1"/>
          <w:iCs w:val="1"/>
          <w:rtl w:val="0"/>
        </w:rPr>
        <w:t xml:space="preserve">within</w:t>
      </w:r>
      <w:r w:rsidDel="00000000" w:rsidR="00000000" w:rsidRPr="00000000">
        <w:rPr>
          <w:rFonts w:ascii="Montserrat" w:cs="Montserrat" w:eastAsia="Montserrat" w:hAnsi="Montserrat"/>
          <w:rtl w:val="0"/>
        </w:rPr>
        <w:t xml:space="preserve"> each cabinet, which will make cooperation, even among supposed allies, far harder than delegates might expect. </w:t>
      </w:r>
    </w:p>
    <w:p w:rsidR="00000000" w:rsidDel="00000000" w:rsidP="00000000" w:rsidRDefault="00000000" w:rsidRPr="00000000" w14:paraId="00000051">
      <w:pPr>
        <w:pStyle w:val="Heading2"/>
        <w:numPr>
          <w:ilvl w:val="0"/>
          <w:numId w:val="7"/>
        </w:numPr>
        <w:spacing w:before="200" w:lineRule="auto"/>
        <w:ind w:left="720" w:hanging="360"/>
        <w:jc w:val="both"/>
        <w:rPr>
          <w:rFonts w:ascii="Montserrat" w:cs="Montserrat" w:eastAsia="Montserrat" w:hAnsi="Montserrat"/>
          <w:b w:val="1"/>
          <w:bCs w:val="1"/>
          <w:sz w:val="24"/>
          <w:szCs w:val="24"/>
        </w:rPr>
      </w:pPr>
      <w:bookmarkStart w:colFirst="0" w:colLast="0" w:name="_bg9q0hriok0c" w:id="22"/>
      <w:bookmarkEnd w:id="22"/>
      <w:r w:rsidDel="00000000" w:rsidR="00000000" w:rsidRPr="00000000">
        <w:rPr>
          <w:rFonts w:ascii="Montserrat" w:cs="Montserrat" w:eastAsia="Montserrat" w:hAnsi="Montserrat"/>
          <w:b w:val="1"/>
          <w:bCs w:val="1"/>
          <w:sz w:val="24"/>
          <w:szCs w:val="24"/>
          <w:rtl w:val="0"/>
        </w:rPr>
        <w:t xml:space="preserve">Key terms</w:t>
      </w:r>
      <w:r w:rsidDel="00000000" w:rsidR="00000000" w:rsidRPr="00000000">
        <w:rPr>
          <w:rtl w:val="0"/>
        </w:rPr>
      </w:r>
    </w:p>
    <w:p w:rsidR="00000000" w:rsidDel="00000000" w:rsidP="00000000" w:rsidRDefault="00000000" w:rsidRPr="00000000" w14:paraId="00000052">
      <w:pPr>
        <w:spacing w:after="200" w:before="23"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KGB (Komitet Gosudarstvennoy Bezopasnosti / Committee for State Security): </w:t>
      </w:r>
      <w:r w:rsidDel="00000000" w:rsidR="00000000" w:rsidRPr="00000000">
        <w:rPr>
          <w:rFonts w:ascii="Montserrat" w:cs="Montserrat" w:eastAsia="Montserrat" w:hAnsi="Montserrat"/>
          <w:rtl w:val="0"/>
        </w:rPr>
        <w:t xml:space="preserve">The KGB is the Soviet Union’s principal security agency, established on March 13, 1954. It merges foreign intelligence, domestic secret police work, counterintelligence, and the Communist Party’s political enforcement arm under one roof. Operating from its infamous Lubyanka headquarters in Moscow, it plays a decisive role in shaping Soviet policy toward Latin America, at times even taking precedence over the Ministry of Foreign Affairs itself.</w:t>
      </w:r>
      <w:r w:rsidDel="00000000" w:rsidR="00000000" w:rsidRPr="00000000">
        <w:rPr>
          <w:rtl w:val="0"/>
        </w:rPr>
      </w:r>
    </w:p>
    <w:p w:rsidR="00000000" w:rsidDel="00000000" w:rsidP="00000000" w:rsidRDefault="00000000" w:rsidRPr="00000000" w14:paraId="00000053">
      <w:pPr>
        <w:spacing w:after="23" w:before="23"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DINA (Dirección de Inteligencia Nacional): </w:t>
      </w:r>
      <w:r w:rsidDel="00000000" w:rsidR="00000000" w:rsidRPr="00000000">
        <w:rPr>
          <w:rFonts w:ascii="Montserrat" w:cs="Montserrat" w:eastAsia="Montserrat" w:hAnsi="Montserrat"/>
          <w:rtl w:val="0"/>
        </w:rPr>
        <w:t xml:space="preserve">DINA is Chile’s secret police under Augusto Pinochet, established in the wake of the 1973 coup. It handles the surveillance, detention, and elimination of political opponents, including MIR leaders such as Dagoberto Pérez Vargas. DINA stands out as a textbook example of the national security apparatuses whose activities, and potential cross-border coordination, lie at the center of this crisis.</w:t>
      </w:r>
    </w:p>
    <w:p w:rsidR="00000000" w:rsidDel="00000000" w:rsidP="00000000" w:rsidRDefault="00000000" w:rsidRPr="00000000" w14:paraId="00000054">
      <w:pPr>
        <w:spacing w:after="200" w:before="20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Departamento América (DA): </w:t>
      </w:r>
      <w:r w:rsidDel="00000000" w:rsidR="00000000" w:rsidRPr="00000000">
        <w:rPr>
          <w:rFonts w:ascii="Montserrat" w:cs="Montserrat" w:eastAsia="Montserrat" w:hAnsi="Montserrat"/>
          <w:rtl w:val="0"/>
        </w:rPr>
        <w:t xml:space="preserve">Departamento América is a division within the Cuban Communist Party’s Central Committee, tasked with coordinating Cuba’s support for revolutionary and guerrilla movements across Latin America. It provides training, funding, and ideological backing, effectively turning Havana into a revolutionary nerve center for the region, linked to Soviet strategy, yet operating on its own terms.</w:t>
      </w:r>
    </w:p>
    <w:p w:rsidR="00000000" w:rsidDel="00000000" w:rsidP="00000000" w:rsidRDefault="00000000" w:rsidRPr="00000000" w14:paraId="00000055">
      <w:pPr>
        <w:spacing w:after="200" w:before="23"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Unidad Popular (Popular Unity): </w:t>
      </w:r>
      <w:r w:rsidDel="00000000" w:rsidR="00000000" w:rsidRPr="00000000">
        <w:rPr>
          <w:rFonts w:ascii="Montserrat" w:cs="Montserrat" w:eastAsia="Montserrat" w:hAnsi="Montserrat"/>
          <w:rtl w:val="0"/>
        </w:rPr>
        <w:t xml:space="preserve">Unidad Popular, or Popular Unity, is the coalition of socialist, communist, and other left-wing parties that brought Salvador Allende to power in Chile through democratic elections in 1970. It marked the first time a self-declared Marxist government had come to power via the ballot box rather than armed revolution. Its violent overthrow in the 1973 coup remains a foundational event, shaping the ideological stakes of this entire crisis.</w:t>
      </w:r>
      <w:r w:rsidDel="00000000" w:rsidR="00000000" w:rsidRPr="00000000">
        <w:rPr>
          <w:rtl w:val="0"/>
        </w:rPr>
      </w:r>
    </w:p>
    <w:p w:rsidR="00000000" w:rsidDel="00000000" w:rsidP="00000000" w:rsidRDefault="00000000" w:rsidRPr="00000000" w14:paraId="00000056">
      <w:pPr>
        <w:spacing w:after="200" w:before="23"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Détente: </w:t>
      </w:r>
      <w:r w:rsidDel="00000000" w:rsidR="00000000" w:rsidRPr="00000000">
        <w:rPr>
          <w:rFonts w:ascii="Montserrat" w:cs="Montserrat" w:eastAsia="Montserrat" w:hAnsi="Montserrat"/>
          <w:rtl w:val="0"/>
        </w:rPr>
        <w:t xml:space="preserve">A French term meaning "relaxation," détente describes the general easing of tensions between the United States and the Soviet Union during the 1970s. Even with agreements like SALT I and the 1975 Helsinki Accords, however, it coexists uneasily with continued ideological and covert rivalry in places like Latin America. Both superpowers continue jockeying for influence abroad, but carefully avoid any direct military clash.</w:t>
      </w:r>
      <w:r w:rsidDel="00000000" w:rsidR="00000000" w:rsidRPr="00000000">
        <w:rPr>
          <w:rtl w:val="0"/>
        </w:rPr>
      </w:r>
    </w:p>
    <w:p w:rsidR="00000000" w:rsidDel="00000000" w:rsidP="00000000" w:rsidRDefault="00000000" w:rsidRPr="00000000" w14:paraId="00000057">
      <w:pPr>
        <w:spacing w:after="200" w:before="23"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Junta: </w:t>
      </w:r>
      <w:r w:rsidDel="00000000" w:rsidR="00000000" w:rsidRPr="00000000">
        <w:rPr>
          <w:rFonts w:ascii="Montserrat" w:cs="Montserrat" w:eastAsia="Montserrat" w:hAnsi="Montserrat"/>
          <w:rtl w:val="0"/>
        </w:rPr>
        <w:t xml:space="preserve">A junta is a military or political group that seizes control of government, usually by forcibly overthrowing the existing regime. The term lies at the heart of this crisis: during the 1970s, several Latin American countries, Chile, Brazil, Uruguay, Bolivia, and Argentina; were either under junta rule or dangerously close to it.</w:t>
      </w:r>
      <w:r w:rsidDel="00000000" w:rsidR="00000000" w:rsidRPr="00000000">
        <w:rPr>
          <w:rtl w:val="0"/>
        </w:rPr>
      </w:r>
    </w:p>
    <w:p w:rsidR="00000000" w:rsidDel="00000000" w:rsidP="00000000" w:rsidRDefault="00000000" w:rsidRPr="00000000" w14:paraId="00000058">
      <w:pPr>
        <w:spacing w:after="23" w:before="23"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Active Measures: </w:t>
      </w:r>
      <w:r w:rsidDel="00000000" w:rsidR="00000000" w:rsidRPr="00000000">
        <w:rPr>
          <w:rFonts w:ascii="Montserrat" w:cs="Montserrat" w:eastAsia="Montserrat" w:hAnsi="Montserrat"/>
          <w:rtl w:val="0"/>
        </w:rPr>
        <w:t xml:space="preserve">Active Measures are a KGB specialty: covert political influence operations aimed at discrediting rival powers, particularly the United States, without triggering a direct military engagement. These include disinformation campaigns, forged documents, propaganda routed through front organizations, and deliberate manipulation of foreign public opinion. </w:t>
      </w:r>
    </w:p>
    <w:p w:rsidR="00000000" w:rsidDel="00000000" w:rsidP="00000000" w:rsidRDefault="00000000" w:rsidRPr="00000000" w14:paraId="00000059">
      <w:pPr>
        <w:spacing w:after="200" w:before="20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Guerra Sucia (Dirty War): </w:t>
      </w:r>
      <w:r w:rsidDel="00000000" w:rsidR="00000000" w:rsidRPr="00000000">
        <w:rPr>
          <w:rFonts w:ascii="Montserrat" w:cs="Montserrat" w:eastAsia="Montserrat" w:hAnsi="Montserrat"/>
          <w:rtl w:val="0"/>
        </w:rPr>
        <w:t xml:space="preserve">The Guerra Sucia, or "Dirty War," refers to the wave of state-sponsored violence, forced disappearances, and repression carried out by Argentina’s military and allied paramilitary groups, such as the Argentine Anticommunist Alliance (AAA), against real or suspected left-wing dissidents.</w:t>
      </w:r>
    </w:p>
    <w:p w:rsidR="00000000" w:rsidDel="00000000" w:rsidP="00000000" w:rsidRDefault="00000000" w:rsidRPr="00000000" w14:paraId="0000005A">
      <w:pPr>
        <w:spacing w:after="200" w:before="23"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Domino Theory: </w:t>
      </w:r>
      <w:r w:rsidDel="00000000" w:rsidR="00000000" w:rsidRPr="00000000">
        <w:rPr>
          <w:rFonts w:ascii="Montserrat" w:cs="Montserrat" w:eastAsia="Montserrat" w:hAnsi="Montserrat"/>
          <w:rtl w:val="0"/>
        </w:rPr>
        <w:t xml:space="preserve">The Domino Theory is a Cold War-era geopolitical assumption, largely associated with U.S. foreign policy, which holds that if one state fell to communism, neighboring states would topple in a chain reaction. This conviction provides the rationale for Washington’s backing of anti-communist governments and juntas throughout Latin America as well as Southeast Asia.</w:t>
      </w:r>
    </w:p>
    <w:p w:rsidR="00000000" w:rsidDel="00000000" w:rsidP="00000000" w:rsidRDefault="00000000" w:rsidRPr="00000000" w14:paraId="0000005B">
      <w:pPr>
        <w:spacing w:after="23" w:before="23"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Plausible deniability: </w:t>
      </w:r>
      <w:r w:rsidDel="00000000" w:rsidR="00000000" w:rsidRPr="00000000">
        <w:rPr>
          <w:rFonts w:ascii="Montserrat" w:cs="Montserrat" w:eastAsia="Montserrat" w:hAnsi="Montserrat"/>
          <w:rtl w:val="0"/>
        </w:rPr>
        <w:t xml:space="preserve">Plausible deniability is an intelligence and political practice in which a government or agency structures its covert operations so that its involvement cannot be conclusively proven or officially acknowledged if things go wrong. </w:t>
      </w:r>
    </w:p>
    <w:p w:rsidR="00000000" w:rsidDel="00000000" w:rsidP="00000000" w:rsidRDefault="00000000" w:rsidRPr="00000000" w14:paraId="0000005C">
      <w:pPr>
        <w:pStyle w:val="Heading2"/>
        <w:numPr>
          <w:ilvl w:val="0"/>
          <w:numId w:val="7"/>
        </w:numPr>
        <w:ind w:left="720" w:hanging="360"/>
        <w:jc w:val="both"/>
        <w:rPr>
          <w:rFonts w:ascii="Montserrat" w:cs="Montserrat" w:eastAsia="Montserrat" w:hAnsi="Montserrat"/>
          <w:b w:val="1"/>
          <w:bCs w:val="1"/>
          <w:sz w:val="24"/>
          <w:szCs w:val="24"/>
        </w:rPr>
      </w:pPr>
      <w:bookmarkStart w:colFirst="0" w:colLast="0" w:name="_iupgh0j23uy9" w:id="23"/>
      <w:bookmarkEnd w:id="23"/>
      <w:r w:rsidDel="00000000" w:rsidR="00000000" w:rsidRPr="00000000">
        <w:rPr>
          <w:rFonts w:ascii="Montserrat" w:cs="Montserrat" w:eastAsia="Montserrat" w:hAnsi="Montserrat"/>
          <w:b w:val="1"/>
          <w:bCs w:val="1"/>
          <w:sz w:val="24"/>
          <w:szCs w:val="24"/>
          <w:rtl w:val="0"/>
        </w:rPr>
        <w:t xml:space="preserve">Historical context</w:t>
      </w:r>
    </w:p>
    <w:p w:rsidR="00000000" w:rsidDel="00000000" w:rsidP="00000000" w:rsidRDefault="00000000" w:rsidRPr="00000000" w14:paraId="0000005D">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Russian acronym KGB actually refers to the “</w:t>
      </w:r>
      <w:r w:rsidDel="00000000" w:rsidR="00000000" w:rsidRPr="00000000">
        <w:rPr>
          <w:rFonts w:ascii="Montserrat" w:cs="Montserrat" w:eastAsia="Montserrat" w:hAnsi="Montserrat"/>
          <w:i w:val="1"/>
          <w:iCs w:val="1"/>
          <w:rtl w:val="0"/>
        </w:rPr>
        <w:t xml:space="preserve">Komiteth Gosudarstvennoy Bezopasnosti</w:t>
      </w:r>
      <w:r w:rsidDel="00000000" w:rsidR="00000000" w:rsidRPr="00000000">
        <w:rPr>
          <w:rFonts w:ascii="Montserrat" w:cs="Montserrat" w:eastAsia="Montserrat" w:hAnsi="Montserrat"/>
          <w:rtl w:val="0"/>
        </w:rPr>
        <w:t xml:space="preserve">”, and is also defined as the Committee for State Security. It was founded on March, 13th 1954, under the Union of Soviet Socialist Republics’ (USSR) Council of Ministers’ authority. Historically, the KGB creation resulted both in the aftermath of Stalin’s death and its predecessor’s dismantling, the </w:t>
      </w:r>
      <w:r w:rsidDel="00000000" w:rsidR="00000000" w:rsidRPr="00000000">
        <w:rPr>
          <w:rFonts w:ascii="Montserrat" w:cs="Montserrat" w:eastAsia="Montserrat" w:hAnsi="Montserrat"/>
          <w:i w:val="1"/>
          <w:iCs w:val="1"/>
          <w:rtl w:val="0"/>
        </w:rPr>
        <w:t xml:space="preserve">MGB (Ministerstvo Gossoudarstvenno</w:t>
      </w:r>
      <w:r w:rsidDel="00000000" w:rsidR="00000000" w:rsidRPr="00000000">
        <w:rPr>
          <w:rFonts w:ascii="Montserrat" w:cs="Montserrat" w:eastAsia="Montserrat" w:hAnsi="Montserrat"/>
          <w:rtl w:val="0"/>
        </w:rPr>
        <w:t xml:space="preserve">ï</w:t>
      </w:r>
      <w:r w:rsidDel="00000000" w:rsidR="00000000" w:rsidRPr="00000000">
        <w:rPr>
          <w:rFonts w:ascii="Montserrat" w:cs="Montserrat" w:eastAsia="Montserrat" w:hAnsi="Montserrat"/>
          <w:i w:val="1"/>
          <w:iCs w:val="1"/>
          <w:rtl w:val="0"/>
        </w:rPr>
        <w:t xml:space="preserve"> Bezopasnosti)</w:t>
      </w:r>
      <w:r w:rsidDel="00000000" w:rsidR="00000000" w:rsidRPr="00000000">
        <w:rPr>
          <w:rFonts w:ascii="Montserrat" w:cs="Montserrat" w:eastAsia="Montserrat" w:hAnsi="Montserrat"/>
          <w:rtl w:val="0"/>
        </w:rPr>
        <w:t xml:space="preserve">. From its headquarters located at the Lubyanka in Moscow, it operated simultaneously as a:</w:t>
      </w:r>
    </w:p>
    <w:p w:rsidR="00000000" w:rsidDel="00000000" w:rsidP="00000000" w:rsidRDefault="00000000" w:rsidRPr="00000000" w14:paraId="0000005E">
      <w:pPr>
        <w:numPr>
          <w:ilvl w:val="0"/>
          <w:numId w:val="6"/>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Foreign intelligence service, </w:t>
      </w:r>
    </w:p>
    <w:p w:rsidR="00000000" w:rsidDel="00000000" w:rsidP="00000000" w:rsidRDefault="00000000" w:rsidRPr="00000000" w14:paraId="0000005F">
      <w:pPr>
        <w:numPr>
          <w:ilvl w:val="0"/>
          <w:numId w:val="6"/>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Domestic secret police, </w:t>
      </w:r>
    </w:p>
    <w:p w:rsidR="00000000" w:rsidDel="00000000" w:rsidP="00000000" w:rsidRDefault="00000000" w:rsidRPr="00000000" w14:paraId="00000060">
      <w:pPr>
        <w:numPr>
          <w:ilvl w:val="0"/>
          <w:numId w:val="6"/>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Counterintelligence agency, </w:t>
      </w:r>
    </w:p>
    <w:p w:rsidR="00000000" w:rsidDel="00000000" w:rsidP="00000000" w:rsidRDefault="00000000" w:rsidRPr="00000000" w14:paraId="00000061">
      <w:pPr>
        <w:numPr>
          <w:ilvl w:val="0"/>
          <w:numId w:val="6"/>
        </w:numPr>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Political enforcement arm of the Soviet Union Communist Party </w:t>
      </w:r>
    </w:p>
    <w:p w:rsidR="00000000" w:rsidDel="00000000" w:rsidP="00000000" w:rsidRDefault="00000000" w:rsidRPr="00000000" w14:paraId="00000062">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Fonts w:ascii="Montserrat" w:cs="Montserrat" w:eastAsia="Montserrat" w:hAnsi="Montserrat"/>
          <w:rtl w:val="0"/>
        </w:rPr>
        <w:t xml:space="preserve">By 1975, under Yuri Vladimirovich Andropov, longest-serving Chairman, appointed in May 1967,  the KGB had been transformed from a blunt instrument of Stalinist terror into a sophisticated engine of ideological warfare, covert influence, and strategic deception, operating parallel to, and often ahead of, the Soviet Foreign Ministry itself.  </w:t>
      </w:r>
      <w:r w:rsidDel="00000000" w:rsidR="00000000" w:rsidRPr="00000000">
        <w:rPr>
          <w:rtl w:val="0"/>
        </w:rPr>
      </w:r>
    </w:p>
    <w:p w:rsidR="00000000" w:rsidDel="00000000" w:rsidP="00000000" w:rsidRDefault="00000000" w:rsidRPr="00000000" w14:paraId="00000064">
      <w:pPr>
        <w:pStyle w:val="Heading3"/>
        <w:numPr>
          <w:ilvl w:val="0"/>
          <w:numId w:val="4"/>
        </w:numPr>
        <w:spacing w:after="200" w:lineRule="auto"/>
        <w:ind w:left="720" w:hanging="360"/>
        <w:jc w:val="both"/>
        <w:rPr>
          <w:rFonts w:ascii="Montserrat" w:cs="Montserrat" w:eastAsia="Montserrat" w:hAnsi="Montserrat"/>
          <w:sz w:val="28"/>
          <w:szCs w:val="28"/>
        </w:rPr>
      </w:pPr>
      <w:bookmarkStart w:colFirst="0" w:colLast="0" w:name="_h5hpwcigbv1o" w:id="24"/>
      <w:bookmarkEnd w:id="24"/>
      <w:r w:rsidDel="00000000" w:rsidR="00000000" w:rsidRPr="00000000">
        <w:rPr>
          <w:rFonts w:ascii="Montserrat" w:cs="Montserrat" w:eastAsia="Montserrat" w:hAnsi="Montserrat"/>
          <w:color w:val="000000"/>
          <w:rtl w:val="0"/>
        </w:rPr>
        <w:t xml:space="preserve">The Soviet Intelligence system and the extension of its influence across Latin America</w:t>
      </w:r>
    </w:p>
    <w:p w:rsidR="00000000" w:rsidDel="00000000" w:rsidP="00000000" w:rsidRDefault="00000000" w:rsidRPr="00000000" w14:paraId="00000065">
      <w:pPr>
        <w:shd w:fill="ffffff" w:val="clear"/>
        <w:jc w:val="both"/>
        <w:rPr>
          <w:rFonts w:ascii="Montserrat" w:cs="Montserrat" w:eastAsia="Montserrat" w:hAnsi="Montserrat"/>
        </w:rPr>
      </w:pPr>
      <w:r w:rsidDel="00000000" w:rsidR="00000000" w:rsidRPr="00000000">
        <w:rPr>
          <w:rFonts w:ascii="Montserrat" w:cs="Montserrat" w:eastAsia="Montserrat" w:hAnsi="Montserrat"/>
          <w:rtl w:val="0"/>
        </w:rPr>
        <w:t xml:space="preserve">Some of what this cabinet decides may not remain hidden indefinitely. Concerns have occasionally been raised, within intelligence services generally, about the long-term security of internal records, and it is plausible that materials documenting this period could surface at some later point, through channels not yet known. </w:t>
      </w:r>
    </w:p>
    <w:p w:rsidR="00000000" w:rsidDel="00000000" w:rsidP="00000000" w:rsidRDefault="00000000" w:rsidRPr="00000000" w14:paraId="00000066">
      <w:pPr>
        <w:shd w:fill="ffffff" w:val="clea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Moreover, Soviet intervention in Latin America is the result of twenty years of influence. It was actually the KGB, rather than the Foreign Ministry of the Soviet Union, that played the leading role in forming Moscow's policies towards Latin American countries (Siegel, 2005). Second, Cuban alliance with Moscow after 1959 is, in the KGB assessment, a strategic victory. Indeed, the coming to power of Fidel Castro, a reliable pro-Soviet ally, was of great help in enhancing the prestige and image of the revolutionary Soviet Union in the Third World. It is the experience that Andropov, Kryuchkov, and Leonov bring to this crisis situation: Latin America is not on the periphery of Soviet policy but rather one of the few regions where the USSR has managed to claim ideological advantage over Washington.</w:t>
      </w:r>
    </w:p>
    <w:p w:rsidR="00000000" w:rsidDel="00000000" w:rsidP="00000000" w:rsidRDefault="00000000" w:rsidRPr="00000000" w14:paraId="00000067">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Following that, the KGB’s assets were therefore never limited to espionage in the conventional way. Effectively, the cabinet’s disinformation directorate, ran sustained “active measures” campaigns designed to discredit Western (and notably American) influence in the region. For example, fabricated atrocity stories and well rounded propaganda placed throughout front organizations (Federation of American Scientist, 1997). Thus, these are not abstract Cold War relics; but active measures capacity is one of the concrete tools this KGB office can deploy, and its use elsewhere in the region. To illustrate, including disinformation efforts built around Nazi émigrés like </w:t>
      </w:r>
      <w:r w:rsidDel="00000000" w:rsidR="00000000" w:rsidRPr="00000000">
        <w:rPr>
          <w:rFonts w:ascii="Montserrat" w:cs="Montserrat" w:eastAsia="Montserrat" w:hAnsi="Montserrat"/>
          <w:i w:val="1"/>
          <w:iCs w:val="1"/>
          <w:rtl w:val="0"/>
        </w:rPr>
        <w:t xml:space="preserve">Walther Rauff</w:t>
      </w:r>
      <w:r w:rsidDel="00000000" w:rsidR="00000000" w:rsidRPr="00000000">
        <w:rPr>
          <w:rFonts w:ascii="Montserrat" w:cs="Montserrat" w:eastAsia="Montserrat" w:hAnsi="Montserrat"/>
          <w:rtl w:val="0"/>
        </w:rPr>
        <w:t xml:space="preserve"> can highlight how far Moscow has been willing to blur the line between intelligence work and political warfare (Orton, 2025).</w:t>
      </w:r>
    </w:p>
    <w:p w:rsidR="00000000" w:rsidDel="00000000" w:rsidP="00000000" w:rsidRDefault="00000000" w:rsidRPr="00000000" w14:paraId="00000068">
      <w:pPr>
        <w:pStyle w:val="Heading3"/>
        <w:numPr>
          <w:ilvl w:val="0"/>
          <w:numId w:val="4"/>
        </w:numPr>
        <w:spacing w:after="200" w:before="200" w:lineRule="auto"/>
        <w:ind w:left="720" w:hanging="360"/>
        <w:jc w:val="both"/>
        <w:rPr>
          <w:rFonts w:ascii="Montserrat" w:cs="Montserrat" w:eastAsia="Montserrat" w:hAnsi="Montserrat"/>
          <w:sz w:val="28"/>
          <w:szCs w:val="28"/>
        </w:rPr>
      </w:pPr>
      <w:bookmarkStart w:colFirst="0" w:colLast="0" w:name="_wp3x8r3uzjzs" w:id="25"/>
      <w:bookmarkEnd w:id="25"/>
      <w:r w:rsidDel="00000000" w:rsidR="00000000" w:rsidRPr="00000000">
        <w:rPr>
          <w:rFonts w:ascii="Montserrat" w:cs="Montserrat" w:eastAsia="Montserrat" w:hAnsi="Montserrat"/>
          <w:color w:val="000000"/>
          <w:rtl w:val="0"/>
        </w:rPr>
        <w:t xml:space="preserve">Chile: Salvador Allende’s Popular Unity government</w:t>
      </w:r>
    </w:p>
    <w:p w:rsidR="00000000" w:rsidDel="00000000" w:rsidP="00000000" w:rsidRDefault="00000000" w:rsidRPr="00000000" w14:paraId="00000069">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Salvador Allende’s Popular Unity Government, which was elected in 1970, represented the first time a self-declared Marxist had won power in Latin America, through the conventional way of the ballot bow rather than with a revolution. In parallel, a viability assessment of the Popular Unity project, commissioned by Yuri Andropov himself and known as the Informe Andropov, concluded that Chile's economic demands exceeded what the USSR could sustainably provide, showing that Moscow’s support was never unconditional.  This tension of real solidarity constrained by real Soviet caution, constitutes the conflict that will have to be managed going forward. Thus, it is precisely the reason why Mikhail Suslov and Boris Ponomarev’s ideological pressures for a “more decisive commitment” to endangered allies, matters as a political force. </w:t>
      </w:r>
    </w:p>
    <w:p w:rsidR="00000000" w:rsidDel="00000000" w:rsidP="00000000" w:rsidRDefault="00000000" w:rsidRPr="00000000" w14:paraId="0000006A">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However, all of these efforts were ineffective. The Chilean military, under the leadership of General Augusto Pinochet, toppled Allende on September 11, 1973 in a coup which had been strongly supported by the United States. In fact, historians working with the National Security Archive have documented that President Nixon ordered the CIA in 1970 to "make the economy scream" in order to block Allende's inauguration in the first place (National Security Archive, 2022). The more specific position of Henry Kissinger as the US Secretary of State was chairing the Washington Special Actions Group that helped to coordinate U.S. aid for the newly formed junta in less than a day after the military coup.</w:t>
      </w:r>
    </w:p>
    <w:p w:rsidR="00000000" w:rsidDel="00000000" w:rsidP="00000000" w:rsidRDefault="00000000" w:rsidRPr="00000000" w14:paraId="0000006B">
      <w:pPr>
        <w:pStyle w:val="Heading3"/>
        <w:numPr>
          <w:ilvl w:val="0"/>
          <w:numId w:val="4"/>
        </w:numPr>
        <w:spacing w:after="200" w:before="200" w:lineRule="auto"/>
        <w:ind w:left="720" w:hanging="360"/>
        <w:jc w:val="both"/>
        <w:rPr>
          <w:rFonts w:ascii="Montserrat" w:cs="Montserrat" w:eastAsia="Montserrat" w:hAnsi="Montserrat"/>
          <w:sz w:val="28"/>
          <w:szCs w:val="28"/>
        </w:rPr>
      </w:pPr>
      <w:bookmarkStart w:colFirst="0" w:colLast="0" w:name="_dd4kg1opq7n3" w:id="26"/>
      <w:bookmarkEnd w:id="26"/>
      <w:r w:rsidDel="00000000" w:rsidR="00000000" w:rsidRPr="00000000">
        <w:rPr>
          <w:rFonts w:ascii="Montserrat" w:cs="Montserrat" w:eastAsia="Montserrat" w:hAnsi="Montserrat"/>
          <w:color w:val="000000"/>
          <w:rtl w:val="0"/>
        </w:rPr>
        <w:t xml:space="preserve">Cuba, the Guerilla networks and the limits of Soviet control</w:t>
      </w:r>
    </w:p>
    <w:p w:rsidR="00000000" w:rsidDel="00000000" w:rsidP="00000000" w:rsidRDefault="00000000" w:rsidRPr="00000000" w14:paraId="0000006C">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Fidel Castro serves as both head of state and head of government of Cuba, a position from which he has positioned the island as one of the most active defenders of revolutionary Marxism in the hemisphere, through direct material support to allied movements rather than rhetoric alone. Castro maintains formal relations with the Soviets, while relations with several neighboring governments range from cautious to openly hostile, depending on each government's own tensions with leftist movements. This dual role, engaging in ordinary statecraft while sponsoring armed revolutionary struggle abroad, creates ongoing friction with neighboring states and places Havana at the center of regional tensions that must be navigated. </w:t>
      </w:r>
    </w:p>
    <w:p w:rsidR="00000000" w:rsidDel="00000000" w:rsidP="00000000" w:rsidRDefault="00000000" w:rsidRPr="00000000" w14:paraId="0000006D">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Departamento América (DA), an arm of the Cuban Communist Party's Central Committee, coordinated support to revolutionary and guerrilla organizations across the hemisphere. It is a central conduit for Cuba's training, funding, and ideological support to allied movements (Hudson, 1988), and a dense network of Cuban-linked organizations extending from Central America to the Southern Cone (Masterson, 1997).</w:t>
      </w:r>
    </w:p>
    <w:p w:rsidR="00000000" w:rsidDel="00000000" w:rsidP="00000000" w:rsidRDefault="00000000" w:rsidRPr="00000000" w14:paraId="0000006E">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This activity connects directly to the wider Soviet effort: intelligence services view Cuba as a force-multiplier capable of moving people, funds, and material in ways less directly available to others, often with a degree of deniability that is highly valued. This dynamic ties closely to parallel discussions on hemispheric strategy, where decisions on pace and risk tolerance will constrain or embolden what Havana is willing to attempt independently. </w:t>
      </w:r>
    </w:p>
    <w:p w:rsidR="00000000" w:rsidDel="00000000" w:rsidP="00000000" w:rsidRDefault="00000000" w:rsidRPr="00000000" w14:paraId="0000006F">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Chilean MIR (Movimiento de Izquierda Revolucionaria) and the Argentinian ERP (Ejército Revolucionario del Pueblo) are the two guerrilla organizations explicitly at stake. Following the change of government in Chile, the MIR began cautiously accepting logistical assistance from outside Cuba. </w:t>
      </w:r>
    </w:p>
    <w:p w:rsidR="00000000" w:rsidDel="00000000" w:rsidP="00000000" w:rsidRDefault="00000000" w:rsidRPr="00000000" w14:paraId="00000070">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region's revolutionary left had also been organizing itself independently. The joining of the Argentine ERP, the Chilean MIR, the Bolivian ELN, and the Uruguayan Tupamaros produced an attempt at a regional revolutionary alliance operating independently of Moscow's approval.</w:t>
      </w:r>
    </w:p>
    <w:p w:rsidR="00000000" w:rsidDel="00000000" w:rsidP="00000000" w:rsidRDefault="00000000" w:rsidRPr="00000000" w14:paraId="00000071">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Cuba's willingness to support such organizations independently of established timelines and risk tolerance remains the main source of friction. Manuel Piñeiro, Fidel Castro, and Raúl Castro consistently push for more direct action than more cautious, orthodox voices within the Soviet group are prepared to authorize.</w:t>
      </w:r>
    </w:p>
    <w:p w:rsidR="00000000" w:rsidDel="00000000" w:rsidP="00000000" w:rsidRDefault="00000000" w:rsidRPr="00000000" w14:paraId="00000072">
      <w:pPr>
        <w:pStyle w:val="Heading3"/>
        <w:numPr>
          <w:ilvl w:val="0"/>
          <w:numId w:val="4"/>
        </w:numPr>
        <w:spacing w:after="200" w:lineRule="auto"/>
        <w:ind w:left="720" w:hanging="360"/>
        <w:jc w:val="both"/>
        <w:rPr>
          <w:rFonts w:ascii="Montserrat" w:cs="Montserrat" w:eastAsia="Montserrat" w:hAnsi="Montserrat"/>
          <w:sz w:val="28"/>
          <w:szCs w:val="28"/>
        </w:rPr>
      </w:pPr>
      <w:bookmarkStart w:colFirst="0" w:colLast="0" w:name="_16d1arf2eo0l" w:id="27"/>
      <w:bookmarkEnd w:id="27"/>
      <w:r w:rsidDel="00000000" w:rsidR="00000000" w:rsidRPr="00000000">
        <w:rPr>
          <w:rFonts w:ascii="Montserrat" w:cs="Montserrat" w:eastAsia="Montserrat" w:hAnsi="Montserrat"/>
          <w:color w:val="000000"/>
          <w:rtl w:val="0"/>
        </w:rPr>
        <w:t xml:space="preserve">Coordinated repression</w:t>
      </w:r>
      <w:r w:rsidDel="00000000" w:rsidR="00000000" w:rsidRPr="00000000">
        <w:rPr>
          <w:rtl w:val="0"/>
        </w:rPr>
      </w:r>
    </w:p>
    <w:p w:rsidR="00000000" w:rsidDel="00000000" w:rsidP="00000000" w:rsidRDefault="00000000" w:rsidRPr="00000000" w14:paraId="00000073">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Although repression has remained primarily a national undertaking, increasing evidence points to growing cooperation between the security and intelligence services of several Southern Cone governments. Bilateral exchanges of intelligence, the monitoring of political exiles, and informal coordination in the surveillance of suspected subversives have become more frequent as revolutionary organizations operate across national borders. While the extent of this cooperation remains difficult to determine, regional security concerns have created incentives for closer collaboration among anti-communist regimes. </w:t>
      </w:r>
    </w:p>
    <w:p w:rsidR="00000000" w:rsidDel="00000000" w:rsidP="00000000" w:rsidRDefault="00000000" w:rsidRPr="00000000" w14:paraId="00000074">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Throughout much of the Southern Cone, military governments have adopted an expansive definition of the “internal enemy”. Beyond armed guerrilla organizations, this concept often encompasses trade unionists, student leaders, political exiles, and individuals perceived to sympathize with Marxist ideology, regardless of whether they have participated in armed struggle. As opposition movements increasingly transcend national frontiers, intelligence-sharing and cross-border coordination have emerged as practical tools for governments seeking to prevent suspected opponents from exploiting jurisdictional boundaries. </w:t>
      </w:r>
    </w:p>
    <w:p w:rsidR="00000000" w:rsidDel="00000000" w:rsidP="00000000" w:rsidRDefault="00000000" w:rsidRPr="00000000" w14:paraId="00000075">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These developments unfold within the broader geopolitical context of the Cold War. The Soviet Union and Cuba maintain political, diplomatic, and intelligence interests throughout Latin America, while the United States continues to view regional security through the lens of communist containment. </w:t>
      </w:r>
    </w:p>
    <w:p w:rsidR="00000000" w:rsidDel="00000000" w:rsidP="00000000" w:rsidRDefault="00000000" w:rsidRPr="00000000" w14:paraId="00000076">
      <w:pPr>
        <w:pStyle w:val="Heading3"/>
        <w:numPr>
          <w:ilvl w:val="0"/>
          <w:numId w:val="4"/>
        </w:numPr>
        <w:ind w:left="720" w:hanging="360"/>
        <w:jc w:val="both"/>
        <w:rPr>
          <w:rFonts w:ascii="Montserrat" w:cs="Montserrat" w:eastAsia="Montserrat" w:hAnsi="Montserrat"/>
          <w:sz w:val="28"/>
          <w:szCs w:val="28"/>
        </w:rPr>
      </w:pPr>
      <w:bookmarkStart w:colFirst="0" w:colLast="0" w:name="_sjic1plq4m4r" w:id="28"/>
      <w:bookmarkEnd w:id="28"/>
      <w:r w:rsidDel="00000000" w:rsidR="00000000" w:rsidRPr="00000000">
        <w:rPr>
          <w:rFonts w:ascii="Montserrat" w:cs="Montserrat" w:eastAsia="Montserrat" w:hAnsi="Montserrat"/>
          <w:color w:val="000000"/>
          <w:rtl w:val="0"/>
        </w:rPr>
        <w:t xml:space="preserve">Regional Tensions</w:t>
      </w:r>
    </w:p>
    <w:p w:rsidR="00000000" w:rsidDel="00000000" w:rsidP="00000000" w:rsidRDefault="00000000" w:rsidRPr="00000000" w14:paraId="00000077">
      <w:pPr>
        <w:spacing w:after="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By November, Latin America has become one of the tensest areas within the Cold War. Through multiple coups that had replaced elected or constitutional governments, and military regimes which enacted the repression of socialist movements, the continent serves as one of the biggest hot spots in the ideological clash between communism and capitalism. With Brazil having fallen under military rule over a decade ago, Bolivia, Uruguay, and Chile soon followed. </w:t>
      </w:r>
    </w:p>
    <w:p w:rsidR="00000000" w:rsidDel="00000000" w:rsidP="00000000" w:rsidRDefault="00000000" w:rsidRPr="00000000" w14:paraId="00000078">
      <w:pPr>
        <w:spacing w:after="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For the Soviet Union, these developments represent more than isolated domestic crises. The Southern Cone progressively appears to be evolving into a region dominated by governments willing to cooperate against socialist organizations. At the same time, revolutionary organizations are attempting to overcome national divisions of their own. Guerrilla movements operating in Uruguay, Bolivia, Argentina, Chile, and elsewhere increasingly recognize that isolated insurgencies are unlikely to survive against coordinated military governments. Consequently, Latin America has entered a period in which both governments and revolutionaries are pursuing regional coordination, with each of them seeking to outpace the other. </w:t>
      </w:r>
    </w:p>
    <w:p w:rsidR="00000000" w:rsidDel="00000000" w:rsidP="00000000" w:rsidRDefault="00000000" w:rsidRPr="00000000" w14:paraId="00000079">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This growing competition forms the central fault of this crisis. On one side, military governments seek to consolidate anti-communist rule and possibly eliminate any organized opposition. On the other side stands revolutionary organizations, attempting to preserve communism through insurgency, underground movements, and international solidarity. The Soviet KGB and the American CIA each have chosen their sides, finding allies in Latin America whose objectives frequently overlap with their own. While publicly both superpowers’ relationship seem to be in a calmer period, these tensions can easily threaten the period of d</w:t>
      </w:r>
      <w:r w:rsidDel="00000000" w:rsidR="00000000" w:rsidRPr="00000000">
        <w:rPr>
          <w:rFonts w:ascii="Montserrat" w:cs="Montserrat" w:eastAsia="Montserrat" w:hAnsi="Montserrat"/>
          <w:sz w:val="20"/>
          <w:szCs w:val="20"/>
          <w:rtl w:val="0"/>
        </w:rPr>
        <w:t xml:space="preserve">é</w:t>
      </w:r>
      <w:r w:rsidDel="00000000" w:rsidR="00000000" w:rsidRPr="00000000">
        <w:rPr>
          <w:rFonts w:ascii="Montserrat" w:cs="Montserrat" w:eastAsia="Montserrat" w:hAnsi="Montserrat"/>
          <w:rtl w:val="0"/>
        </w:rPr>
        <w:t xml:space="preserve">tente that they are currently in. </w:t>
      </w:r>
    </w:p>
    <w:p w:rsidR="00000000" w:rsidDel="00000000" w:rsidP="00000000" w:rsidRDefault="00000000" w:rsidRPr="00000000" w14:paraId="0000007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B">
      <w:pPr>
        <w:numPr>
          <w:ilvl w:val="0"/>
          <w:numId w:val="5"/>
        </w:num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Tensions with the United States</w:t>
      </w:r>
    </w:p>
    <w:p w:rsidR="00000000" w:rsidDel="00000000" w:rsidP="00000000" w:rsidRDefault="00000000" w:rsidRPr="00000000" w14:paraId="0000007C">
      <w:pPr>
        <w:spacing w:after="200"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struggle in the continent cannot be separated from the broader rivalry between the United States and the Soviet Union. Since the Cuban Revolution, the White House has gradually viewed Latin America as a possible starting point for the Domino Theory to take effect. Due to this belief, Washington has a history of supporting governments that promised stability and anti-communist legislation. This was made clear with the U.S.’ backing of the Khmer Republic in Asia, and their decision to quickly establish formal diplomatic relations and provide economic and military aid to Pinochet's junta. Meanwhile, Moscow regarded Latin America as a key area where socialist influence still possessed significant opportunities for expansion. Yet, by November of 1975, neither superpower has engaged in direct military confrontation. </w:t>
      </w:r>
    </w:p>
    <w:p w:rsidR="00000000" w:rsidDel="00000000" w:rsidP="00000000" w:rsidRDefault="00000000" w:rsidRPr="00000000" w14:paraId="0000007D">
      <w:pPr>
        <w:spacing w:after="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Both nations remained formally committed to the policy of détente, engaging in strategic dialogue while secretly competing for influence in multiple regions around the globe. While both nations seemed to be working on improving their relations through treaties such as the Helsinki Accords, none were willing to give up their ambitions in influencing other nations. This contradiction between public sentiment and state level orders and priorities meant that conflict increasingly occurred through intelligence operations and economic assistance, rather than conventional warfare. </w:t>
      </w:r>
    </w:p>
    <w:p w:rsidR="00000000" w:rsidDel="00000000" w:rsidP="00000000" w:rsidRDefault="00000000" w:rsidRPr="00000000" w14:paraId="0000007E">
      <w:pPr>
        <w:jc w:val="both"/>
        <w:rPr>
          <w:rFonts w:ascii="Montserrat" w:cs="Montserrat" w:eastAsia="Montserrat" w:hAnsi="Montserrat"/>
        </w:rPr>
      </w:pPr>
      <w:r w:rsidDel="00000000" w:rsidR="00000000" w:rsidRPr="00000000">
        <w:rPr>
          <w:rFonts w:ascii="Montserrat" w:cs="Montserrat" w:eastAsia="Montserrat" w:hAnsi="Montserrat"/>
          <w:rtl w:val="0"/>
        </w:rPr>
        <w:t xml:space="preserve">Growing distrust directly threatens to undermine this fragile relationship, as in the United States, there is growing dissent against détente. Figures like Ronald Reagan, the Governor of California, and Senator Henry M. "Scoop" Jackson represented a growing frustration with détente which ultimately grew after the American loss in Vietnam. Soviet policymakers have similar worries, with many believing that American interventions against socialist governments and their support for anti-communist regimes revealed a lack of commitment to improving relations.</w:t>
      </w:r>
    </w:p>
    <w:p w:rsidR="00000000" w:rsidDel="00000000" w:rsidP="00000000" w:rsidRDefault="00000000" w:rsidRPr="00000000" w14:paraId="0000007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0">
      <w:pPr>
        <w:numPr>
          <w:ilvl w:val="0"/>
          <w:numId w:val="5"/>
        </w:num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Détente and the International Situation</w:t>
      </w:r>
    </w:p>
    <w:p w:rsidR="00000000" w:rsidDel="00000000" w:rsidP="00000000" w:rsidRDefault="00000000" w:rsidRPr="00000000" w14:paraId="0000008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2">
      <w:pPr>
        <w:spacing w:after="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By November 1975, the Soviet Union and the USA have found themselves in one of the most contradictory moments of the Cold War. In August, 35 states had signed the Helsinki Final Act (also known as the Helsinki Accords) to formally recognize the post-war European order while promoting cooperation in security, economics, and human rights. To many observers, the agreement represents the peak of détente, as the Accords encompassed the importance of diplomacy and cooperation.</w:t>
      </w:r>
    </w:p>
    <w:p w:rsidR="00000000" w:rsidDel="00000000" w:rsidP="00000000" w:rsidRDefault="00000000" w:rsidRPr="00000000" w14:paraId="00000083">
      <w:pPr>
        <w:jc w:val="both"/>
        <w:rPr>
          <w:rFonts w:ascii="Montserrat" w:cs="Montserrat" w:eastAsia="Montserrat" w:hAnsi="Montserrat"/>
        </w:rPr>
      </w:pPr>
      <w:r w:rsidDel="00000000" w:rsidR="00000000" w:rsidRPr="00000000">
        <w:rPr>
          <w:rFonts w:ascii="Montserrat" w:cs="Montserrat" w:eastAsia="Montserrat" w:hAnsi="Montserrat"/>
          <w:rtl w:val="0"/>
        </w:rPr>
        <w:t xml:space="preserve">Beneath the appearance of stability, tensions continued to accumulate. From August onwards, different negotiations have begun to stall. Notably, talks regarding the second Strategic Arms Limitation Treaty (SALT II) remain ongoing but increasingly tense and difficult. Simultaneously, crises in Africa, the Middle East, and Latin America have demonstrated that ideological competition has merely shifted to another playing stage rather than disappearing altogether. </w:t>
      </w:r>
    </w:p>
    <w:p w:rsidR="00000000" w:rsidDel="00000000" w:rsidP="00000000" w:rsidRDefault="00000000" w:rsidRPr="00000000" w14:paraId="0000008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5">
      <w:pPr>
        <w:numPr>
          <w:ilvl w:val="0"/>
          <w:numId w:val="5"/>
        </w:num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The Rise and Fall of Latin American Governments</w:t>
      </w:r>
    </w:p>
    <w:p w:rsidR="00000000" w:rsidDel="00000000" w:rsidP="00000000" w:rsidRDefault="00000000" w:rsidRPr="00000000" w14:paraId="0000008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7">
      <w:pPr>
        <w:spacing w:after="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These countries have strong socialist and military movements, yet each of them find themselves in different situations. </w:t>
      </w:r>
    </w:p>
    <w:p w:rsidR="00000000" w:rsidDel="00000000" w:rsidP="00000000" w:rsidRDefault="00000000" w:rsidRPr="00000000" w14:paraId="00000088">
      <w:pPr>
        <w:spacing w:after="20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Paraguay:</w:t>
      </w:r>
      <w:r w:rsidDel="00000000" w:rsidR="00000000" w:rsidRPr="00000000">
        <w:rPr>
          <w:rFonts w:ascii="Montserrat" w:cs="Montserrat" w:eastAsia="Montserrat" w:hAnsi="Montserrat"/>
          <w:rtl w:val="0"/>
        </w:rPr>
        <w:t xml:space="preserve"> Since 1954, the country has been under the dictatorship of Alfredo Stroessner. As the longest-standing dictatorship in the Southern Cone, it is the most politically and economically stable compared to its neighbours. With extensive internal security and intelligence services, Paraguay increasingly serves as a meeting point for other military regimes. For both revolutionary organisations and foreign intelligence services, Paraguay represents one of the most hostile operating environments in Latin America.</w:t>
      </w:r>
    </w:p>
    <w:p w:rsidR="00000000" w:rsidDel="00000000" w:rsidP="00000000" w:rsidRDefault="00000000" w:rsidRPr="00000000" w14:paraId="00000089">
      <w:pPr>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Bolivia: </w:t>
      </w:r>
      <w:r w:rsidDel="00000000" w:rsidR="00000000" w:rsidRPr="00000000">
        <w:rPr>
          <w:rFonts w:ascii="Montserrat" w:cs="Montserrat" w:eastAsia="Montserrat" w:hAnsi="Montserrat"/>
          <w:rtl w:val="0"/>
        </w:rPr>
        <w:t xml:space="preserve">Stemming from the 1971 coup, Bolivia has been governed by a military regime which is firmly committed against communism. Although the defeat of Che Guevara’s guerilla campaign had weakened organized military movements in the country, left-wing resistance hasn’t disappeared. Organizations such as the Ejército de Liberación Nacional (ELN) continue to seek opportunities to reorganize the leftist movement. Bolivia, therefore, remains unstable, with its government balancing internal repression with persistent social unrest.</w:t>
      </w:r>
    </w:p>
    <w:p w:rsidR="00000000" w:rsidDel="00000000" w:rsidP="00000000" w:rsidRDefault="00000000" w:rsidRPr="00000000" w14:paraId="0000008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B">
      <w:pPr>
        <w:spacing w:after="20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Brazil:</w:t>
      </w:r>
      <w:r w:rsidDel="00000000" w:rsidR="00000000" w:rsidRPr="00000000">
        <w:rPr>
          <w:rFonts w:ascii="Montserrat" w:cs="Montserrat" w:eastAsia="Montserrat" w:hAnsi="Montserrat"/>
          <w:rtl w:val="0"/>
        </w:rPr>
        <w:t xml:space="preserve"> Similarly to Paraguay, Brazil has been under an anti-communist dictatorship since 1964. Its intelligence and security services possess considerable experience in surveillance, censorship, and dealing with counter-insurgency. While large-scale guerilla activity has been largely suppressed by 1975, authorities continue to cooperate closely with regional partners in monitoring exiles.</w:t>
      </w:r>
    </w:p>
    <w:p w:rsidR="00000000" w:rsidDel="00000000" w:rsidP="00000000" w:rsidRDefault="00000000" w:rsidRPr="00000000" w14:paraId="0000008C">
      <w:pPr>
        <w:spacing w:after="20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Peru:</w:t>
      </w:r>
      <w:r w:rsidDel="00000000" w:rsidR="00000000" w:rsidRPr="00000000">
        <w:rPr>
          <w:rFonts w:ascii="Montserrat" w:cs="Montserrat" w:eastAsia="Montserrat" w:hAnsi="Montserrat"/>
          <w:rtl w:val="0"/>
        </w:rPr>
        <w:t xml:space="preserve"> Compared to other nations, Peru’s balance of regional power appears more ambiguous. When Francisco Morales Bermúdez came into power in August, he initially portrayed himself as independent. However, he has progressively aligned with neighboring right-wing, anti-communist military dictatorships in South America (such as Chile, Argentina, and Brazil). However, due to the sudden changes in economic policies which affect food prices and labourers, there is growing social unrest. </w:t>
      </w:r>
    </w:p>
    <w:p w:rsidR="00000000" w:rsidDel="00000000" w:rsidP="00000000" w:rsidRDefault="00000000" w:rsidRPr="00000000" w14:paraId="0000008D">
      <w:pPr>
        <w:spacing w:after="20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Argentina:</w:t>
      </w:r>
      <w:r w:rsidDel="00000000" w:rsidR="00000000" w:rsidRPr="00000000">
        <w:rPr>
          <w:rFonts w:ascii="Montserrat" w:cs="Montserrat" w:eastAsia="Montserrat" w:hAnsi="Montserrat"/>
          <w:rtl w:val="0"/>
        </w:rPr>
        <w:t xml:space="preserve"> Out of all the nations, Argentina may represent the greatest uncertainty in confronting the region. With Isabel Perón coming into power the previous year, the country finds itself amid regular clashes between left-wing guerrilla groups and right-wing death squads, and great economic instability. Still amidst the Guerra Sucia, left-wing guerilla groups such as the ERP and Montoneros found themselves organizing armed campaigns against the government and funded the Argentine Anticommunist Alliance (AAA). Many observers believe that military intervention within the country has become a matter of when rather than if, making Argentina a possible principal battleground if the US or Military regime alliance decide to directly intervene.</w:t>
      </w:r>
    </w:p>
    <w:p w:rsidR="00000000" w:rsidDel="00000000" w:rsidP="00000000" w:rsidRDefault="00000000" w:rsidRPr="00000000" w14:paraId="0000008E">
      <w:pPr>
        <w:spacing w:after="20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Ecuador: </w:t>
      </w:r>
      <w:r w:rsidDel="00000000" w:rsidR="00000000" w:rsidRPr="00000000">
        <w:rPr>
          <w:rFonts w:ascii="Montserrat" w:cs="Montserrat" w:eastAsia="Montserrat" w:hAnsi="Montserrat"/>
          <w:rtl w:val="0"/>
        </w:rPr>
        <w:t xml:space="preserve">Ecuador exists as a unique case. It remains relatively removed from escalating confrontation between military governments and revolutionary organizations. The country, however, is entering a phase of high instability, with the aftermath of the September coup leaving the government in a fragile position, while the mobilization of trade unions and workers are beginning to increase. </w:t>
      </w:r>
    </w:p>
    <w:p w:rsidR="00000000" w:rsidDel="00000000" w:rsidP="00000000" w:rsidRDefault="00000000" w:rsidRPr="00000000" w14:paraId="0000008F">
      <w:pPr>
        <w:spacing w:after="20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Chile:</w:t>
      </w:r>
      <w:r w:rsidDel="00000000" w:rsidR="00000000" w:rsidRPr="00000000">
        <w:rPr>
          <w:rFonts w:ascii="Montserrat" w:cs="Montserrat" w:eastAsia="Montserrat" w:hAnsi="Montserrat"/>
          <w:rtl w:val="0"/>
        </w:rPr>
        <w:t xml:space="preserve"> Two years after the overthrowing of Salvador Allende’s government, Chile has become the symbol of military anti-communism in Latin America. Pinochet’s regime has dismantled and cracked down on multiple left-wing political organizations, having imprisoned or exiled thousands of opponents. Some of these include key MIR leader Nelson Gutiérrez, who was given the Vatican's diplomatic residence in Santiago, and the killing of another MIR leader Dagoberto Pérez Vargas during a raid conducted by the DINA (secret police). For revolutionary organizations, Chile demonstrates the consequences of military consolidation, while offering a model on how to conduct political repression for neighboring governments.</w:t>
      </w:r>
    </w:p>
    <w:p w:rsidR="00000000" w:rsidDel="00000000" w:rsidP="00000000" w:rsidRDefault="00000000" w:rsidRPr="00000000" w14:paraId="00000090">
      <w:pPr>
        <w:jc w:val="both"/>
        <w:rPr/>
      </w:pPr>
      <w:r w:rsidDel="00000000" w:rsidR="00000000" w:rsidRPr="00000000">
        <w:rPr>
          <w:rFonts w:ascii="Montserrat" w:cs="Montserrat" w:eastAsia="Montserrat" w:hAnsi="Montserrat"/>
          <w:b w:val="1"/>
          <w:bCs w:val="1"/>
          <w:rtl w:val="0"/>
        </w:rPr>
        <w:t xml:space="preserve">Uruguay: </w:t>
      </w:r>
      <w:r w:rsidDel="00000000" w:rsidR="00000000" w:rsidRPr="00000000">
        <w:rPr>
          <w:rFonts w:ascii="Montserrat" w:cs="Montserrat" w:eastAsia="Montserrat" w:hAnsi="Montserrat"/>
          <w:rtl w:val="0"/>
        </w:rPr>
        <w:t xml:space="preserve">Once regarded as one of the continent’s most stable democracies, the 1973 coup marked the beginning of a dramatic transformation within the country. The military regime has successfully weakened the Tupamaros guerilla movement through widespread arrests, intelligence operations, and emergency security legislation. Despite this success, the country suffers political instability. While there was no open street chaos, political repression continues, while many Uruguayan exiles remain active abroad.</w:t>
      </w:r>
      <w:r w:rsidDel="00000000" w:rsidR="00000000" w:rsidRPr="00000000">
        <w:rPr>
          <w:rtl w:val="0"/>
        </w:rPr>
      </w:r>
    </w:p>
    <w:p w:rsidR="00000000" w:rsidDel="00000000" w:rsidP="00000000" w:rsidRDefault="00000000" w:rsidRPr="00000000" w14:paraId="00000091">
      <w:pPr>
        <w:pStyle w:val="Heading3"/>
        <w:jc w:val="both"/>
        <w:rPr>
          <w:rFonts w:ascii="Montserrat" w:cs="Montserrat" w:eastAsia="Montserrat" w:hAnsi="Montserrat"/>
          <w:color w:val="000000"/>
        </w:rPr>
      </w:pPr>
      <w:bookmarkStart w:colFirst="0" w:colLast="0" w:name="_b6nljhugfdq" w:id="29"/>
      <w:bookmarkEnd w:id="29"/>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jc w:val="both"/>
        <w:rPr>
          <w:rFonts w:ascii="Montserrat" w:cs="Montserrat" w:eastAsia="Montserrat" w:hAnsi="Montserrat"/>
          <w:sz w:val="28"/>
          <w:szCs w:val="28"/>
        </w:rPr>
      </w:pPr>
      <w:bookmarkStart w:colFirst="0" w:colLast="0" w:name="_f9yrztsisjqu" w:id="30"/>
      <w:bookmarkEnd w:id="30"/>
      <w:r w:rsidDel="00000000" w:rsidR="00000000" w:rsidRPr="00000000">
        <w:rPr>
          <w:rFonts w:ascii="Montserrat" w:cs="Montserrat" w:eastAsia="Montserrat" w:hAnsi="Montserrat"/>
          <w:sz w:val="28"/>
          <w:szCs w:val="28"/>
          <w:rtl w:val="0"/>
        </w:rPr>
        <w:t xml:space="preserve">05 THE ROLE OF THE CABINET</w:t>
      </w:r>
      <w:r w:rsidDel="00000000" w:rsidR="00000000" w:rsidRPr="00000000">
        <w:rPr>
          <w:rtl w:val="0"/>
        </w:rPr>
      </w:r>
    </w:p>
    <w:p w:rsidR="00000000" w:rsidDel="00000000" w:rsidP="00000000" w:rsidRDefault="00000000" w:rsidRPr="00000000" w14:paraId="00000093">
      <w:pPr>
        <w:numPr>
          <w:ilvl w:val="0"/>
          <w:numId w:val="8"/>
        </w:numPr>
        <w:spacing w:before="200" w:lineRule="auto"/>
        <w:ind w:left="72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Composition of the Cabinet</w:t>
      </w:r>
    </w:p>
    <w:p w:rsidR="00000000" w:rsidDel="00000000" w:rsidP="00000000" w:rsidRDefault="00000000" w:rsidRPr="00000000" w14:paraId="00000094">
      <w:pPr>
        <w:spacing w:after="200"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KGB represents the Soviet and allied intelligence, political, and military figures with an interest in the development of Latin America during the Cold War. The cabinet is centred on the Soviet Union, particularly its political leadership, foreign intelligence apparatus, and military establishment, while also incorporating key Cuban intelligence and political figures with direct knowledge of revolutionary movements in the region. </w:t>
      </w:r>
    </w:p>
    <w:p w:rsidR="00000000" w:rsidDel="00000000" w:rsidP="00000000" w:rsidRDefault="00000000" w:rsidRPr="00000000" w14:paraId="00000095">
      <w:pPr>
        <w:spacing w:after="200"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Its members therefore do not represent a single institution or possess identical priorities. Soviet political leaders are concerned with the broader international position of the USSR, while KGB officials focus more directly on intelligence, foreign networks, and the activities of political movements abroad. Military figures may approach the situation from a strategic and security perspective, while Cuban representatives bring their own regional experience and interests. </w:t>
      </w:r>
    </w:p>
    <w:p w:rsidR="00000000" w:rsidDel="00000000" w:rsidP="00000000" w:rsidRDefault="00000000" w:rsidRPr="00000000" w14:paraId="00000096">
      <w:pPr>
        <w:spacing w:after="200"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KGB should be understood as a collection of actors operating within the broader Soviet sphere of influence, rather than as a single unified intelligence structure. Their interests may overlap, but their access to information, responsibilities, and perceptions of the situation can differ considerably. </w:t>
      </w:r>
    </w:p>
    <w:p w:rsidR="00000000" w:rsidDel="00000000" w:rsidP="00000000" w:rsidRDefault="00000000" w:rsidRPr="00000000" w14:paraId="00000097">
      <w:pPr>
        <w:numPr>
          <w:ilvl w:val="0"/>
          <w:numId w:val="8"/>
        </w:numPr>
        <w:ind w:left="72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Objectives</w:t>
      </w:r>
    </w:p>
    <w:p w:rsidR="00000000" w:rsidDel="00000000" w:rsidP="00000000" w:rsidRDefault="00000000" w:rsidRPr="00000000" w14:paraId="00000098">
      <w:pPr>
        <w:spacing w:after="200"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KGB’s primary objective is to protect and advance Soviet interests within the wider Cold War. Latin America represents an opportunity to challenge American influence and strengthen the international position of the Soviet Union, but developments in the region must also be assessed according to their potential consequences for Soviet foreign policy and relations with Washington. </w:t>
      </w:r>
    </w:p>
    <w:p w:rsidR="00000000" w:rsidDel="00000000" w:rsidP="00000000" w:rsidRDefault="00000000" w:rsidRPr="00000000" w14:paraId="00000099">
      <w:pPr>
        <w:spacing w:after="200"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 central concern is the collection, verification, and interpretation of information regarding governments, revolutionary organizations, intelligence services, and foreign involvement in Latin America. The cabinet must determine what information is reliable, what remains uncertain, and which developments may have broader strategic significance. </w:t>
      </w:r>
    </w:p>
    <w:p w:rsidR="00000000" w:rsidDel="00000000" w:rsidP="00000000" w:rsidRDefault="00000000" w:rsidRPr="00000000" w14:paraId="0000009A">
      <w:pPr>
        <w:spacing w:after="200"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Soviet Union and its partners have an interest in the development of left-wing and revolutionary movements throughout Latin America. However, these organizations differ considerably in ideology, objectives, capabilities, and relationships with Moscow. The cabinet must therefore assess where political, intelligence, or material support could advance Soviet interests and where involvement could create unnecessary risks. </w:t>
      </w:r>
    </w:p>
    <w:p w:rsidR="00000000" w:rsidDel="00000000" w:rsidP="00000000" w:rsidRDefault="00000000" w:rsidRPr="00000000" w14:paraId="0000009B">
      <w:pPr>
        <w:numPr>
          <w:ilvl w:val="0"/>
          <w:numId w:val="8"/>
        </w:numPr>
        <w:ind w:left="720" w:hanging="36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Relationship to other Cabinets</w:t>
      </w:r>
    </w:p>
    <w:p w:rsidR="00000000" w:rsidDel="00000000" w:rsidP="00000000" w:rsidRDefault="00000000" w:rsidRPr="00000000" w14:paraId="0000009C">
      <w:pPr>
        <w:spacing w:before="20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Cabinet A - Regional Council: </w:t>
      </w:r>
    </w:p>
    <w:p w:rsidR="00000000" w:rsidDel="00000000" w:rsidP="00000000" w:rsidRDefault="00000000" w:rsidRPr="00000000" w14:paraId="0000009D">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Regional Council constitutes the principal political authorities with which Soviet and Cuban actors must contend in the region. Their different political systems and relationships with the United States make them neither a completely uniform adversary nor an entirely predictable one. Understanding their internal divisions, political vulnerabilities, and relationships with one another may be as important as understanding their opposition to revolutionary movements. </w:t>
      </w:r>
    </w:p>
    <w:p w:rsidR="00000000" w:rsidDel="00000000" w:rsidP="00000000" w:rsidRDefault="00000000" w:rsidRPr="00000000" w14:paraId="0000009E">
      <w:pPr>
        <w:spacing w:before="20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Cabinet B - CIA: </w:t>
      </w:r>
    </w:p>
    <w:p w:rsidR="00000000" w:rsidDel="00000000" w:rsidP="00000000" w:rsidRDefault="00000000" w:rsidRPr="00000000" w14:paraId="0000009F">
      <w:pPr>
        <w:spacing w:before="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United States represents the principal strategic competitor of the Soviet Union in Latin America. The CIA's intelligence activities and relationships with regional governments may provide important information about American intentions and capabilities. At the same time, American involvement creates opportunities for the Soviet Union to identify weaknesses in U.S. policy and potentially expand its own influence. </w:t>
      </w:r>
    </w:p>
    <w:p w:rsidR="00000000" w:rsidDel="00000000" w:rsidP="00000000" w:rsidRDefault="00000000" w:rsidRPr="00000000" w14:paraId="000000A0">
      <w:pPr>
        <w:spacing w:before="20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Cabinet C - Revolutionaries: </w:t>
      </w:r>
    </w:p>
    <w:p w:rsidR="00000000" w:rsidDel="00000000" w:rsidP="00000000" w:rsidRDefault="00000000" w:rsidRPr="00000000" w14:paraId="000000A1">
      <w:pPr>
        <w:spacing w:before="200" w:lineRule="auto"/>
        <w:jc w:val="both"/>
        <w:rPr/>
      </w:pPr>
      <w:r w:rsidDel="00000000" w:rsidR="00000000" w:rsidRPr="00000000">
        <w:rPr>
          <w:rFonts w:ascii="Montserrat" w:cs="Montserrat" w:eastAsia="Montserrat" w:hAnsi="Montserrat"/>
          <w:rtl w:val="0"/>
        </w:rPr>
        <w:t xml:space="preserve">Revolutionary organizations are potential partners as well as independent political actors. Their ideological diversity and varying degrees of commitment to Soviet interests mean that their objectives cannot necessarily be assumed to coincide with those of Moscow. Relations with these movements may therefore involve political support, intelligence cooperation, competition for influence, or strategic caution. </w:t>
      </w:r>
      <w:r w:rsidDel="00000000" w:rsidR="00000000" w:rsidRPr="00000000">
        <w:rPr>
          <w:rtl w:val="0"/>
        </w:rPr>
      </w:r>
    </w:p>
    <w:p w:rsidR="00000000" w:rsidDel="00000000" w:rsidP="00000000" w:rsidRDefault="00000000" w:rsidRPr="00000000" w14:paraId="000000A2">
      <w:pPr>
        <w:pStyle w:val="Heading1"/>
        <w:jc w:val="both"/>
        <w:rPr>
          <w:rFonts w:ascii="Montserrat" w:cs="Montserrat" w:eastAsia="Montserrat" w:hAnsi="Montserrat"/>
          <w:sz w:val="28"/>
          <w:szCs w:val="28"/>
        </w:rPr>
      </w:pPr>
      <w:bookmarkStart w:colFirst="0" w:colLast="0" w:name="_bcpn8iyywtj3" w:id="31"/>
      <w:bookmarkEnd w:id="31"/>
      <w:r w:rsidDel="00000000" w:rsidR="00000000" w:rsidRPr="00000000">
        <w:rPr>
          <w:rFonts w:ascii="Montserrat" w:cs="Montserrat" w:eastAsia="Montserrat" w:hAnsi="Montserrat"/>
          <w:sz w:val="28"/>
          <w:szCs w:val="28"/>
          <w:rtl w:val="0"/>
        </w:rPr>
        <w:t xml:space="preserve">06 INITIAL SITUATION</w:t>
      </w:r>
    </w:p>
    <w:p w:rsidR="00000000" w:rsidDel="00000000" w:rsidP="00000000" w:rsidRDefault="00000000" w:rsidRPr="00000000" w14:paraId="000000A3">
      <w:pPr>
        <w:spacing w:after="2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As of 28th November 1975, the international community has become increasingly aware of the widespread political repression taking place across the Southern Cone. Military governments have intensified campaigns against political opponents, resulting in a growing number of reports of arbitrary detentions, enforced disappearances, torture, and political persecution. Nevertheless, these developments are generally perceived as isolated domestic matters rather than evidence of a coordinated regional effort. </w:t>
      </w:r>
    </w:p>
    <w:p w:rsidR="00000000" w:rsidDel="00000000" w:rsidP="00000000" w:rsidRDefault="00000000" w:rsidRPr="00000000" w14:paraId="000000A4">
      <w:pPr>
        <w:jc w:val="both"/>
        <w:rPr>
          <w:rFonts w:ascii="Montserrat" w:cs="Montserrat" w:eastAsia="Montserrat" w:hAnsi="Montserrat"/>
        </w:rPr>
      </w:pPr>
      <w:r w:rsidDel="00000000" w:rsidR="00000000" w:rsidRPr="00000000">
        <w:rPr>
          <w:rFonts w:ascii="Montserrat" w:cs="Montserrat" w:eastAsia="Montserrat" w:hAnsi="Montserrat"/>
          <w:rtl w:val="0"/>
        </w:rPr>
        <w:t xml:space="preserve">Human rights organizations, members of the press, and political exiles continue to raise concerns regarding these abuses, particularly in Chile, where international scrutiny has steadily increased since the 1973 coup d’état. The activities of the DINA and the large-scale exile of Chilean dissidents are well known abroad, reinforcing concerns over the country’s human rights record. </w:t>
      </w:r>
    </w:p>
    <w:p w:rsidR="00000000" w:rsidDel="00000000" w:rsidP="00000000" w:rsidRDefault="00000000" w:rsidRPr="00000000" w14:paraId="000000A5">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Political developments in Latin America have become increasingly significant within the broader context of the Cold War. The persistence of military governments, the rise of revolutionary movements, and the growing instability affecting the region have transformed the Southern Cone into an important arena in which the ideological rivalry between the Soviet Union and the United States continues to unfold. As political alignments evolve, the region presents both challenges and opportunities capable of influencing the wider international balance of power.</w:t>
      </w:r>
    </w:p>
    <w:p w:rsidR="00000000" w:rsidDel="00000000" w:rsidP="00000000" w:rsidRDefault="00000000" w:rsidRPr="00000000" w14:paraId="000000A6">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From the perspective of the Soviet Union, Latin America represents an increasingly important theatre in the global contest between competing political and economic systems. The consolidation of authoritarian governments aligned with the United States threatens the expansion of socialist influence, while simultaneously reinforcing Washington's strategic position in the Western Hemisphere. At the same time, the region's political volatility presents opportunities to strengthen relationships with revolutionary movements, expand Soviet influence abroad, and challenge the predominance of the United States beyond its traditional sphere of influence. Consequently, developments across Latin America have become inseparable from the wider struggle for international influence between the two superpowers.</w:t>
      </w:r>
    </w:p>
    <w:p w:rsidR="00000000" w:rsidDel="00000000" w:rsidP="00000000" w:rsidRDefault="00000000" w:rsidRPr="00000000" w14:paraId="000000A7">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Soviet intelligence networks operating throughout the region have also reported indications of growing cooperation among several military governments in the Southern Cone. While the precise nature of this coordination remains uncertain, diplomatic activity, intelligence movements, and increasing contacts between regional security services suggest that a more structured framework of collaboration may be emerging. Whether these developments represent a temporary convergence of interests or the foundations of a more permanent regional alliance remains unclear, but their potential implications for the strategic balance in Latin America warrant close attention. </w:t>
      </w:r>
    </w:p>
    <w:p w:rsidR="00000000" w:rsidDel="00000000" w:rsidP="00000000" w:rsidRDefault="00000000" w:rsidRPr="00000000" w14:paraId="000000A8">
      <w:pPr>
        <w:pStyle w:val="Heading1"/>
        <w:spacing w:before="200" w:lineRule="auto"/>
        <w:jc w:val="both"/>
        <w:rPr>
          <w:rFonts w:ascii="Montserrat" w:cs="Montserrat" w:eastAsia="Montserrat" w:hAnsi="Montserrat"/>
          <w:sz w:val="28"/>
          <w:szCs w:val="28"/>
        </w:rPr>
      </w:pPr>
      <w:bookmarkStart w:colFirst="0" w:colLast="0" w:name="_vdswka8icd0o" w:id="32"/>
      <w:bookmarkEnd w:id="32"/>
      <w:r w:rsidDel="00000000" w:rsidR="00000000" w:rsidRPr="00000000">
        <w:rPr>
          <w:rFonts w:ascii="Montserrat" w:cs="Montserrat" w:eastAsia="Montserrat" w:hAnsi="Montserrat"/>
          <w:sz w:val="28"/>
          <w:szCs w:val="28"/>
          <w:rtl w:val="0"/>
        </w:rPr>
        <w:t xml:space="preserve">07 ANNEXES</w:t>
      </w:r>
    </w:p>
    <w:p w:rsidR="00000000" w:rsidDel="00000000" w:rsidP="00000000" w:rsidRDefault="00000000" w:rsidRPr="00000000" w14:paraId="000000A9">
      <w:pPr>
        <w:spacing w:before="20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6832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68326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before="20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AB">
      <w:pPr>
        <w:spacing w:before="20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AC">
      <w:pPr>
        <w:pStyle w:val="Heading1"/>
        <w:jc w:val="both"/>
        <w:rPr>
          <w:rFonts w:ascii="Montserrat" w:cs="Montserrat" w:eastAsia="Montserrat" w:hAnsi="Montserrat"/>
          <w:sz w:val="28"/>
          <w:szCs w:val="28"/>
        </w:rPr>
      </w:pPr>
      <w:bookmarkStart w:colFirst="0" w:colLast="0" w:name="_ovt8zf8h28dj" w:id="33"/>
      <w:bookmarkEnd w:id="33"/>
      <w:r w:rsidDel="00000000" w:rsidR="00000000" w:rsidRPr="00000000">
        <w:rPr>
          <w:rFonts w:ascii="Montserrat" w:cs="Montserrat" w:eastAsia="Montserrat" w:hAnsi="Montserrat"/>
          <w:sz w:val="28"/>
          <w:szCs w:val="28"/>
          <w:rtl w:val="0"/>
        </w:rPr>
        <w:t xml:space="preserve">08 BIBLIOGRAPHY </w:t>
      </w:r>
    </w:p>
    <w:p w:rsidR="00000000" w:rsidDel="00000000" w:rsidP="00000000" w:rsidRDefault="00000000" w:rsidRPr="00000000" w14:paraId="000000AD">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Federation of American Scientists. (1997, November 26). </w:t>
      </w:r>
      <w:r w:rsidDel="00000000" w:rsidR="00000000" w:rsidRPr="00000000">
        <w:rPr>
          <w:rFonts w:ascii="Montserrat" w:cs="Montserrat" w:eastAsia="Montserrat" w:hAnsi="Montserrat"/>
          <w:i w:val="1"/>
          <w:iCs w:val="1"/>
          <w:rtl w:val="0"/>
        </w:rPr>
        <w:t xml:space="preserve">KGB foreign intelligence role</w:t>
      </w:r>
      <w:r w:rsidDel="00000000" w:rsidR="00000000" w:rsidRPr="00000000">
        <w:rPr>
          <w:rFonts w:ascii="Montserrat" w:cs="Montserrat" w:eastAsia="Montserrat" w:hAnsi="Montserrat"/>
          <w:rtl w:val="0"/>
        </w:rPr>
        <w:t xml:space="preserve">. Intelligence Resource Program. </w:t>
      </w:r>
      <w:hyperlink r:id="rId7">
        <w:r w:rsidDel="00000000" w:rsidR="00000000" w:rsidRPr="00000000">
          <w:rPr>
            <w:rFonts w:ascii="Montserrat" w:cs="Montserrat" w:eastAsia="Montserrat" w:hAnsi="Montserrat"/>
            <w:u w:val="single"/>
            <w:rtl w:val="0"/>
          </w:rPr>
          <w:t xml:space="preserve">https://irp.fas.org/world/russia/kgb/su0521.htm</w:t>
        </w:r>
      </w:hyperlink>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AE">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GlobalSecurity.org. (n.d.). </w:t>
      </w:r>
      <w:r w:rsidDel="00000000" w:rsidR="00000000" w:rsidRPr="00000000">
        <w:rPr>
          <w:rFonts w:ascii="Montserrat" w:cs="Montserrat" w:eastAsia="Montserrat" w:hAnsi="Montserrat"/>
          <w:i w:val="1"/>
          <w:iCs w:val="1"/>
          <w:rtl w:val="0"/>
        </w:rPr>
        <w:t xml:space="preserve">KGB active measures</w:t>
      </w:r>
      <w:r w:rsidDel="00000000" w:rsidR="00000000" w:rsidRPr="00000000">
        <w:rPr>
          <w:rFonts w:ascii="Montserrat" w:cs="Montserrat" w:eastAsia="Montserrat" w:hAnsi="Montserrat"/>
          <w:rtl w:val="0"/>
        </w:rPr>
        <w:t xml:space="preserve">. </w:t>
      </w:r>
      <w:hyperlink r:id="rId8">
        <w:r w:rsidDel="00000000" w:rsidR="00000000" w:rsidRPr="00000000">
          <w:rPr>
            <w:rFonts w:ascii="Montserrat" w:cs="Montserrat" w:eastAsia="Montserrat" w:hAnsi="Montserrat"/>
            <w:u w:val="single"/>
            <w:rtl w:val="0"/>
          </w:rPr>
          <w:t xml:space="preserve">https://www.globalsecurity.org/intell/world/russia/kgb-su0523.htm</w:t>
        </w:r>
      </w:hyperlink>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AF">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Hudson, R. A. (1988). </w:t>
      </w:r>
      <w:r w:rsidDel="00000000" w:rsidR="00000000" w:rsidRPr="00000000">
        <w:rPr>
          <w:rFonts w:ascii="Montserrat" w:cs="Montserrat" w:eastAsia="Montserrat" w:hAnsi="Montserrat"/>
          <w:i w:val="1"/>
          <w:iCs w:val="1"/>
          <w:rtl w:val="0"/>
        </w:rPr>
        <w:t xml:space="preserve">Castro's America Department: Coordinating Cuba's support for Marxist-Leninist violence in the Americas</w:t>
      </w:r>
      <w:r w:rsidDel="00000000" w:rsidR="00000000" w:rsidRPr="00000000">
        <w:rPr>
          <w:rFonts w:ascii="Montserrat" w:cs="Montserrat" w:eastAsia="Montserrat" w:hAnsi="Montserrat"/>
          <w:rtl w:val="0"/>
        </w:rPr>
        <w:t xml:space="preserve">. Cuban American National Foundation. </w:t>
      </w:r>
      <w:hyperlink r:id="rId9">
        <w:r w:rsidDel="00000000" w:rsidR="00000000" w:rsidRPr="00000000">
          <w:rPr>
            <w:rFonts w:ascii="Montserrat" w:cs="Montserrat" w:eastAsia="Montserrat" w:hAnsi="Montserrat"/>
            <w:u w:val="single"/>
            <w:rtl w:val="0"/>
          </w:rPr>
          <w:t xml:space="preserve">https://www.latinamericanstudies.org/rex-hudson.htm</w:t>
        </w:r>
      </w:hyperlink>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B0">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Kornbluh, P. (2023, December 8). Kissinger and Chile: A declassified postmortem. </w:t>
      </w:r>
      <w:r w:rsidDel="00000000" w:rsidR="00000000" w:rsidRPr="00000000">
        <w:rPr>
          <w:rFonts w:ascii="Montserrat" w:cs="Montserrat" w:eastAsia="Montserrat" w:hAnsi="Montserrat"/>
          <w:i w:val="1"/>
          <w:iCs w:val="1"/>
          <w:rtl w:val="0"/>
        </w:rPr>
        <w:t xml:space="preserve">The Progressive</w:t>
      </w:r>
      <w:r w:rsidDel="00000000" w:rsidR="00000000" w:rsidRPr="00000000">
        <w:rPr>
          <w:rFonts w:ascii="Montserrat" w:cs="Montserrat" w:eastAsia="Montserrat" w:hAnsi="Montserrat"/>
          <w:rtl w:val="0"/>
        </w:rPr>
        <w:t xml:space="preserve">. </w:t>
      </w:r>
      <w:hyperlink r:id="rId10">
        <w:r w:rsidDel="00000000" w:rsidR="00000000" w:rsidRPr="00000000">
          <w:rPr>
            <w:rFonts w:ascii="Montserrat" w:cs="Montserrat" w:eastAsia="Montserrat" w:hAnsi="Montserrat"/>
            <w:u w:val="single"/>
            <w:rtl w:val="0"/>
          </w:rPr>
          <w:t xml:space="preserve">https://progressive.org/latest/kissinger-and-chile-a-declassified-postmortem-kornbluh-20231209/</w:t>
        </w:r>
      </w:hyperlink>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B1">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La Tercera. (2023, September 8). La Unión Soviética: El informe Andropov. In </w:t>
      </w:r>
      <w:r w:rsidDel="00000000" w:rsidR="00000000" w:rsidRPr="00000000">
        <w:rPr>
          <w:rFonts w:ascii="Montserrat" w:cs="Montserrat" w:eastAsia="Montserrat" w:hAnsi="Montserrat"/>
          <w:i w:val="1"/>
          <w:iCs w:val="1"/>
          <w:rtl w:val="0"/>
        </w:rPr>
        <w:t xml:space="preserve">22 días que sacudieron a Chile</w:t>
      </w:r>
      <w:r w:rsidDel="00000000" w:rsidR="00000000" w:rsidRPr="00000000">
        <w:rPr>
          <w:rFonts w:ascii="Montserrat" w:cs="Montserrat" w:eastAsia="Montserrat" w:hAnsi="Montserrat"/>
          <w:rtl w:val="0"/>
        </w:rPr>
        <w:t xml:space="preserve"> [Special report series]. </w:t>
      </w:r>
      <w:hyperlink r:id="rId11">
        <w:r w:rsidDel="00000000" w:rsidR="00000000" w:rsidRPr="00000000">
          <w:rPr>
            <w:rFonts w:ascii="Montserrat" w:cs="Montserrat" w:eastAsia="Montserrat" w:hAnsi="Montserrat"/>
            <w:u w:val="single"/>
            <w:rtl w:val="0"/>
          </w:rPr>
          <w:t xml:space="preserve">https://especiales.latercera.com/22-dias-que-sacudieron-a-chile/la-union-sovietica-el-informe-andropov/</w:t>
        </w:r>
      </w:hyperlink>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B2">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Lessa, F. (2025, October 14). 50 years later: South America's Operation Condor and contemporary transnational repression. </w:t>
      </w:r>
      <w:r w:rsidDel="00000000" w:rsidR="00000000" w:rsidRPr="00000000">
        <w:rPr>
          <w:rFonts w:ascii="Montserrat" w:cs="Montserrat" w:eastAsia="Montserrat" w:hAnsi="Montserrat"/>
          <w:i w:val="1"/>
          <w:iCs w:val="1"/>
          <w:rtl w:val="0"/>
        </w:rPr>
        <w:t xml:space="preserve">Yale University Press Blog</w:t>
      </w:r>
      <w:r w:rsidDel="00000000" w:rsidR="00000000" w:rsidRPr="00000000">
        <w:rPr>
          <w:rFonts w:ascii="Montserrat" w:cs="Montserrat" w:eastAsia="Montserrat" w:hAnsi="Montserrat"/>
          <w:rtl w:val="0"/>
        </w:rPr>
        <w:t xml:space="preserve">. </w:t>
      </w:r>
      <w:hyperlink r:id="rId12">
        <w:r w:rsidDel="00000000" w:rsidR="00000000" w:rsidRPr="00000000">
          <w:rPr>
            <w:rFonts w:ascii="Montserrat" w:cs="Montserrat" w:eastAsia="Montserrat" w:hAnsi="Montserrat"/>
            <w:u w:val="single"/>
            <w:rtl w:val="0"/>
          </w:rPr>
          <w:t xml:space="preserve">https://yalebooks.yale.edu/2025/10/14/50-years-later-south-americas-operation-condor-and-contemporary-transnational-repression/</w:t>
        </w:r>
      </w:hyperlink>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B3">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Masterson, D. (1997). [Review of the book </w:t>
      </w:r>
      <w:r w:rsidDel="00000000" w:rsidR="00000000" w:rsidRPr="00000000">
        <w:rPr>
          <w:rFonts w:ascii="Montserrat" w:cs="Montserrat" w:eastAsia="Montserrat" w:hAnsi="Montserrat"/>
          <w:i w:val="1"/>
          <w:iCs w:val="1"/>
          <w:rtl w:val="0"/>
        </w:rPr>
        <w:t xml:space="preserve">Handbook of leftist guerrilla groups in Latin America and the Caribbean</w:t>
      </w:r>
      <w:r w:rsidDel="00000000" w:rsidR="00000000" w:rsidRPr="00000000">
        <w:rPr>
          <w:rFonts w:ascii="Montserrat" w:cs="Montserrat" w:eastAsia="Montserrat" w:hAnsi="Montserrat"/>
          <w:rtl w:val="0"/>
        </w:rPr>
        <w:t xml:space="preserve">, by L. Gross]. </w:t>
      </w:r>
      <w:r w:rsidDel="00000000" w:rsidR="00000000" w:rsidRPr="00000000">
        <w:rPr>
          <w:rFonts w:ascii="Montserrat" w:cs="Montserrat" w:eastAsia="Montserrat" w:hAnsi="Montserrat"/>
          <w:i w:val="1"/>
          <w:iCs w:val="1"/>
          <w:rtl w:val="0"/>
        </w:rPr>
        <w:t xml:space="preserve">Hispanic American Historical Review</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77</w:t>
      </w:r>
      <w:r w:rsidDel="00000000" w:rsidR="00000000" w:rsidRPr="00000000">
        <w:rPr>
          <w:rFonts w:ascii="Montserrat" w:cs="Montserrat" w:eastAsia="Montserrat" w:hAnsi="Montserrat"/>
          <w:rtl w:val="0"/>
        </w:rPr>
        <w:t xml:space="preserve">(3), 543–544. </w:t>
      </w:r>
      <w:hyperlink r:id="rId13">
        <w:r w:rsidDel="00000000" w:rsidR="00000000" w:rsidRPr="00000000">
          <w:rPr>
            <w:rFonts w:ascii="Montserrat" w:cs="Montserrat" w:eastAsia="Montserrat" w:hAnsi="Montserrat"/>
            <w:u w:val="single"/>
            <w:rtl w:val="0"/>
          </w:rPr>
          <w:t xml:space="preserve">https://doi.org/10.1215/00182168-77.3.543</w:t>
        </w:r>
      </w:hyperlink>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B4">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National Security Archive. (2022, September 12). </w:t>
      </w:r>
      <w:r w:rsidDel="00000000" w:rsidR="00000000" w:rsidRPr="00000000">
        <w:rPr>
          <w:rFonts w:ascii="Montserrat" w:cs="Montserrat" w:eastAsia="Montserrat" w:hAnsi="Montserrat"/>
          <w:i w:val="1"/>
          <w:iCs w:val="1"/>
          <w:rtl w:val="0"/>
        </w:rPr>
        <w:t xml:space="preserve">The coup in Chile: What did Nixon know and when did he know it?</w:t>
      </w:r>
      <w:r w:rsidDel="00000000" w:rsidR="00000000" w:rsidRPr="00000000">
        <w:rPr>
          <w:rFonts w:ascii="Montserrat" w:cs="Montserrat" w:eastAsia="Montserrat" w:hAnsi="Montserrat"/>
          <w:rtl w:val="0"/>
        </w:rPr>
        <w:t xml:space="preserve"> George Washington University. </w:t>
      </w:r>
      <w:hyperlink r:id="rId14">
        <w:r w:rsidDel="00000000" w:rsidR="00000000" w:rsidRPr="00000000">
          <w:rPr>
            <w:rFonts w:ascii="Montserrat" w:cs="Montserrat" w:eastAsia="Montserrat" w:hAnsi="Montserrat"/>
            <w:u w:val="single"/>
            <w:rtl w:val="0"/>
          </w:rPr>
          <w:t xml:space="preserve">https://nsarchive.gwu.edu/briefing-book/chile/2022-09-12/coup-chile-what-did-nixon-know-and-when-did-he-know-it</w:t>
        </w:r>
      </w:hyperlink>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B5">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Orton, K. (2025, October 4). </w:t>
      </w:r>
      <w:r w:rsidDel="00000000" w:rsidR="00000000" w:rsidRPr="00000000">
        <w:rPr>
          <w:rFonts w:ascii="Montserrat" w:cs="Montserrat" w:eastAsia="Montserrat" w:hAnsi="Montserrat"/>
          <w:i w:val="1"/>
          <w:iCs w:val="1"/>
          <w:rtl w:val="0"/>
        </w:rPr>
        <w:t xml:space="preserve">General Pinochet and the Nazis</w:t>
      </w:r>
      <w:r w:rsidDel="00000000" w:rsidR="00000000" w:rsidRPr="00000000">
        <w:rPr>
          <w:rFonts w:ascii="Montserrat" w:cs="Montserrat" w:eastAsia="Montserrat" w:hAnsi="Montserrat"/>
          <w:rtl w:val="0"/>
        </w:rPr>
        <w:t xml:space="preserve">. </w:t>
      </w:r>
      <w:hyperlink r:id="rId15">
        <w:r w:rsidDel="00000000" w:rsidR="00000000" w:rsidRPr="00000000">
          <w:rPr>
            <w:rFonts w:ascii="Montserrat" w:cs="Montserrat" w:eastAsia="Montserrat" w:hAnsi="Montserrat"/>
            <w:u w:val="single"/>
            <w:rtl w:val="0"/>
          </w:rPr>
          <w:t xml:space="preserve">https://www.kyleorton.com/p/augusto-pinochet-nazis-walther-rauff-soviet-active-measures</w:t>
        </w:r>
      </w:hyperlink>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B6">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Revolutionary Coordinating Junta. (n.d.). In </w:t>
      </w:r>
      <w:r w:rsidDel="00000000" w:rsidR="00000000" w:rsidRPr="00000000">
        <w:rPr>
          <w:rFonts w:ascii="Montserrat" w:cs="Montserrat" w:eastAsia="Montserrat" w:hAnsi="Montserrat"/>
          <w:i w:val="1"/>
          <w:iCs w:val="1"/>
          <w:rtl w:val="0"/>
        </w:rPr>
        <w:t xml:space="preserve">Wikipedia</w:t>
      </w:r>
      <w:r w:rsidDel="00000000" w:rsidR="00000000" w:rsidRPr="00000000">
        <w:rPr>
          <w:rFonts w:ascii="Montserrat" w:cs="Montserrat" w:eastAsia="Montserrat" w:hAnsi="Montserrat"/>
          <w:rtl w:val="0"/>
        </w:rPr>
        <w:t xml:space="preserve">. Retrieved July 6, 2026, from </w:t>
      </w:r>
      <w:hyperlink r:id="rId16">
        <w:r w:rsidDel="00000000" w:rsidR="00000000" w:rsidRPr="00000000">
          <w:rPr>
            <w:rFonts w:ascii="Montserrat" w:cs="Montserrat" w:eastAsia="Montserrat" w:hAnsi="Montserrat"/>
            <w:u w:val="single"/>
            <w:rtl w:val="0"/>
          </w:rPr>
          <w:t xml:space="preserve">https://en.wikipedia.org/wiki/Revolutionary_Coordinating_Junta</w:t>
        </w:r>
      </w:hyperlink>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B7">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Siegel, R. (2005, October 6). </w:t>
      </w:r>
      <w:r w:rsidDel="00000000" w:rsidR="00000000" w:rsidRPr="00000000">
        <w:rPr>
          <w:rFonts w:ascii="Montserrat" w:cs="Montserrat" w:eastAsia="Montserrat" w:hAnsi="Montserrat"/>
          <w:i w:val="1"/>
          <w:iCs w:val="1"/>
          <w:rtl w:val="0"/>
        </w:rPr>
        <w:t xml:space="preserve">The KGB in the Third World</w:t>
      </w:r>
      <w:r w:rsidDel="00000000" w:rsidR="00000000" w:rsidRPr="00000000">
        <w:rPr>
          <w:rFonts w:ascii="Montserrat" w:cs="Montserrat" w:eastAsia="Montserrat" w:hAnsi="Montserrat"/>
          <w:rtl w:val="0"/>
        </w:rPr>
        <w:t xml:space="preserve">. NPR. </w:t>
      </w:r>
      <w:hyperlink r:id="rId17">
        <w:r w:rsidDel="00000000" w:rsidR="00000000" w:rsidRPr="00000000">
          <w:rPr>
            <w:rFonts w:ascii="Montserrat" w:cs="Montserrat" w:eastAsia="Montserrat" w:hAnsi="Montserrat"/>
            <w:u w:val="single"/>
            <w:rtl w:val="0"/>
          </w:rPr>
          <w:t xml:space="preserve">https://www.npr.org/2005/10/06/4948068/the-kgb-in-the-third-world</w:t>
        </w:r>
      </w:hyperlink>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B8">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B9">
      <w:pPr>
        <w:jc w:val="both"/>
        <w:rPr>
          <w:rFonts w:ascii="Montserrat" w:cs="Montserrat" w:eastAsia="Montserrat" w:hAnsi="Montserrat"/>
        </w:rPr>
      </w:pPr>
      <w:hyperlink r:id="rId18">
        <w:r w:rsidDel="00000000" w:rsidR="00000000" w:rsidRPr="00000000">
          <w:rPr>
            <w:rFonts w:ascii="Montserrat" w:cs="Montserrat" w:eastAsia="Montserrat" w:hAnsi="Montserrat"/>
            <w:u w:val="single"/>
            <w:rtl w:val="0"/>
          </w:rPr>
          <w:t xml:space="preserve">Inicio | Plan Cóndor</w:t>
        </w:r>
      </w:hyperlink>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BA">
      <w:pPr>
        <w:jc w:val="both"/>
        <w:rPr>
          <w:rFonts w:ascii="Montserrat" w:cs="Montserrat" w:eastAsia="Montserrat" w:hAnsi="Montserrat"/>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sectPr>
          <w:type w:val="nextPage"/>
          <w:pgSz w:h="16834" w:w="11909" w:orient="portrait"/>
          <w:pgMar w:bottom="1440" w:top="1440" w:left="1440" w:right="1440" w:header="720" w:footer="720"/>
          <w:pgNumType w:start="1"/>
        </w:sectPr>
      </w:pPr>
      <w:bookmarkStart w:colFirst="0" w:colLast="0" w:name="_adwrlg6san3m"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Onglet 2</w:t>
      </w: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CHANGES TO BE EXPECTED : Friday 31st</w:t>
      </w:r>
    </w:p>
    <w:p w:rsidR="00000000" w:rsidDel="00000000" w:rsidP="00000000" w:rsidRDefault="00000000" w:rsidRPr="00000000" w14:paraId="000000BD">
      <w:pPr>
        <w:rPr>
          <w:b w:val="1"/>
          <w:bCs w:val="1"/>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Matrix will change:</w:t>
      </w:r>
    </w:p>
    <w:p w:rsidR="00000000" w:rsidDel="00000000" w:rsidP="00000000" w:rsidRDefault="00000000" w:rsidRPr="00000000" w14:paraId="000000BF">
      <w:pPr>
        <w:numPr>
          <w:ilvl w:val="0"/>
          <w:numId w:val="9"/>
        </w:numPr>
        <w:ind w:left="720" w:hanging="360"/>
      </w:pPr>
      <w:r w:rsidDel="00000000" w:rsidR="00000000" w:rsidRPr="00000000">
        <w:rPr>
          <w:rtl w:val="0"/>
        </w:rPr>
        <w:t xml:space="preserve">no more Eastern bloc</w:t>
      </w:r>
    </w:p>
    <w:p w:rsidR="00000000" w:rsidDel="00000000" w:rsidP="00000000" w:rsidRDefault="00000000" w:rsidRPr="00000000" w14:paraId="000000C0">
      <w:pPr>
        <w:numPr>
          <w:ilvl w:val="0"/>
          <w:numId w:val="9"/>
        </w:numPr>
        <w:ind w:left="720" w:hanging="360"/>
      </w:pPr>
      <w:r w:rsidDel="00000000" w:rsidR="00000000" w:rsidRPr="00000000">
        <w:rPr>
          <w:rtl w:val="0"/>
        </w:rPr>
        <w:t xml:space="preserve">still a soviet group</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Describing in a less descriptive way</w:t>
      </w:r>
    </w:p>
    <w:p w:rsidR="00000000" w:rsidDel="00000000" w:rsidP="00000000" w:rsidRDefault="00000000" w:rsidRPr="00000000" w14:paraId="000000C3">
      <w:pPr>
        <w:numPr>
          <w:ilvl w:val="0"/>
          <w:numId w:val="1"/>
        </w:numPr>
        <w:ind w:left="720" w:hanging="360"/>
      </w:pPr>
      <w:r w:rsidDel="00000000" w:rsidR="00000000" w:rsidRPr="00000000">
        <w:rPr>
          <w:rtl w:val="0"/>
        </w:rPr>
        <w:t xml:space="preserve">eg. Cold War - changes the dates </w:t>
      </w:r>
    </w:p>
    <w:p w:rsidR="00000000" w:rsidDel="00000000" w:rsidP="00000000" w:rsidRDefault="00000000" w:rsidRPr="00000000" w14:paraId="000000C4">
      <w:pPr>
        <w:numPr>
          <w:ilvl w:val="0"/>
          <w:numId w:val="1"/>
        </w:numPr>
        <w:ind w:left="720" w:hanging="360"/>
      </w:pPr>
      <w:r w:rsidDel="00000000" w:rsidR="00000000" w:rsidRPr="00000000">
        <w:rPr>
          <w:rtl w:val="0"/>
        </w:rPr>
        <w:t xml:space="preserve">not mentionning the real future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Don’t address the delegate</w:t>
      </w:r>
    </w:p>
    <w:p w:rsidR="00000000" w:rsidDel="00000000" w:rsidP="00000000" w:rsidRDefault="00000000" w:rsidRPr="00000000" w14:paraId="000000C7">
      <w:pPr>
        <w:numPr>
          <w:ilvl w:val="0"/>
          <w:numId w:val="3"/>
        </w:numPr>
        <w:ind w:left="720" w:hanging="360"/>
      </w:pPr>
      <w:r w:rsidDel="00000000" w:rsidR="00000000" w:rsidRPr="00000000">
        <w:rPr>
          <w:rtl w:val="0"/>
        </w:rPr>
        <w:t xml:space="preserve">not as you but third person</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speciales.latercera.com/22-dias-que-sacudieron-a-chile/la-union-sovietica-el-informe-andropov/" TargetMode="External"/><Relationship Id="rId10" Type="http://schemas.openxmlformats.org/officeDocument/2006/relationships/hyperlink" Target="https://progressive.org/latest/kissinger-and-chile-a-declassified-postmortem-kornbluh-20231209/" TargetMode="External"/><Relationship Id="rId13" Type="http://schemas.openxmlformats.org/officeDocument/2006/relationships/hyperlink" Target="https://doi.org/10.1215/00182168-77.3.543" TargetMode="External"/><Relationship Id="rId12" Type="http://schemas.openxmlformats.org/officeDocument/2006/relationships/hyperlink" Target="https://yalebooks.yale.edu/2025/10/14/50-years-later-south-americas-operation-condor-and-contemporary-transnational-repress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tinamericanstudies.org/rex-hudson.htm" TargetMode="External"/><Relationship Id="rId15" Type="http://schemas.openxmlformats.org/officeDocument/2006/relationships/hyperlink" Target="https://www.kyleorton.com/p/augusto-pinochet-nazis-walther-rauff-soviet-active-measures" TargetMode="External"/><Relationship Id="rId14" Type="http://schemas.openxmlformats.org/officeDocument/2006/relationships/hyperlink" Target="https://nsarchive.gwu.edu/briefing-book/chile/2022-09-12/coup-chile-what-did-nixon-know-and-when-did-he-know-it" TargetMode="External"/><Relationship Id="rId17" Type="http://schemas.openxmlformats.org/officeDocument/2006/relationships/hyperlink" Target="https://www.npr.org/2005/10/06/4948068/the-kgb-in-the-third-world" TargetMode="External"/><Relationship Id="rId16" Type="http://schemas.openxmlformats.org/officeDocument/2006/relationships/hyperlink" Target="https://en.wikipedia.org/wiki/Revolutionary_Coordinating_Junta"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plancondor.org/en" TargetMode="External"/><Relationship Id="rId7" Type="http://schemas.openxmlformats.org/officeDocument/2006/relationships/hyperlink" Target="https://irp.fas.org/world/russia/kgb/su0521.htm" TargetMode="External"/><Relationship Id="rId8" Type="http://schemas.openxmlformats.org/officeDocument/2006/relationships/hyperlink" Target="https://www.globalsecurity.org/intell/world/russia/kgb-su0523.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