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5ireesyu2n4" w:id="0"/>
      <w:bookmarkEnd w:id="0"/>
      <w:r w:rsidDel="00000000" w:rsidR="00000000" w:rsidRPr="00000000">
        <w:rPr>
          <w:rtl w:val="0"/>
        </w:rPr>
        <w:t xml:space="preserve">The Harmonic Lineage: Sound, Healing, and the Mathematics That Connects Them All</w:t>
      </w:r>
    </w:p>
    <w:p w:rsidR="00000000" w:rsidDel="00000000" w:rsidP="00000000" w:rsidRDefault="00000000" w:rsidRPr="00000000" w14:paraId="00000002">
      <w:pPr>
        <w:rPr/>
      </w:pPr>
      <w:r w:rsidDel="00000000" w:rsidR="00000000" w:rsidRPr="00000000">
        <w:rPr>
          <w:i w:val="1"/>
          <w:iCs w:val="1"/>
          <w:rtl w:val="0"/>
        </w:rPr>
        <w:t xml:space="preserve">A Research Essay for Creative Steeping</w:t>
      </w:r>
      <w:r w:rsidDel="00000000" w:rsidR="00000000" w:rsidRPr="00000000">
        <w:rPr>
          <w:rtl w:val="0"/>
        </w:rPr>
        <w:t xml:space="preserve"> </w:t>
      </w:r>
      <w:r w:rsidDel="00000000" w:rsidR="00000000" w:rsidRPr="00000000">
        <w:rPr>
          <w:i w:val="1"/>
          <w:iCs w:val="1"/>
          <w:rtl w:val="0"/>
        </w:rPr>
        <w:t xml:space="preserve">Prepared in the Observational Register — PRIMER-aligned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i w:val="1"/>
          <w:iCs w:val="1"/>
          <w:rtl w:val="0"/>
        </w:rPr>
        <w:t xml:space="preserve">"Music gives a soul to the universe, wings to the mind, flight to the imagination, and life to everything."</w:t>
      </w:r>
      <w:r w:rsidDel="00000000" w:rsidR="00000000" w:rsidRPr="00000000">
        <w:rPr>
          <w:rtl w:val="0"/>
        </w:rPr>
        <w:t xml:space="preserve"> — attributed to Plato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jnkdnyzh2zni" w:id="1"/>
      <w:bookmarkEnd w:id="1"/>
      <w:r w:rsidDel="00000000" w:rsidR="00000000" w:rsidRPr="00000000">
        <w:rPr>
          <w:rtl w:val="0"/>
        </w:rPr>
        <w:t xml:space="preserve">Preface: The Foreword Was a Map</w:t>
      </w:r>
    </w:p>
    <w:p w:rsidR="00000000" w:rsidDel="00000000" w:rsidP="00000000" w:rsidRDefault="00000000" w:rsidRPr="00000000" w14:paraId="0000000A">
      <w:pPr>
        <w:rPr/>
      </w:pPr>
      <w:r w:rsidDel="00000000" w:rsidR="00000000" w:rsidRPr="00000000">
        <w:rPr>
          <w:rtl w:val="0"/>
        </w:rPr>
        <w:t xml:space="preserve">When a book on music and sound therapy opens with Plato, Pythagoras, Orpheus, and Aristotle, it is doing something precise. It is locating the reader inside a lineage — a continuous thread of human inquiry into why organized sound changes the body, the mood, the mind, and the community. These four names are the Western academic shorthand for a discovery that predates them all and runs through every culture that has ever organized sound into pattern.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thread does not begin in Greece. It passes </w:t>
      </w:r>
      <w:r w:rsidDel="00000000" w:rsidR="00000000" w:rsidRPr="00000000">
        <w:rPr>
          <w:i w:val="1"/>
          <w:iCs w:val="1"/>
          <w:rtl w:val="0"/>
        </w:rPr>
        <w:t xml:space="preserve">through</w:t>
      </w:r>
      <w:r w:rsidDel="00000000" w:rsidR="00000000" w:rsidRPr="00000000">
        <w:rPr>
          <w:rtl w:val="0"/>
        </w:rPr>
        <w:t xml:space="preserve"> Greece. And after Greece, it passes through Persia, through the Islamic Golden Age, through the Sahel and the Niger Delta, through the Ganges valley, through the Yellow River basin, through the Andes, through the Mississippi Delta, through Harlem. The mathematics is the same. The instrument changes. The intention — healing, coherence, resonance — holds.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essay names the mechanism and keeps the magic.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hi79pwl2oyck" w:id="2"/>
      <w:bookmarkEnd w:id="2"/>
      <w:r w:rsidDel="00000000" w:rsidR="00000000" w:rsidRPr="00000000">
        <w:rPr>
          <w:rtl w:val="0"/>
        </w:rPr>
        <w:t xml:space="preserve">I. The Greek Quartet: What They Actually Claimed</w:t>
      </w:r>
    </w:p>
    <w:p w:rsidR="00000000" w:rsidDel="00000000" w:rsidP="00000000" w:rsidRDefault="00000000" w:rsidRPr="00000000" w14:paraId="00000012">
      <w:pPr>
        <w:pStyle w:val="Heading3"/>
        <w:rPr/>
      </w:pPr>
      <w:bookmarkStart w:colFirst="0" w:colLast="0" w:name="_8453fzjmxxin" w:id="3"/>
      <w:bookmarkEnd w:id="3"/>
      <w:r w:rsidDel="00000000" w:rsidR="00000000" w:rsidRPr="00000000">
        <w:rPr>
          <w:rtl w:val="0"/>
        </w:rPr>
        <w:t xml:space="preserve">Orpheus — The Myth That Carries the Mechanism</w:t>
      </w:r>
    </w:p>
    <w:p w:rsidR="00000000" w:rsidDel="00000000" w:rsidP="00000000" w:rsidRDefault="00000000" w:rsidRPr="00000000" w14:paraId="00000013">
      <w:pPr>
        <w:rPr/>
      </w:pPr>
      <w:r w:rsidDel="00000000" w:rsidR="00000000" w:rsidRPr="00000000">
        <w:rPr>
          <w:rtl w:val="0"/>
        </w:rPr>
        <w:t xml:space="preserve">Orpheus is the oldest figure in the quartet and the only one who operates as myth rather than philosophy. In the Greek cosmological imagination, Orpheus descended into the underworld with a lyre and moved Hades himself with sound. Trees leaned toward him. Rivers slowed. Wild animals gathered and were stilled.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myth encodes a real observation: organized sound alters the behavior of living systems. The ancient Greeks did not have the vocabulary of neuroscience, but they had the empirical record. The Orphic tradition — a mystery religion built around music, purification, and the transmigration of the soul — treated sound as a technology of transformation. The Orphic hymns, composed for ritual use, were structured to produce specific states in the listener. The mechanism was understood as vibrational sympathy: the resonance of the instrument entering the resonance of the body and retuning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is the same mechanism that Tibetan monks would later call </w:t>
      </w:r>
      <w:r w:rsidDel="00000000" w:rsidR="00000000" w:rsidRPr="00000000">
        <w:rPr>
          <w:i w:val="1"/>
          <w:iCs w:val="1"/>
          <w:rtl w:val="0"/>
        </w:rPr>
        <w:t xml:space="preserve">nada</w:t>
      </w:r>
      <w:r w:rsidDel="00000000" w:rsidR="00000000" w:rsidRPr="00000000">
        <w:rPr>
          <w:rtl w:val="0"/>
        </w:rPr>
        <w:t xml:space="preserve"> (sacred sound), that West African healers would call the dialogue between the instrument and the patient's energy field, and that modern neuroscientists would call </w:t>
      </w:r>
      <w:r w:rsidDel="00000000" w:rsidR="00000000" w:rsidRPr="00000000">
        <w:rPr>
          <w:i w:val="1"/>
          <w:iCs w:val="1"/>
          <w:rtl w:val="0"/>
        </w:rPr>
        <w:t xml:space="preserve">entrainment</w:t>
      </w:r>
      <w:r w:rsidDel="00000000" w:rsidR="00000000" w:rsidRPr="00000000">
        <w:rPr>
          <w:rtl w:val="0"/>
        </w:rPr>
        <w:t xml:space="preserve"> — the tendency of oscillating biological systems to synchronize with external rhythmic stimuli.</w:t>
      </w:r>
    </w:p>
    <w:p w:rsidR="00000000" w:rsidDel="00000000" w:rsidP="00000000" w:rsidRDefault="00000000" w:rsidRPr="00000000" w14:paraId="00000018">
      <w:pPr>
        <w:pStyle w:val="Heading3"/>
        <w:rPr/>
      </w:pPr>
      <w:bookmarkStart w:colFirst="0" w:colLast="0" w:name="_ytaf7v4wrk1r" w:id="4"/>
      <w:bookmarkEnd w:id="4"/>
      <w:r w:rsidDel="00000000" w:rsidR="00000000" w:rsidRPr="00000000">
        <w:rPr>
          <w:rtl w:val="0"/>
        </w:rPr>
        <w:t xml:space="preserve">Pythagoras — The Mathematician of Sound</w:t>
      </w:r>
    </w:p>
    <w:p w:rsidR="00000000" w:rsidDel="00000000" w:rsidP="00000000" w:rsidRDefault="00000000" w:rsidRPr="00000000" w14:paraId="00000019">
      <w:pPr>
        <w:rPr/>
      </w:pPr>
      <w:r w:rsidDel="00000000" w:rsidR="00000000" w:rsidRPr="00000000">
        <w:rPr>
          <w:rtl w:val="0"/>
        </w:rPr>
        <w:t xml:space="preserve">Around 570 BCE, Pythagoras stretched a string across a wooden bridge — the monochord — and made the first quantitative discovery in the science of music. When he halved the string, the pitch doubled: a ratio of 2:1, the octave. When he divided it at two-thirds of its length, he produced the perfect fifth: a ratio of 3:2. The perfect fourth emerged at 4:3. These ratios — 1:2, 2:3, 3:4 — are the simplest whole-number relationships possible, and they produce the intervals that every human culture, independently, has found most consonant and most pleasing.</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Pythagoras drew from this a cosmological conclusion: the universe itself is organized by these ratios. He called it the </w:t>
      </w:r>
      <w:r w:rsidDel="00000000" w:rsidR="00000000" w:rsidRPr="00000000">
        <w:rPr>
          <w:i w:val="1"/>
          <w:iCs w:val="1"/>
          <w:rtl w:val="0"/>
        </w:rPr>
        <w:t xml:space="preserve">Musica Universalis</w:t>
      </w:r>
      <w:r w:rsidDel="00000000" w:rsidR="00000000" w:rsidRPr="00000000">
        <w:rPr>
          <w:rtl w:val="0"/>
        </w:rPr>
        <w:t xml:space="preserve"> — the Music of the Spheres — the idea that the orbital distances of the planets correspond to harmonic intervals. This was not metaphor. It was a hypothesis about the mathematical structure of reality, and it proved remarkably durable. Kepler, two thousand years later, would find that the ratios of planetary orbital velocities at perihelion and aphelion do in fact approximate musical intervals.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therapeutic application was direct. Pythagoras prescribed specific musical modes for specific conditions. The Dorian mode for courage and steadiness; the Phrygian for passion and release; the Lydian for grief and consolation. He believed — and his students documented — that he cured a young man's violent rage by having a musician play a spondaic (slow, solemn) melody, and that he calmed a group of drunk revelers by changing the mode of the music being played. The mechanism he proposed: the ratios of the music enter the ratios of the soul and restore their proper proportion.</w:t>
      </w:r>
    </w:p>
    <w:p w:rsidR="00000000" w:rsidDel="00000000" w:rsidP="00000000" w:rsidRDefault="00000000" w:rsidRPr="00000000" w14:paraId="0000001E">
      <w:pPr>
        <w:pStyle w:val="Heading3"/>
        <w:rPr/>
      </w:pPr>
      <w:bookmarkStart w:colFirst="0" w:colLast="0" w:name="_dclueko04bqi" w:id="5"/>
      <w:bookmarkEnd w:id="5"/>
      <w:r w:rsidDel="00000000" w:rsidR="00000000" w:rsidRPr="00000000">
        <w:rPr>
          <w:rtl w:val="0"/>
        </w:rPr>
        <w:t xml:space="preserve">Plato — The Philosopher of Ethos</w:t>
      </w:r>
    </w:p>
    <w:p w:rsidR="00000000" w:rsidDel="00000000" w:rsidP="00000000" w:rsidRDefault="00000000" w:rsidRPr="00000000" w14:paraId="0000001F">
      <w:pPr>
        <w:rPr/>
      </w:pPr>
      <w:r w:rsidDel="00000000" w:rsidR="00000000" w:rsidRPr="00000000">
        <w:rPr>
          <w:rtl w:val="0"/>
        </w:rPr>
        <w:t xml:space="preserve">Plato inherited Pythagoras's harmonic cosmology and made it political. In </w:t>
      </w:r>
      <w:r w:rsidDel="00000000" w:rsidR="00000000" w:rsidRPr="00000000">
        <w:rPr>
          <w:i w:val="1"/>
          <w:iCs w:val="1"/>
          <w:rtl w:val="0"/>
        </w:rPr>
        <w:t xml:space="preserve">The Republic</w:t>
      </w:r>
      <w:r w:rsidDel="00000000" w:rsidR="00000000" w:rsidRPr="00000000">
        <w:rPr>
          <w:rtl w:val="0"/>
        </w:rPr>
        <w:t xml:space="preserve">, he argued that music education is the most powerful instrument of civic formation because music reaches the soul before reason does. Children who are trained on harmonious music develop harmonious characters; children trained on chaotic or degraded music develop degraded souls. He called this the </w:t>
      </w:r>
      <w:r w:rsidDel="00000000" w:rsidR="00000000" w:rsidRPr="00000000">
        <w:rPr>
          <w:i w:val="1"/>
          <w:iCs w:val="1"/>
          <w:rtl w:val="0"/>
        </w:rPr>
        <w:t xml:space="preserve">ethos</w:t>
      </w:r>
      <w:r w:rsidDel="00000000" w:rsidR="00000000" w:rsidRPr="00000000">
        <w:rPr>
          <w:rtl w:val="0"/>
        </w:rPr>
        <w:t xml:space="preserve"> of music — its character-shaping power.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Plato's specific claims are worth holding precisely. He argued that the Dorian and Phrygian modes were appropriate for a healthy republic — the first for courage, the second for temperance — and that the Lydian and Mixolydian modes were dangerous because they induced softness and grief.</w:t>
      </w:r>
      <w:r w:rsidDel="00000000" w:rsidR="00000000" w:rsidRPr="00000000">
        <w:rPr>
          <w:vertAlign w:val="superscript"/>
        </w:rPr>
        <w:footnoteReference w:customMarkFollows="0" w:id="2"/>
      </w:r>
      <w:r w:rsidDel="00000000" w:rsidR="00000000" w:rsidRPr="00000000">
        <w:rPr>
          <w:rtl w:val="0"/>
        </w:rPr>
        <w:t xml:space="preserve"> He was not making an aesthetic judgment. He was making a neurological one, in the vocabulary available to him. The mode shapes the emotional state; the emotional state shapes the character; the character shapes the society.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w:t>
      </w:r>
      <w:r w:rsidDel="00000000" w:rsidR="00000000" w:rsidRPr="00000000">
        <w:rPr>
          <w:i w:val="1"/>
          <w:iCs w:val="1"/>
          <w:rtl w:val="0"/>
        </w:rPr>
        <w:t xml:space="preserve">Ion</w:t>
      </w:r>
      <w:r w:rsidDel="00000000" w:rsidR="00000000" w:rsidRPr="00000000">
        <w:rPr>
          <w:rtl w:val="0"/>
        </w:rPr>
        <w:t xml:space="preserve">, Plato extended this to the therapeutic: certain melodies have a purgative effect on disturbed souls. The word he used — </w:t>
      </w:r>
      <w:r w:rsidDel="00000000" w:rsidR="00000000" w:rsidRPr="00000000">
        <w:rPr>
          <w:i w:val="1"/>
          <w:iCs w:val="1"/>
          <w:rtl w:val="0"/>
        </w:rPr>
        <w:t xml:space="preserve">catharsis</w:t>
      </w:r>
      <w:r w:rsidDel="00000000" w:rsidR="00000000" w:rsidRPr="00000000">
        <w:rPr>
          <w:rtl w:val="0"/>
        </w:rPr>
        <w:t xml:space="preserve"> — would become Aristotle's central term.</w:t>
      </w:r>
    </w:p>
    <w:p w:rsidR="00000000" w:rsidDel="00000000" w:rsidP="00000000" w:rsidRDefault="00000000" w:rsidRPr="00000000" w14:paraId="00000024">
      <w:pPr>
        <w:pStyle w:val="Heading3"/>
        <w:rPr/>
      </w:pPr>
      <w:bookmarkStart w:colFirst="0" w:colLast="0" w:name="_nlwnq7dha192" w:id="6"/>
      <w:bookmarkEnd w:id="6"/>
      <w:r w:rsidDel="00000000" w:rsidR="00000000" w:rsidRPr="00000000">
        <w:rPr>
          <w:rtl w:val="0"/>
        </w:rPr>
        <w:t xml:space="preserve">Aristotle — The Scientist of Catharsis</w:t>
      </w:r>
    </w:p>
    <w:p w:rsidR="00000000" w:rsidDel="00000000" w:rsidP="00000000" w:rsidRDefault="00000000" w:rsidRPr="00000000" w14:paraId="00000025">
      <w:pPr>
        <w:rPr/>
      </w:pPr>
      <w:r w:rsidDel="00000000" w:rsidR="00000000" w:rsidRPr="00000000">
        <w:rPr>
          <w:rtl w:val="0"/>
        </w:rPr>
        <w:t xml:space="preserve">Aristotle took Plato's intuition and gave it a clinical frame. In </w:t>
      </w:r>
      <w:r w:rsidDel="00000000" w:rsidR="00000000" w:rsidRPr="00000000">
        <w:rPr>
          <w:i w:val="1"/>
          <w:iCs w:val="1"/>
          <w:rtl w:val="0"/>
        </w:rPr>
        <w:t xml:space="preserve">Politics</w:t>
      </w:r>
      <w:r w:rsidDel="00000000" w:rsidR="00000000" w:rsidRPr="00000000">
        <w:rPr>
          <w:rtl w:val="0"/>
        </w:rPr>
        <w:t xml:space="preserve"> Book VIII, he argued that music produces </w:t>
      </w:r>
      <w:r w:rsidDel="00000000" w:rsidR="00000000" w:rsidRPr="00000000">
        <w:rPr>
          <w:i w:val="1"/>
          <w:iCs w:val="1"/>
          <w:rtl w:val="0"/>
        </w:rPr>
        <w:t xml:space="preserve">catharsis</w:t>
      </w:r>
      <w:r w:rsidDel="00000000" w:rsidR="00000000" w:rsidRPr="00000000">
        <w:rPr>
          <w:rtl w:val="0"/>
        </w:rPr>
        <w:t xml:space="preserve"> — a purging or purification of the emotions. His specific claim: music that arouses pity and fear in the listener also releases them, leaving the listener in a state of relief and equilibrium.</w:t>
      </w:r>
      <w:r w:rsidDel="00000000" w:rsidR="00000000" w:rsidRPr="00000000">
        <w:rPr>
          <w:vertAlign w:val="superscript"/>
        </w:rPr>
        <w:footnoteReference w:customMarkFollows="0" w:id="3"/>
      </w:r>
      <w:r w:rsidDel="00000000" w:rsidR="00000000" w:rsidRPr="00000000">
        <w:rPr>
          <w:rtl w:val="0"/>
        </w:rPr>
        <w:t xml:space="preserve"> This is the first documented theory of emotional regulation through sound.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Aristotle distinguished between music for education (which builds character), music for leisure (which provides rest), and music for catharsis (which heals). He was describing three distinct therapeutic mechanisms that modern music therapy still recognizes: music as developmental tool, music as stress reduction, and music as emotional processing.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key insight Aristotle contributed is that the </w:t>
      </w:r>
      <w:r w:rsidDel="00000000" w:rsidR="00000000" w:rsidRPr="00000000">
        <w:rPr>
          <w:i w:val="1"/>
          <w:iCs w:val="1"/>
          <w:rtl w:val="0"/>
        </w:rPr>
        <w:t xml:space="preserve">arousal</w:t>
      </w:r>
      <w:r w:rsidDel="00000000" w:rsidR="00000000" w:rsidRPr="00000000">
        <w:rPr>
          <w:rtl w:val="0"/>
        </w:rPr>
        <w:t xml:space="preserve"> and the </w:t>
      </w:r>
      <w:r w:rsidDel="00000000" w:rsidR="00000000" w:rsidRPr="00000000">
        <w:rPr>
          <w:i w:val="1"/>
          <w:iCs w:val="1"/>
          <w:rtl w:val="0"/>
        </w:rPr>
        <w:t xml:space="preserve">release</w:t>
      </w:r>
      <w:r w:rsidDel="00000000" w:rsidR="00000000" w:rsidRPr="00000000">
        <w:rPr>
          <w:rtl w:val="0"/>
        </w:rPr>
        <w:t xml:space="preserve"> are both necessary. The music must move you into the difficult feeling before it can move you through it. This is the same principle that blues music would embody two millennia later in the Mississippi Delta — the wail that holds the grief and, in holding it, transforms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muizgfxibsb8" w:id="7"/>
      <w:bookmarkEnd w:id="7"/>
      <w:r w:rsidDel="00000000" w:rsidR="00000000" w:rsidRPr="00000000">
        <w:rPr>
          <w:rtl w:val="0"/>
        </w:rPr>
        <w:t xml:space="preserve">II. Phi — The Mathematics Beneath the Music</w:t>
      </w:r>
    </w:p>
    <w:p w:rsidR="00000000" w:rsidDel="00000000" w:rsidP="00000000" w:rsidRDefault="00000000" w:rsidRPr="00000000" w14:paraId="0000002D">
      <w:pPr>
        <w:pStyle w:val="Heading3"/>
        <w:rPr/>
      </w:pPr>
      <w:bookmarkStart w:colFirst="0" w:colLast="0" w:name="_2v8ctt9ri0ox" w:id="8"/>
      <w:bookmarkEnd w:id="8"/>
      <w:r w:rsidDel="00000000" w:rsidR="00000000" w:rsidRPr="00000000">
        <w:rPr>
          <w:rtl w:val="0"/>
        </w:rPr>
        <w:t xml:space="preserve">The Golden Ratio as Acoustic Architecture</w:t>
      </w:r>
    </w:p>
    <w:p w:rsidR="00000000" w:rsidDel="00000000" w:rsidP="00000000" w:rsidRDefault="00000000" w:rsidRPr="00000000" w14:paraId="0000002E">
      <w:pPr>
        <w:rPr/>
      </w:pPr>
      <w:r w:rsidDel="00000000" w:rsidR="00000000" w:rsidRPr="00000000">
        <w:rPr>
          <w:rtl w:val="0"/>
        </w:rPr>
        <w:t xml:space="preserve">The number Φ (Phi) — approximately 1.618 — is the ratio that appears when a line is divided such that the ratio of the whole to the larger part equals the ratio of the larger part to the smaller part. It is the mathematical signature of organic growth: the spiral of a nautilus shell, the branching of a tree, the arrangement of seeds in a sunflower. It is also present in the structure of music.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Fibonacci sequence (1, 1, 2, 3, 5, 8, 13, 21...) converges on Phi as it extends. A standard Western octave scale has 8 notes; the 3rd and 5th notes define the primary chord; the 5th and 8th define the octave. These are Fibonacci numbers. The 12-tone chromatic scale has 5 black keys and 7 white keys in each octave — both Fibonacci numbers.</w:t>
      </w:r>
      <w:r w:rsidDel="00000000" w:rsidR="00000000" w:rsidRPr="00000000">
        <w:rPr>
          <w:vertAlign w:val="superscript"/>
        </w:rPr>
        <w:footnoteReference w:customMarkFollows="0" w:id="4"/>
      </w:r>
      <w:r w:rsidDel="00000000" w:rsidR="00000000" w:rsidRPr="00000000">
        <w:rPr>
          <w:rtl w:val="0"/>
        </w:rPr>
        <w:t xml:space="preserve"> The climax of a classical composition tends to occur at approximately the 0.618 point of its total duration — the Golden Section — a structural principle documented in works by Bartók, Debussy, and Satie.</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is the through-line that connects Pythagoras's string ratios to the architecture of a Bach fugue to the call-and-response structure of a West African griot performance to the raga's development arc in Indian classical music. The mathematics is not a Western invention. It is a property of vibrating systems and of human perception. Every tradition that has listened carefully to sound long enough has found it.</w:t>
      </w:r>
    </w:p>
    <w:p w:rsidR="00000000" w:rsidDel="00000000" w:rsidP="00000000" w:rsidRDefault="00000000" w:rsidRPr="00000000" w14:paraId="00000033">
      <w:pPr>
        <w:pStyle w:val="Heading3"/>
        <w:rPr/>
      </w:pPr>
      <w:bookmarkStart w:colFirst="0" w:colLast="0" w:name="_bkeppi9jvbld" w:id="9"/>
      <w:bookmarkEnd w:id="9"/>
      <w:r w:rsidDel="00000000" w:rsidR="00000000" w:rsidRPr="00000000">
        <w:rPr>
          <w:rtl w:val="0"/>
        </w:rPr>
        <w:t xml:space="preserve">Harmonic Series — The Universal Grammar</w:t>
      </w:r>
    </w:p>
    <w:p w:rsidR="00000000" w:rsidDel="00000000" w:rsidP="00000000" w:rsidRDefault="00000000" w:rsidRPr="00000000" w14:paraId="00000034">
      <w:pPr>
        <w:rPr/>
      </w:pPr>
      <w:r w:rsidDel="00000000" w:rsidR="00000000" w:rsidRPr="00000000">
        <w:rPr>
          <w:rtl w:val="0"/>
        </w:rPr>
        <w:t xml:space="preserve">The harmonic series is the set of frequencies that naturally occur when any string, column of air, or membrane vibrates. The fundamental frequency is accompanied by overtones at exact integer multiples: 2f, 3f, 4f, 5f, and so on. The first several overtones produce the octave (2:1), the perfect fifth (3:2), the perfect fourth (4:3), the major third (5:4) — the same intervals Pythagoras measured on the monochord.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Every musical tradition in the world has built its scales and tuning systems from subsets of this series. The pentatonic scale — five notes per octave — appears in West African kora music, Chinese guqin music, Scottish bagpipes, Andean panpipes, and the blues. This convergence is the acoustic equivalent of independent mathematical discovery: different civilizations, working from the same physical phenomenon, arriving at the same structure.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iuluuqkhmvkw" w:id="10"/>
      <w:bookmarkEnd w:id="10"/>
      <w:r w:rsidDel="00000000" w:rsidR="00000000" w:rsidRPr="00000000">
        <w:rPr>
          <w:rtl w:val="0"/>
        </w:rPr>
        <w:t xml:space="preserve">III. The Lineage Through Diaspora and Continental Harmonics</w:t>
      </w:r>
    </w:p>
    <w:p w:rsidR="00000000" w:rsidDel="00000000" w:rsidP="00000000" w:rsidRDefault="00000000" w:rsidRPr="00000000" w14:paraId="0000003A">
      <w:pPr>
        <w:pStyle w:val="Heading3"/>
        <w:rPr/>
      </w:pPr>
      <w:bookmarkStart w:colFirst="0" w:colLast="0" w:name="_4jalxtc3m4l9" w:id="11"/>
      <w:bookmarkEnd w:id="11"/>
      <w:r w:rsidDel="00000000" w:rsidR="00000000" w:rsidRPr="00000000">
        <w:rPr>
          <w:rtl w:val="0"/>
        </w:rPr>
        <w:t xml:space="preserve">West Africa — The Griot and the Healing Dialogue</w:t>
      </w:r>
    </w:p>
    <w:p w:rsidR="00000000" w:rsidDel="00000000" w:rsidP="00000000" w:rsidRDefault="00000000" w:rsidRPr="00000000" w14:paraId="0000003B">
      <w:pPr>
        <w:rPr/>
      </w:pPr>
      <w:r w:rsidDel="00000000" w:rsidR="00000000" w:rsidRPr="00000000">
        <w:rPr>
          <w:rtl w:val="0"/>
        </w:rPr>
        <w:t xml:space="preserve">The griot tradition of the Mande people — spanning Mali, Senegal, Gambia, Guinea, and Burkina Faso — is one of the oldest continuous professional music traditions in the world, with documented lineages stretching back over seven centuries. The </w:t>
      </w:r>
      <w:r w:rsidDel="00000000" w:rsidR="00000000" w:rsidRPr="00000000">
        <w:rPr>
          <w:i w:val="1"/>
          <w:iCs w:val="1"/>
          <w:rtl w:val="0"/>
        </w:rPr>
        <w:t xml:space="preserve">jeli</w:t>
      </w:r>
      <w:r w:rsidDel="00000000" w:rsidR="00000000" w:rsidRPr="00000000">
        <w:rPr>
          <w:rtl w:val="0"/>
        </w:rPr>
        <w:t xml:space="preserve"> (griot) is simultaneously a musician, oral historian, genealogist, diplomat, and healer. The kora — a 21-string bridge harp built on a calabash resonator — produces a tonal spectrum rich in natural harmonics, the raw overtone series that Pythagoras measured on his monochord.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African science of musical healing, documented by ethnomusicologist Meki Nzewi, operates on a precise principle: the healer creates a dialogue between the frequencies of the instrument and the resonant field of the patient's body.</w:t>
      </w:r>
      <w:r w:rsidDel="00000000" w:rsidR="00000000" w:rsidRPr="00000000">
        <w:rPr>
          <w:vertAlign w:val="superscript"/>
        </w:rPr>
        <w:footnoteReference w:customMarkFollows="0" w:id="6"/>
      </w:r>
      <w:r w:rsidDel="00000000" w:rsidR="00000000" w:rsidRPr="00000000">
        <w:rPr>
          <w:rtl w:val="0"/>
        </w:rPr>
        <w:t xml:space="preserve"> Illness is understood as dissonance — a tissue or soul energy that has fallen out of its natural resonance. The music applies targeted frequencies to the dissonant field, initially intensifying the conflict (what Nzewi calls "bombardment"), then resolving it. The patient is then re-tuned to health through sustained consonant sound.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 not a metaphorical description. It is a functional protocol that maps directly onto what modern sound therapy calls </w:t>
      </w:r>
      <w:r w:rsidDel="00000000" w:rsidR="00000000" w:rsidRPr="00000000">
        <w:rPr>
          <w:i w:val="1"/>
          <w:iCs w:val="1"/>
          <w:rtl w:val="0"/>
        </w:rPr>
        <w:t xml:space="preserve">entrainment</w:t>
      </w:r>
      <w:r w:rsidDel="00000000" w:rsidR="00000000" w:rsidRPr="00000000">
        <w:rPr>
          <w:rtl w:val="0"/>
        </w:rPr>
        <w:t xml:space="preserve"> and </w:t>
      </w:r>
      <w:r w:rsidDel="00000000" w:rsidR="00000000" w:rsidRPr="00000000">
        <w:rPr>
          <w:i w:val="1"/>
          <w:iCs w:val="1"/>
          <w:rtl w:val="0"/>
        </w:rPr>
        <w:t xml:space="preserve">resonance therapy</w:t>
      </w:r>
      <w:r w:rsidDel="00000000" w:rsidR="00000000" w:rsidRPr="00000000">
        <w:rPr>
          <w:rtl w:val="0"/>
        </w:rPr>
        <w:t xml:space="preserve">. The African healer and the modern music therapist are describing the same mechanism in different vocabularies.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Nigerian music therapist and scholar </w:t>
      </w:r>
      <w:r w:rsidDel="00000000" w:rsidR="00000000" w:rsidRPr="00000000">
        <w:rPr>
          <w:b w:val="1"/>
          <w:bCs w:val="1"/>
          <w:rtl w:val="0"/>
        </w:rPr>
        <w:t xml:space="preserve">Charles Onomudo Aluede</w:t>
      </w:r>
      <w:r w:rsidDel="00000000" w:rsidR="00000000" w:rsidRPr="00000000">
        <w:rPr>
          <w:rtl w:val="0"/>
        </w:rPr>
        <w:t xml:space="preserve"> has documented this tradition rigorously, establishing in his 2006 paper "Music Therapy in Traditional African Societies: Origin, Basis and Application in Nigeria" that African therapeutic music practice predates the formal Western discipline by millennia, and that its theoretical basis — the body as a resonant system that can be retuned by sound — is structurally identical to contemporary neurological models.</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42">
      <w:pPr>
        <w:pStyle w:val="Heading3"/>
        <w:rPr/>
      </w:pPr>
      <w:bookmarkStart w:colFirst="0" w:colLast="0" w:name="_pk2k2w280o28" w:id="12"/>
      <w:bookmarkEnd w:id="12"/>
      <w:r w:rsidDel="00000000" w:rsidR="00000000" w:rsidRPr="00000000">
        <w:rPr>
          <w:rtl w:val="0"/>
        </w:rPr>
        <w:t xml:space="preserve">India — Nada Brahma and Raga Chikitsa</w:t>
      </w:r>
    </w:p>
    <w:p w:rsidR="00000000" w:rsidDel="00000000" w:rsidP="00000000" w:rsidRDefault="00000000" w:rsidRPr="00000000" w14:paraId="00000043">
      <w:pPr>
        <w:rPr/>
      </w:pPr>
      <w:r w:rsidDel="00000000" w:rsidR="00000000" w:rsidRPr="00000000">
        <w:rPr>
          <w:rtl w:val="0"/>
        </w:rPr>
        <w:t xml:space="preserve">The Sanskrit phrase </w:t>
      </w:r>
      <w:r w:rsidDel="00000000" w:rsidR="00000000" w:rsidRPr="00000000">
        <w:rPr>
          <w:i w:val="1"/>
          <w:iCs w:val="1"/>
          <w:rtl w:val="0"/>
        </w:rPr>
        <w:t xml:space="preserve">Nada Brahma</w:t>
      </w:r>
      <w:r w:rsidDel="00000000" w:rsidR="00000000" w:rsidRPr="00000000">
        <w:rPr>
          <w:rtl w:val="0"/>
        </w:rPr>
        <w:t xml:space="preserve"> — "the universe is sound" — is the foundational axiom of Indian classical music theory. It predates the Common Era and appears in the Vedic texts, the </w:t>
      </w:r>
      <w:r w:rsidDel="00000000" w:rsidR="00000000" w:rsidRPr="00000000">
        <w:rPr>
          <w:i w:val="1"/>
          <w:iCs w:val="1"/>
          <w:rtl w:val="0"/>
        </w:rPr>
        <w:t xml:space="preserve">Upanishads</w:t>
      </w:r>
      <w:r w:rsidDel="00000000" w:rsidR="00000000" w:rsidRPr="00000000">
        <w:rPr>
          <w:rtl w:val="0"/>
        </w:rPr>
        <w:t xml:space="preserve">, and the </w:t>
      </w:r>
      <w:r w:rsidDel="00000000" w:rsidR="00000000" w:rsidRPr="00000000">
        <w:rPr>
          <w:i w:val="1"/>
          <w:iCs w:val="1"/>
          <w:rtl w:val="0"/>
        </w:rPr>
        <w:t xml:space="preserve">Natya Shastra</w:t>
      </w:r>
      <w:r w:rsidDel="00000000" w:rsidR="00000000" w:rsidRPr="00000000">
        <w:rPr>
          <w:rtl w:val="0"/>
        </w:rPr>
        <w:t xml:space="preserve"> (the ancient treatise on performing arts attributed to Bharata Muni, circa 200 BCE–200 CE). The claim is cosmological and therapeutic simultaneously: sound is the primary substance of reality, and organized sound can therefore reorganize the body and the mind.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raga system — the melodic framework of Indian classical music — assigns specific physiological and psychological effects to specific scale configurations. </w:t>
      </w:r>
      <w:r w:rsidDel="00000000" w:rsidR="00000000" w:rsidRPr="00000000">
        <w:rPr>
          <w:i w:val="1"/>
          <w:iCs w:val="1"/>
          <w:rtl w:val="0"/>
        </w:rPr>
        <w:t xml:space="preserve">Raga Bhairavi</w:t>
      </w:r>
      <w:r w:rsidDel="00000000" w:rsidR="00000000" w:rsidRPr="00000000">
        <w:rPr>
          <w:rtl w:val="0"/>
        </w:rPr>
        <w:t xml:space="preserve"> is prescribed for grief and consolation; </w:t>
      </w:r>
      <w:r w:rsidDel="00000000" w:rsidR="00000000" w:rsidRPr="00000000">
        <w:rPr>
          <w:i w:val="1"/>
          <w:iCs w:val="1"/>
          <w:rtl w:val="0"/>
        </w:rPr>
        <w:t xml:space="preserve">Raga Bhairav</w:t>
      </w:r>
      <w:r w:rsidDel="00000000" w:rsidR="00000000" w:rsidRPr="00000000">
        <w:rPr>
          <w:rtl w:val="0"/>
        </w:rPr>
        <w:t xml:space="preserve"> for early morning clarity and spiritual awakening; </w:t>
      </w:r>
      <w:r w:rsidDel="00000000" w:rsidR="00000000" w:rsidRPr="00000000">
        <w:rPr>
          <w:i w:val="1"/>
          <w:iCs w:val="1"/>
          <w:rtl w:val="0"/>
        </w:rPr>
        <w:t xml:space="preserve">Raga Darbari Kanada</w:t>
      </w:r>
      <w:r w:rsidDel="00000000" w:rsidR="00000000" w:rsidRPr="00000000">
        <w:rPr>
          <w:rtl w:val="0"/>
        </w:rPr>
        <w:t xml:space="preserve"> for deep relaxation. The practice of </w:t>
      </w:r>
      <w:r w:rsidDel="00000000" w:rsidR="00000000" w:rsidRPr="00000000">
        <w:rPr>
          <w:i w:val="1"/>
          <w:iCs w:val="1"/>
          <w:rtl w:val="0"/>
        </w:rPr>
        <w:t xml:space="preserve">Raga Chikitsa</w:t>
      </w:r>
      <w:r w:rsidDel="00000000" w:rsidR="00000000" w:rsidRPr="00000000">
        <w:rPr>
          <w:rtl w:val="0"/>
        </w:rPr>
        <w:t xml:space="preserve"> (raga therapy) is a documented clinical tradition within Ayurvedic medicine, prescribing specific ragas for specific conditions.</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mathematics underlying the raga system is the harmonic series. The 22 </w:t>
      </w:r>
      <w:r w:rsidDel="00000000" w:rsidR="00000000" w:rsidRPr="00000000">
        <w:rPr>
          <w:i w:val="1"/>
          <w:iCs w:val="1"/>
          <w:rtl w:val="0"/>
        </w:rPr>
        <w:t xml:space="preserve">shrutis</w:t>
      </w:r>
      <w:r w:rsidDel="00000000" w:rsidR="00000000" w:rsidRPr="00000000">
        <w:rPr>
          <w:rtl w:val="0"/>
        </w:rPr>
        <w:t xml:space="preserve"> (microtonal intervals) of Indian classical music are derived from the natural overtone series, producing a tuning system of extraordinary precision that captures intervals the Western 12-tone equal temperament system rounds off. The Indian system preserves the pure ratios that Pythagoras measured. The therapeutic claim is that these pure ratios — untempered, acoustically exact — carry more healing resonance than approximated intervals. This is the same claim that Meki Nzewi makes about African healing music: raw, natural harmonics heal; refined or synthetic harmonics do not carry the same charge.</w:t>
      </w:r>
    </w:p>
    <w:p w:rsidR="00000000" w:rsidDel="00000000" w:rsidP="00000000" w:rsidRDefault="00000000" w:rsidRPr="00000000" w14:paraId="00000048">
      <w:pPr>
        <w:pStyle w:val="Heading3"/>
        <w:rPr/>
      </w:pPr>
      <w:bookmarkStart w:colFirst="0" w:colLast="0" w:name="_l0emz8xocexj" w:id="13"/>
      <w:bookmarkEnd w:id="13"/>
      <w:r w:rsidDel="00000000" w:rsidR="00000000" w:rsidRPr="00000000">
        <w:rPr>
          <w:rtl w:val="0"/>
        </w:rPr>
        <w:t xml:space="preserve">The Islamic Golden Age — Al-Farabi and Ibn Sina</w:t>
      </w:r>
    </w:p>
    <w:p w:rsidR="00000000" w:rsidDel="00000000" w:rsidP="00000000" w:rsidRDefault="00000000" w:rsidRPr="00000000" w14:paraId="00000049">
      <w:pPr>
        <w:rPr/>
      </w:pPr>
      <w:r w:rsidDel="00000000" w:rsidR="00000000" w:rsidRPr="00000000">
        <w:rPr>
          <w:rtl w:val="0"/>
        </w:rPr>
        <w:t xml:space="preserve">Between the 9th and 11th centuries CE, the Islamic Golden Age produced two scholars who synthesized Greek harmonic theory with empirical clinical observation and extended both.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Al-Farabi</w:t>
      </w:r>
      <w:r w:rsidDel="00000000" w:rsidR="00000000" w:rsidRPr="00000000">
        <w:rPr>
          <w:rtl w:val="0"/>
        </w:rPr>
        <w:t xml:space="preserve"> (872–950 CE), born in what is now Kazakhstan, wrote </w:t>
      </w:r>
      <w:r w:rsidDel="00000000" w:rsidR="00000000" w:rsidRPr="00000000">
        <w:rPr>
          <w:i w:val="1"/>
          <w:iCs w:val="1"/>
          <w:rtl w:val="0"/>
        </w:rPr>
        <w:t xml:space="preserve">Kitab al-Musiqa al-Kabir</w:t>
      </w:r>
      <w:r w:rsidDel="00000000" w:rsidR="00000000" w:rsidRPr="00000000">
        <w:rPr>
          <w:rtl w:val="0"/>
        </w:rPr>
        <w:t xml:space="preserve"> (The Grand Book of Music) — the most comprehensive treatise on music theory produced in the medieval world. He extended Pythagorean ratio theory, developed a precise mathematical model of the Arabic maqam system (the modal framework of Arabic music), and documented the specific emotional and physiological effects of each maqam. He proved that every musical interval follows mathematical laws, and he identified the mechanism by which music affects the listener: the vibration of the air column resonates with the vibration of the body's vital spirits, altering their quality and motion.</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Ibn Sina</w:t>
      </w:r>
      <w:r w:rsidDel="00000000" w:rsidR="00000000" w:rsidRPr="00000000">
        <w:rPr>
          <w:rtl w:val="0"/>
        </w:rPr>
        <w:t xml:space="preserve"> (Avicenna, 980–1037 CE), the Persian polymath whose </w:t>
      </w:r>
      <w:r w:rsidDel="00000000" w:rsidR="00000000" w:rsidRPr="00000000">
        <w:rPr>
          <w:i w:val="1"/>
          <w:iCs w:val="1"/>
          <w:rtl w:val="0"/>
        </w:rPr>
        <w:t xml:space="preserve">Canon of Medicine</w:t>
      </w:r>
      <w:r w:rsidDel="00000000" w:rsidR="00000000" w:rsidRPr="00000000">
        <w:rPr>
          <w:rtl w:val="0"/>
        </w:rPr>
        <w:t xml:space="preserve"> remained the standard medical textbook in Europe and the Islamic world for six centuries, devoted sections of both the </w:t>
      </w:r>
      <w:r w:rsidDel="00000000" w:rsidR="00000000" w:rsidRPr="00000000">
        <w:rPr>
          <w:i w:val="1"/>
          <w:iCs w:val="1"/>
          <w:rtl w:val="0"/>
        </w:rPr>
        <w:t xml:space="preserve">Canon</w:t>
      </w:r>
      <w:r w:rsidDel="00000000" w:rsidR="00000000" w:rsidRPr="00000000">
        <w:rPr>
          <w:rtl w:val="0"/>
        </w:rPr>
        <w:t xml:space="preserve"> and </w:t>
      </w:r>
      <w:r w:rsidDel="00000000" w:rsidR="00000000" w:rsidRPr="00000000">
        <w:rPr>
          <w:i w:val="1"/>
          <w:iCs w:val="1"/>
          <w:rtl w:val="0"/>
        </w:rPr>
        <w:t xml:space="preserve">Kitab al-Shifa</w:t>
      </w:r>
      <w:r w:rsidDel="00000000" w:rsidR="00000000" w:rsidRPr="00000000">
        <w:rPr>
          <w:rtl w:val="0"/>
        </w:rPr>
        <w:t xml:space="preserve"> (The Book of Healing) to music as medicine. He prescribed specific musical modes for specific conditions, documented the use of music in the treatment of melancholia and anxiety, and argued that the mechanism of musical healing is the sympathetic resonance between the organized vibration of sound and the organized vibration of the body's humors.</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Al-Farabi and Ibn Sina are the direct transmission line between Pythagoras and the modern Arabic maqam healing tradition. The maqam system — with its quarter-tone intervals and its precise emotional mappings — is Pythagorean harmonic science extended into a clinical protocol, operating continuously from the 10th century to the present day. Ottoman hospitals of the 15th century were documented as using specific maqamat in their treatment of mental illness — a practice that modern Turkish researchers have revived and are now studying with EEG and cortisol measurement.</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50">
      <w:pPr>
        <w:pStyle w:val="Heading3"/>
        <w:rPr/>
      </w:pPr>
      <w:bookmarkStart w:colFirst="0" w:colLast="0" w:name="_48xwles5f41q" w:id="14"/>
      <w:bookmarkEnd w:id="14"/>
      <w:r w:rsidDel="00000000" w:rsidR="00000000" w:rsidRPr="00000000">
        <w:rPr>
          <w:rtl w:val="0"/>
        </w:rPr>
        <w:t xml:space="preserve">China — The Five Tones and the Five Elements</w:t>
      </w:r>
    </w:p>
    <w:p w:rsidR="00000000" w:rsidDel="00000000" w:rsidP="00000000" w:rsidRDefault="00000000" w:rsidRPr="00000000" w14:paraId="00000051">
      <w:pPr>
        <w:rPr/>
      </w:pPr>
      <w:r w:rsidDel="00000000" w:rsidR="00000000" w:rsidRPr="00000000">
        <w:rPr>
          <w:rtl w:val="0"/>
        </w:rPr>
        <w:t xml:space="preserve">Chinese music theory, codified in the </w:t>
      </w:r>
      <w:r w:rsidDel="00000000" w:rsidR="00000000" w:rsidRPr="00000000">
        <w:rPr>
          <w:i w:val="1"/>
          <w:iCs w:val="1"/>
          <w:rtl w:val="0"/>
        </w:rPr>
        <w:t xml:space="preserve">Lüshi Chunqiu</w:t>
      </w:r>
      <w:r w:rsidDel="00000000" w:rsidR="00000000" w:rsidRPr="00000000">
        <w:rPr>
          <w:rtl w:val="0"/>
        </w:rPr>
        <w:t xml:space="preserve"> (239 BCE) and the </w:t>
      </w:r>
      <w:r w:rsidDel="00000000" w:rsidR="00000000" w:rsidRPr="00000000">
        <w:rPr>
          <w:i w:val="1"/>
          <w:iCs w:val="1"/>
          <w:rtl w:val="0"/>
        </w:rPr>
        <w:t xml:space="preserve">Huangdi Neijing</w:t>
      </w:r>
      <w:r w:rsidDel="00000000" w:rsidR="00000000" w:rsidRPr="00000000">
        <w:rPr>
          <w:rtl w:val="0"/>
        </w:rPr>
        <w:t xml:space="preserve"> (Yellow Emperor's Classic of Medicine, circa 200 BCE), organized sound into five tones — </w:t>
      </w:r>
      <w:r w:rsidDel="00000000" w:rsidR="00000000" w:rsidRPr="00000000">
        <w:rPr>
          <w:i w:val="1"/>
          <w:iCs w:val="1"/>
          <w:rtl w:val="0"/>
        </w:rPr>
        <w:t xml:space="preserve">Gong, Shang, Jue, Zhi, Yu</w:t>
      </w:r>
      <w:r w:rsidDel="00000000" w:rsidR="00000000" w:rsidRPr="00000000">
        <w:rPr>
          <w:rtl w:val="0"/>
        </w:rPr>
        <w:t xml:space="preserve"> — corresponding to the five elements (earth, metal, wood, fire, water), the five organs (spleen, lung, liver, heart, kidney), and the five emotional states (contemplation, grief, anger, joy, fear).</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is a complete therapeutic system: each tone is a frequency that resonates with a specific organ and a specific emotional state. The healer prescribes music in the same way an herbalist prescribes plants — by matching the resonant frequency of the medicine to the resonant frequency of the condition. The five-tone (pentatonic) scale that underlies this system is the same scale that appears in West African kora music, in the blues, in Andean folk music, and in the earliest documented music of every major civilization. The convergence is the harmonic series, again. The five tones are the five most prominent intervals in the natural overtone sequence.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Chinese five-tone music therapy is currently the subject of active clinical research. A 2022 study published in </w:t>
      </w:r>
      <w:r w:rsidDel="00000000" w:rsidR="00000000" w:rsidRPr="00000000">
        <w:rPr>
          <w:i w:val="1"/>
          <w:iCs w:val="1"/>
          <w:rtl w:val="0"/>
        </w:rPr>
        <w:t xml:space="preserve">Frontiers in Psychology</w:t>
      </w:r>
      <w:r w:rsidDel="00000000" w:rsidR="00000000" w:rsidRPr="00000000">
        <w:rPr>
          <w:rtl w:val="0"/>
        </w:rPr>
        <w:t xml:space="preserve"> documented significant reductions in anxiety and improvements in sleep quality in patients receiving traditional five-tone music therapy, with effects comparable to pharmacological intervention for mild-to-moderate anxiety disorders.</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56">
      <w:pPr>
        <w:pStyle w:val="Heading3"/>
        <w:rPr/>
      </w:pPr>
      <w:bookmarkStart w:colFirst="0" w:colLast="0" w:name="_90hn04e3z7sn" w:id="15"/>
      <w:bookmarkEnd w:id="15"/>
      <w:r w:rsidDel="00000000" w:rsidR="00000000" w:rsidRPr="00000000">
        <w:rPr>
          <w:rtl w:val="0"/>
        </w:rPr>
        <w:t xml:space="preserve">Indigenous Americas — The Sacred Field</w:t>
      </w:r>
    </w:p>
    <w:p w:rsidR="00000000" w:rsidDel="00000000" w:rsidP="00000000" w:rsidRDefault="00000000" w:rsidRPr="00000000" w14:paraId="00000057">
      <w:pPr>
        <w:rPr/>
      </w:pPr>
      <w:r w:rsidDel="00000000" w:rsidR="00000000" w:rsidRPr="00000000">
        <w:rPr>
          <w:rtl w:val="0"/>
        </w:rPr>
        <w:t xml:space="preserve">The Indigenous healing traditions of the Americas — from the Salish people of the Pacific Northwest to the Diné (Navajo) of the Southwest to the Andean communities of Peru and Bolivia — share a foundational principle that maps precisely onto the Greek, African, Indian, and Chinese frameworks: sound is a relational field, and healing occurs through the restoration of right relationship between the individual's resonant field and the resonant field of the community and the land.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Salish </w:t>
      </w:r>
      <w:r w:rsidDel="00000000" w:rsidR="00000000" w:rsidRPr="00000000">
        <w:rPr>
          <w:i w:val="1"/>
          <w:iCs w:val="1"/>
          <w:rtl w:val="0"/>
        </w:rPr>
        <w:t xml:space="preserve">Winter Dances</w:t>
      </w:r>
      <w:r w:rsidDel="00000000" w:rsidR="00000000" w:rsidRPr="00000000">
        <w:rPr>
          <w:rtl w:val="0"/>
        </w:rPr>
        <w:t xml:space="preserve">, documented by music therapist and Indigenous scholar </w:t>
      </w:r>
      <w:r w:rsidDel="00000000" w:rsidR="00000000" w:rsidRPr="00000000">
        <w:rPr>
          <w:b w:val="1"/>
          <w:bCs w:val="1"/>
          <w:rtl w:val="0"/>
        </w:rPr>
        <w:t xml:space="preserve">Carolyn Bereznak Kenny</w:t>
      </w:r>
      <w:r w:rsidDel="00000000" w:rsidR="00000000" w:rsidRPr="00000000">
        <w:rPr>
          <w:rtl w:val="0"/>
        </w:rPr>
        <w:t xml:space="preserve"> (Métis), are healing ceremonies in which the community's collective singing creates what Kenny calls a "field of play" — a sonic environment that holds the individual in a state of supported transformation.</w:t>
      </w:r>
      <w:r w:rsidDel="00000000" w:rsidR="00000000" w:rsidRPr="00000000">
        <w:rPr>
          <w:vertAlign w:val="superscript"/>
        </w:rPr>
        <w:footnoteReference w:customMarkFollows="0" w:id="14"/>
      </w:r>
      <w:r w:rsidDel="00000000" w:rsidR="00000000" w:rsidRPr="00000000">
        <w:rPr>
          <w:rtl w:val="0"/>
        </w:rPr>
        <w:t xml:space="preserve"> Kenny, who was Professor of Human Development and Indigenous Studies at Antioch University and one of the founding theorists of the field of music therapy, argued that the Western clinical model of music therapy had much to learn from Indigenous ceremony — specifically, the understanding that healing is communal and relational, not individual and clinical.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Andean tradition of </w:t>
      </w:r>
      <w:r w:rsidDel="00000000" w:rsidR="00000000" w:rsidRPr="00000000">
        <w:rPr>
          <w:i w:val="1"/>
          <w:iCs w:val="1"/>
          <w:rtl w:val="0"/>
        </w:rPr>
        <w:t xml:space="preserve">icaros</w:t>
      </w:r>
      <w:r w:rsidDel="00000000" w:rsidR="00000000" w:rsidRPr="00000000">
        <w:rPr>
          <w:rtl w:val="0"/>
        </w:rPr>
        <w:t xml:space="preserve"> — healing songs sung by </w:t>
      </w:r>
      <w:r w:rsidDel="00000000" w:rsidR="00000000" w:rsidRPr="00000000">
        <w:rPr>
          <w:i w:val="1"/>
          <w:iCs w:val="1"/>
          <w:rtl w:val="0"/>
        </w:rPr>
        <w:t xml:space="preserve">curanderos</w:t>
      </w:r>
      <w:r w:rsidDel="00000000" w:rsidR="00000000" w:rsidRPr="00000000">
        <w:rPr>
          <w:rtl w:val="0"/>
        </w:rPr>
        <w:t xml:space="preserve"> during plant medicine ceremonies — operates on the same principle as the Orphic hymns: specific melodic structures designed to produce specific states of consciousness and to guide the patient through and out of difficult emotional territory. The </w:t>
      </w:r>
      <w:r w:rsidDel="00000000" w:rsidR="00000000" w:rsidRPr="00000000">
        <w:rPr>
          <w:i w:val="1"/>
          <w:iCs w:val="1"/>
          <w:rtl w:val="0"/>
        </w:rPr>
        <w:t xml:space="preserve">icaro</w:t>
      </w:r>
      <w:r w:rsidDel="00000000" w:rsidR="00000000" w:rsidRPr="00000000">
        <w:rPr>
          <w:rtl w:val="0"/>
        </w:rPr>
        <w:t xml:space="preserve"> is a technology of navigation, not merely a comfort.</w:t>
      </w:r>
    </w:p>
    <w:p w:rsidR="00000000" w:rsidDel="00000000" w:rsidP="00000000" w:rsidRDefault="00000000" w:rsidRPr="00000000" w14:paraId="0000005C">
      <w:pPr>
        <w:pStyle w:val="Heading3"/>
        <w:rPr/>
      </w:pPr>
      <w:bookmarkStart w:colFirst="0" w:colLast="0" w:name="_84usilcgyr0r" w:id="16"/>
      <w:bookmarkEnd w:id="16"/>
      <w:r w:rsidDel="00000000" w:rsidR="00000000" w:rsidRPr="00000000">
        <w:rPr>
          <w:rtl w:val="0"/>
        </w:rPr>
        <w:t xml:space="preserve">The African Diaspora — Blues, Jazz, Gospel as Therapeutic Architecture</w:t>
      </w:r>
    </w:p>
    <w:p w:rsidR="00000000" w:rsidDel="00000000" w:rsidP="00000000" w:rsidRDefault="00000000" w:rsidRPr="00000000" w14:paraId="0000005D">
      <w:pPr>
        <w:rPr/>
      </w:pPr>
      <w:r w:rsidDel="00000000" w:rsidR="00000000" w:rsidRPr="00000000">
        <w:rPr>
          <w:rtl w:val="0"/>
        </w:rPr>
        <w:t xml:space="preserve">The forced migration of African peoples across the Atlantic carried the harmonic science of the griot tradition into new contexts. The result was a suite of musical forms — blues, jazz, gospel, spirituals — that function as collective therapeutic practice, encoded in the aesthetic of popular music.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Angela Y. Davis</w:t>
      </w:r>
      <w:r w:rsidDel="00000000" w:rsidR="00000000" w:rsidRPr="00000000">
        <w:rPr>
          <w:rtl w:val="0"/>
        </w:rPr>
        <w:t xml:space="preserve">, in </w:t>
      </w:r>
      <w:r w:rsidDel="00000000" w:rsidR="00000000" w:rsidRPr="00000000">
        <w:rPr>
          <w:i w:val="1"/>
          <w:iCs w:val="1"/>
          <w:rtl w:val="0"/>
        </w:rPr>
        <w:t xml:space="preserve">Blues Legacies and Black Feminism</w:t>
      </w:r>
      <w:r w:rsidDel="00000000" w:rsidR="00000000" w:rsidRPr="00000000">
        <w:rPr>
          <w:rtl w:val="0"/>
        </w:rPr>
        <w:t xml:space="preserve"> (1998), argues that the blues tradition — particularly as practiced by Ma Rainey, Bessie Smith, and Billie Holiday — constitutes a systematic practice of emotional processing and communal healing.</w:t>
      </w:r>
      <w:r w:rsidDel="00000000" w:rsidR="00000000" w:rsidRPr="00000000">
        <w:rPr>
          <w:vertAlign w:val="superscript"/>
        </w:rPr>
        <w:footnoteReference w:customMarkFollows="0" w:id="15"/>
      </w:r>
      <w:r w:rsidDel="00000000" w:rsidR="00000000" w:rsidRPr="00000000">
        <w:rPr>
          <w:rtl w:val="0"/>
        </w:rPr>
        <w:t xml:space="preserve"> The blues form itself is therapeutic architecture: the 12-bar structure creates a container for the expression of grief, loss, and anger; the call-and-response between voice and instrument creates a dialogue between the individual and the community; the resolution of the harmonic progression creates the cathartic release that Aristotle described. The blues is Aristotelian catharsis in practice, built by people who had never read Aristotle and had no need to.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Portia K. Maultsby</w:t>
      </w:r>
      <w:r w:rsidDel="00000000" w:rsidR="00000000" w:rsidRPr="00000000">
        <w:rPr>
          <w:rtl w:val="0"/>
        </w:rPr>
        <w:t xml:space="preserve">, founding director of the Archives of African American Music and Culture at Indiana University and one of the foremost ethnomusicologists of African American musical traditions, has documented the continuous thread from West African griot practice through the spirituals to gospel to blues to jazz — demonstrating that the therapeutic and communal functions of music were preserved and adapted across the Middle Passage.</w:t>
      </w:r>
      <w:r w:rsidDel="00000000" w:rsidR="00000000" w:rsidRPr="00000000">
        <w:rPr>
          <w:vertAlign w:val="superscript"/>
        </w:rPr>
        <w:footnoteReference w:customMarkFollows="0" w:id="16"/>
      </w:r>
      <w:r w:rsidDel="00000000" w:rsidR="00000000" w:rsidRPr="00000000">
        <w:rPr>
          <w:rtl w:val="0"/>
        </w:rPr>
        <w:t xml:space="preserve"> The call-and-response structure, the pentatonic foundation, the use of blue notes (microtonal inflections that approximate the natural overtone series), and the communal participatory format all trace directly to West African antecedents.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Gospel music, in particular, operates as a weekly collective sound bath. The congregation singing in unison generates the same neurochemical cascade that modern research documents: elevated oxytocin (social bonding hormone), reduced cortisol (stress hormone), increased dopamine (reward and motivation).</w:t>
      </w:r>
      <w:r w:rsidDel="00000000" w:rsidR="00000000" w:rsidRPr="00000000">
        <w:rPr>
          <w:vertAlign w:val="superscript"/>
        </w:rPr>
        <w:footnoteReference w:customMarkFollows="0" w:id="17"/>
      </w:r>
      <w:r w:rsidDel="00000000" w:rsidR="00000000" w:rsidRPr="00000000">
        <w:rPr>
          <w:rtl w:val="0"/>
        </w:rPr>
        <w:t xml:space="preserve"> The Black church understood this for four centuries before the neuroscience caught up.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Deforia Lane</w:t>
      </w:r>
      <w:r w:rsidDel="00000000" w:rsidR="00000000" w:rsidRPr="00000000">
        <w:rPr>
          <w:rtl w:val="0"/>
        </w:rPr>
        <w:t xml:space="preserve">, PhD, MT-BC — the first music therapist in the United States to receive federal grant funding to study music's therapeutic effects on cancer patients, and the creator of the first music therapy course at a medical school (Case Western Reserve School of Medicine) — built her clinical practice on the intersection of the African American gospel tradition and evidence-based neuroscience.</w:t>
      </w:r>
      <w:r w:rsidDel="00000000" w:rsidR="00000000" w:rsidRPr="00000000">
        <w:rPr>
          <w:vertAlign w:val="superscript"/>
        </w:rPr>
        <w:footnoteReference w:customMarkFollows="0" w:id="18"/>
      </w:r>
      <w:r w:rsidDel="00000000" w:rsidR="00000000" w:rsidRPr="00000000">
        <w:rPr>
          <w:rtl w:val="0"/>
        </w:rPr>
        <w:t xml:space="preserve"> Her work is the living bridge between the ancient lineage and the contemporary clinic.</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ovk4lvxeve6p" w:id="17"/>
      <w:bookmarkEnd w:id="17"/>
      <w:r w:rsidDel="00000000" w:rsidR="00000000" w:rsidRPr="00000000">
        <w:rPr>
          <w:rtl w:val="0"/>
        </w:rPr>
        <w:t xml:space="preserve">IV. The Modern Science — What the Neuroscientists Found</w:t>
      </w:r>
    </w:p>
    <w:p w:rsidR="00000000" w:rsidDel="00000000" w:rsidP="00000000" w:rsidRDefault="00000000" w:rsidRPr="00000000" w14:paraId="00000069">
      <w:pPr>
        <w:pStyle w:val="Heading3"/>
        <w:rPr/>
      </w:pPr>
      <w:bookmarkStart w:colFirst="0" w:colLast="0" w:name="_ynaus2rlp3o6" w:id="18"/>
      <w:bookmarkEnd w:id="18"/>
      <w:r w:rsidDel="00000000" w:rsidR="00000000" w:rsidRPr="00000000">
        <w:rPr>
          <w:rtl w:val="0"/>
        </w:rPr>
        <w:t xml:space="preserve">The Neurochemical Cascade</w:t>
      </w:r>
    </w:p>
    <w:p w:rsidR="00000000" w:rsidDel="00000000" w:rsidP="00000000" w:rsidRDefault="00000000" w:rsidRPr="00000000" w14:paraId="0000006A">
      <w:pPr>
        <w:rPr/>
      </w:pPr>
      <w:r w:rsidDel="00000000" w:rsidR="00000000" w:rsidRPr="00000000">
        <w:rPr>
          <w:rtl w:val="0"/>
        </w:rPr>
        <w:t xml:space="preserve">Contemporary neuroscience has identified the specific mechanisms by which music produces its therapeutic effects. The findings validate, with biological precision, what every tradition in this essay has claimed.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Dopamine</w:t>
      </w:r>
      <w:r w:rsidDel="00000000" w:rsidR="00000000" w:rsidRPr="00000000">
        <w:rPr>
          <w:rtl w:val="0"/>
        </w:rPr>
        <w:t xml:space="preserve"> — the neurotransmitter of reward, motivation, and pleasure — is released in the nucleus accumbens during music listening, particularly at moments of peak emotional response (what researchers call "chills" or </w:t>
      </w:r>
      <w:r w:rsidDel="00000000" w:rsidR="00000000" w:rsidRPr="00000000">
        <w:rPr>
          <w:i w:val="1"/>
          <w:iCs w:val="1"/>
          <w:rtl w:val="0"/>
        </w:rPr>
        <w:t xml:space="preserve">frisson</w:t>
      </w:r>
      <w:r w:rsidDel="00000000" w:rsidR="00000000" w:rsidRPr="00000000">
        <w:rPr>
          <w:rtl w:val="0"/>
        </w:rPr>
        <w:t xml:space="preserve">). The release is anticipatory: the brain releases dopamine in the moment before the musical resolution, not after it. The brain is rewarding itself for predicting the harmonic pattern correctly.</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Oxytocin</w:t>
      </w:r>
      <w:r w:rsidDel="00000000" w:rsidR="00000000" w:rsidRPr="00000000">
        <w:rPr>
          <w:rtl w:val="0"/>
        </w:rPr>
        <w:t xml:space="preserve"> — the bonding hormone — is elevated by group singing and synchronized musical activity. A 2015 study by Keeler et al. documented that group singing reduces the stress hormone ACTH and induces a state of social flow in participants.</w:t>
      </w:r>
      <w:r w:rsidDel="00000000" w:rsidR="00000000" w:rsidRPr="00000000">
        <w:rPr>
          <w:vertAlign w:val="superscript"/>
        </w:rPr>
        <w:footnoteReference w:customMarkFollows="0" w:id="20"/>
      </w:r>
      <w:r w:rsidDel="00000000" w:rsidR="00000000" w:rsidRPr="00000000">
        <w:rPr>
          <w:rtl w:val="0"/>
        </w:rPr>
        <w:t xml:space="preserve"> The communal singing of the gospel choir, the call-and-response of the griot ceremony, the collective chanting of the Orphic ritual — all are generating the same neurochemical environment.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Cortisol</w:t>
      </w:r>
      <w:r w:rsidDel="00000000" w:rsidR="00000000" w:rsidRPr="00000000">
        <w:rPr>
          <w:rtl w:val="0"/>
        </w:rPr>
        <w:t xml:space="preserve"> — the primary stress hormone — is measurably reduced by music listening, particularly at tempos and frequencies that match or slightly slow the listener's resting heart rate. The entrainment mechanism is direct: the nervous system synchronizes its oscillatory rhythms to the rhythmic structure of the music, and as the music slows, the nervous system follows.</w:t>
      </w:r>
    </w:p>
    <w:p w:rsidR="00000000" w:rsidDel="00000000" w:rsidP="00000000" w:rsidRDefault="00000000" w:rsidRPr="00000000" w14:paraId="00000071">
      <w:pPr>
        <w:pStyle w:val="Heading3"/>
        <w:rPr/>
      </w:pPr>
      <w:bookmarkStart w:colFirst="0" w:colLast="0" w:name="_nuf2jnoiota" w:id="19"/>
      <w:bookmarkEnd w:id="19"/>
      <w:r w:rsidDel="00000000" w:rsidR="00000000" w:rsidRPr="00000000">
        <w:rPr>
          <w:rtl w:val="0"/>
        </w:rPr>
        <w:t xml:space="preserve">Nina Kraus and the Biological Approach</w:t>
      </w:r>
    </w:p>
    <w:p w:rsidR="00000000" w:rsidDel="00000000" w:rsidP="00000000" w:rsidRDefault="00000000" w:rsidRPr="00000000" w14:paraId="00000072">
      <w:pPr>
        <w:rPr/>
      </w:pPr>
      <w:r w:rsidDel="00000000" w:rsidR="00000000" w:rsidRPr="00000000">
        <w:rPr>
          <w:b w:val="1"/>
          <w:bCs w:val="1"/>
          <w:rtl w:val="0"/>
        </w:rPr>
        <w:t xml:space="preserve">Nina Kraus</w:t>
      </w:r>
      <w:r w:rsidDel="00000000" w:rsidR="00000000" w:rsidRPr="00000000">
        <w:rPr>
          <w:rtl w:val="0"/>
        </w:rPr>
        <w:t xml:space="preserve">, neurobiologist at Northwestern University and director of the Auditory Neuroscience Laboratory (Brainvolts), has produced the most rigorous biological evidence for music's developmental and therapeutic effects. Her research demonstrates that musical training physically reshapes the auditory brainstem — the neural structure that processes sound — improving the precision and speed of sound processing in ways that transfer to language learning, reading, and social cognition.</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Kraus's work is particularly significant for the Creative Steeping context because it demonstrates that the therapeutic effects of music are cumulative and structural. A single session of music listening produces transient neurochemical changes; sustained musical engagement — the kind that a regular creative practice produces — produces lasting changes in neural architecture. The practice builds the instrument.</w:t>
      </w:r>
    </w:p>
    <w:p w:rsidR="00000000" w:rsidDel="00000000" w:rsidP="00000000" w:rsidRDefault="00000000" w:rsidRPr="00000000" w14:paraId="00000075">
      <w:pPr>
        <w:pStyle w:val="Heading3"/>
        <w:rPr/>
      </w:pPr>
      <w:bookmarkStart w:colFirst="0" w:colLast="0" w:name="_pmsxu2mgf15" w:id="20"/>
      <w:bookmarkEnd w:id="20"/>
      <w:r w:rsidDel="00000000" w:rsidR="00000000" w:rsidRPr="00000000">
        <w:rPr>
          <w:rtl w:val="0"/>
        </w:rPr>
        <w:t xml:space="preserve">Michael Thaut and Neurologic Music Therapy</w:t>
      </w:r>
    </w:p>
    <w:p w:rsidR="00000000" w:rsidDel="00000000" w:rsidP="00000000" w:rsidRDefault="00000000" w:rsidRPr="00000000" w14:paraId="00000076">
      <w:pPr>
        <w:rPr/>
      </w:pPr>
      <w:r w:rsidDel="00000000" w:rsidR="00000000" w:rsidRPr="00000000">
        <w:rPr>
          <w:b w:val="1"/>
          <w:bCs w:val="1"/>
          <w:rtl w:val="0"/>
        </w:rPr>
        <w:t xml:space="preserve">Michael Thaut</w:t>
      </w:r>
      <w:r w:rsidDel="00000000" w:rsidR="00000000" w:rsidRPr="00000000">
        <w:rPr>
          <w:rtl w:val="0"/>
        </w:rPr>
        <w:t xml:space="preserve">, founder of the Academy of Neurologic Music Therapy, has developed a clinical protocol — Neurologic Music Therapy (NMT) — based on the entrainment principle. NMT uses rhythmic auditory stimulation to retrain motor function in stroke and Parkinson's patients, melodic intonation therapy to restore speech in aphasia patients, and musical mnemonics to support memory in dementia patients.</w:t>
      </w:r>
      <w:r w:rsidDel="00000000" w:rsidR="00000000" w:rsidRPr="00000000">
        <w:rPr>
          <w:vertAlign w:val="superscript"/>
        </w:rPr>
        <w:footnoteReference w:customMarkFollows="0" w:id="22"/>
      </w:r>
      <w:r w:rsidDel="00000000" w:rsidR="00000000" w:rsidRPr="00000000">
        <w:rPr>
          <w:rtl w:val="0"/>
        </w:rPr>
        <w:t xml:space="preserve"> The results are documented in peer-reviewed clinical trials and have been replicated across dozens of institutions.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Thaut's work is the clinical operationalization of what Aristotle called catharsis, what the African healer called re-tuning, what the Indian raga therapist called </w:t>
      </w:r>
      <w:r w:rsidDel="00000000" w:rsidR="00000000" w:rsidRPr="00000000">
        <w:rPr>
          <w:i w:val="1"/>
          <w:iCs w:val="1"/>
          <w:rtl w:val="0"/>
        </w:rPr>
        <w:t xml:space="preserve">chikitsa</w:t>
      </w:r>
      <w:r w:rsidDel="00000000" w:rsidR="00000000" w:rsidRPr="00000000">
        <w:rPr>
          <w:rtl w:val="0"/>
        </w:rPr>
        <w:t xml:space="preserve">. The mechanism is the same. The vocabulary is different.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kalii9p4rhfk" w:id="21"/>
      <w:bookmarkEnd w:id="21"/>
      <w:r w:rsidDel="00000000" w:rsidR="00000000" w:rsidRPr="00000000">
        <w:rPr>
          <w:rtl w:val="0"/>
        </w:rPr>
        <w:t xml:space="preserve">V. The Through-Line — What the Foreword Was Pointing Toward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Tradition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Core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Mechanism 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Modern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Orphic (Greece, ~600 BCE)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Sound reorganizes living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Vibrational sympathy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Entrainment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Pythagorean (Greece, ~500 BCE)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Harmonic ratios restore proportional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Ratio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Harmonic series / overtone therapy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Platonic (Greece, ~380 BCE)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Music shapes character before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Ethos / modal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Neuroplasticity via sustained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Aristotelian (Greece, ~330 BCE)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Music produces cathartic emotional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Arousal and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Emotional regulation / cortisol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Nada Brahma / Raga Chikitsa (India, ~200 BCE–present)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Universe is sound; ragas heal specific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Microtonal resonance with organs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Frequency-specific physiological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Wuxing / Five-Tone (China, ~200 BCE–present)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Five tones correspond to five organs and five emotions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Elemental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Organ-frequency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Al-Farabi / Ibn Sina (Islamic Golden Age, 900–1100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Maqam intervals carry specific therapeutic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Vital spirit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Psychoacoustic maqam therapy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Griot / Kora (West Africa, ~1200 CE–present)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Healer creates dialogue between instrument and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Raw harmonic bombardment and re-tuning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Resonance therapy / entrainment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Indigenous ceremony (Americas, pre-contact–present)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Healing is a communal field, not an individual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Field of play / relational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Community music therapy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Blues / Gospel / Jazz (African diaspora, ~1870–present)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Music holds grief and transforms it communally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Call-and-response catharsis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Group music therapy / oxytocin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Neurologic Music Therapy (Contemporary)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Rhythmic entrainment retrains neural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Auditory-motor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Clinical NMT protocols</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foreword of your book named four Greek figures because those four names are the Western academic entry point into a conversation that humanity has been having for at least three thousand years on every inhabited continent. The Greeks systematized and wrote down what they observed. The African healer, the Indian raga master, the Chinese court physician, the Andean </w:t>
      </w:r>
      <w:r w:rsidDel="00000000" w:rsidR="00000000" w:rsidRPr="00000000">
        <w:rPr>
          <w:i w:val="1"/>
          <w:iCs w:val="1"/>
          <w:rtl w:val="0"/>
        </w:rPr>
        <w:t xml:space="preserve">curandero</w:t>
      </w:r>
      <w:r w:rsidDel="00000000" w:rsidR="00000000" w:rsidRPr="00000000">
        <w:rPr>
          <w:rtl w:val="0"/>
        </w:rPr>
        <w:t xml:space="preserve">, the Mande griot, the gospel choir director — all were practicing the same science, in the same way that mathematicians in different civilizations independently discovered the same theorems.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Phi is the signature of this convergence. The harmonic series is its grammar. The body's tendency to synchronize with organized sound — to entrain, to resonate, to be moved and then restored — is its mechanism. And the therapeutic intention: to use that mechanism deliberately, in service of healing, coherence, and the restoration of the individual to their own natural resonance — is the oldest continuous project in human culture.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cfwnwe9uwvpm" w:id="22"/>
      <w:bookmarkEnd w:id="22"/>
      <w:r w:rsidDel="00000000" w:rsidR="00000000" w:rsidRPr="00000000">
        <w:rPr>
          <w:rtl w:val="0"/>
        </w:rPr>
        <w:t xml:space="preserve">VI. What This Means for Creative Steeping</w:t>
      </w:r>
    </w:p>
    <w:p w:rsidR="00000000" w:rsidDel="00000000" w:rsidP="00000000" w:rsidRDefault="00000000" w:rsidRPr="00000000" w14:paraId="000000B3">
      <w:pPr>
        <w:rPr/>
      </w:pPr>
      <w:r w:rsidDel="00000000" w:rsidR="00000000" w:rsidRPr="00000000">
        <w:rPr>
          <w:rtl w:val="0"/>
        </w:rPr>
        <w:t xml:space="preserve">Creative Steeping sits inside this lineage. The practice — tea, music, journaling, intentional container — is a four-part resonance protocol. The tea (L-theanine) opens the alpha-wave state. The music provides the harmonic field. The journaling externalizes and processes the material the music surfaces. The container — the ritual, the intention, the time set aside — is the </w:t>
      </w:r>
      <w:r w:rsidDel="00000000" w:rsidR="00000000" w:rsidRPr="00000000">
        <w:rPr>
          <w:i w:val="1"/>
          <w:iCs w:val="1"/>
          <w:rtl w:val="0"/>
        </w:rPr>
        <w:t xml:space="preserve">field of play</w:t>
      </w:r>
      <w:r w:rsidDel="00000000" w:rsidR="00000000" w:rsidRPr="00000000">
        <w:rPr>
          <w:rtl w:val="0"/>
        </w:rPr>
        <w:t xml:space="preserve"> that Carolyn Kenny described in the Indigenous ceremony, the sacred space that every healing tradition has understood as the precondition for transformation.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lineage validates the practice. The practice is the lineage, in a new form.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arc is the angle of change. A Discovery Worth Steeping In.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6pbemr847o56" w:id="23"/>
      <w:bookmarkEnd w:id="23"/>
      <w:r w:rsidDel="00000000" w:rsidR="00000000" w:rsidRPr="00000000">
        <w:rPr>
          <w:rtl w:val="0"/>
        </w:rPr>
        <w:t xml:space="preserve">References</w:t>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Pythagorean tuning and harmonic ratios. </w:t>
      </w:r>
      <w:r w:rsidDel="00000000" w:rsidR="00000000" w:rsidRPr="00000000">
        <w:rPr>
          <w:i w:val="1"/>
          <w:iCs w:val="1"/>
          <w:sz w:val="20"/>
          <w:szCs w:val="20"/>
          <w:rtl w:val="0"/>
        </w:rPr>
        <w:t xml:space="preserve">Wikipedia</w:t>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https://en.wikipedia.org/wiki/Pythagorean_tuning</w:t>
        </w:r>
      </w:hyperlink>
      <w:r w:rsidDel="00000000" w:rsidR="00000000" w:rsidRPr="00000000">
        <w:rPr>
          <w:rtl w:val="0"/>
        </w:rPr>
      </w:r>
    </w:p>
  </w:footnote>
  <w:footnote w:id="1">
    <w:p w:rsidR="00000000" w:rsidDel="00000000" w:rsidP="00000000" w:rsidRDefault="00000000" w:rsidRPr="00000000" w14:paraId="000000B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Kepler, J. (1619). </w:t>
      </w:r>
      <w:r w:rsidDel="00000000" w:rsidR="00000000" w:rsidRPr="00000000">
        <w:rPr>
          <w:i w:val="1"/>
          <w:iCs w:val="1"/>
          <w:sz w:val="20"/>
          <w:szCs w:val="20"/>
          <w:rtl w:val="0"/>
        </w:rPr>
        <w:t xml:space="preserve">Harmonices Mundi</w:t>
      </w:r>
      <w:r w:rsidDel="00000000" w:rsidR="00000000" w:rsidRPr="00000000">
        <w:rPr>
          <w:sz w:val="20"/>
          <w:szCs w:val="20"/>
          <w:rtl w:val="0"/>
        </w:rPr>
        <w:t xml:space="preserve"> (The Harmony of the World). Linz. Discussed in: Stephenson, B. (1994). </w:t>
      </w:r>
      <w:r w:rsidDel="00000000" w:rsidR="00000000" w:rsidRPr="00000000">
        <w:rPr>
          <w:i w:val="1"/>
          <w:iCs w:val="1"/>
          <w:sz w:val="20"/>
          <w:szCs w:val="20"/>
          <w:rtl w:val="0"/>
        </w:rPr>
        <w:t xml:space="preserve">The Music of the Heavens: Kepler's Harmonic Astronomy</w:t>
      </w:r>
      <w:r w:rsidDel="00000000" w:rsidR="00000000" w:rsidRPr="00000000">
        <w:rPr>
          <w:sz w:val="20"/>
          <w:szCs w:val="20"/>
          <w:rtl w:val="0"/>
        </w:rPr>
        <w:t xml:space="preserve">. Princeton University Press.</w:t>
      </w:r>
    </w:p>
  </w:footnote>
  <w:footnote w:id="2">
    <w:p w:rsidR="00000000" w:rsidDel="00000000" w:rsidP="00000000" w:rsidRDefault="00000000" w:rsidRPr="00000000" w14:paraId="000000B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Plato. </w:t>
      </w:r>
      <w:r w:rsidDel="00000000" w:rsidR="00000000" w:rsidRPr="00000000">
        <w:rPr>
          <w:i w:val="1"/>
          <w:iCs w:val="1"/>
          <w:sz w:val="20"/>
          <w:szCs w:val="20"/>
          <w:rtl w:val="0"/>
        </w:rPr>
        <w:t xml:space="preserve">The Republic</w:t>
      </w:r>
      <w:r w:rsidDel="00000000" w:rsidR="00000000" w:rsidRPr="00000000">
        <w:rPr>
          <w:sz w:val="20"/>
          <w:szCs w:val="20"/>
          <w:rtl w:val="0"/>
        </w:rPr>
        <w:t xml:space="preserve">, Book III. Trans. Benjamin Jowett. On musical modes and civic character.</w:t>
      </w:r>
    </w:p>
  </w:footnote>
  <w:footnote w:id="3">
    <w:p w:rsidR="00000000" w:rsidDel="00000000" w:rsidP="00000000" w:rsidRDefault="00000000" w:rsidRPr="00000000" w14:paraId="000000B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Aristotle. </w:t>
      </w:r>
      <w:r w:rsidDel="00000000" w:rsidR="00000000" w:rsidRPr="00000000">
        <w:rPr>
          <w:i w:val="1"/>
          <w:iCs w:val="1"/>
          <w:sz w:val="20"/>
          <w:szCs w:val="20"/>
          <w:rtl w:val="0"/>
        </w:rPr>
        <w:t xml:space="preserve">Politics</w:t>
      </w:r>
      <w:r w:rsidDel="00000000" w:rsidR="00000000" w:rsidRPr="00000000">
        <w:rPr>
          <w:sz w:val="20"/>
          <w:szCs w:val="20"/>
          <w:rtl w:val="0"/>
        </w:rPr>
        <w:t xml:space="preserve">, Book VIII, Chapter 7. On catharsis and the therapeutic function of music.</w:t>
      </w:r>
    </w:p>
  </w:footnote>
  <w:footnote w:id="4">
    <w:p w:rsidR="00000000" w:rsidDel="00000000" w:rsidP="00000000" w:rsidRDefault="00000000" w:rsidRPr="00000000" w14:paraId="000000C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Van Gend, R. (2014). The Fibonacci sequence and the golden ratio in music. </w:t>
      </w:r>
      <w:r w:rsidDel="00000000" w:rsidR="00000000" w:rsidRPr="00000000">
        <w:rPr>
          <w:i w:val="1"/>
          <w:iCs w:val="1"/>
          <w:sz w:val="20"/>
          <w:szCs w:val="20"/>
          <w:rtl w:val="0"/>
        </w:rPr>
        <w:t xml:space="preserve">Notes on Number Theory and Discrete Mathematics</w:t>
      </w:r>
      <w:r w:rsidDel="00000000" w:rsidR="00000000" w:rsidRPr="00000000">
        <w:rPr>
          <w:sz w:val="20"/>
          <w:szCs w:val="20"/>
          <w:rtl w:val="0"/>
        </w:rPr>
        <w:t xml:space="preserve">, 20(1), 72–77. </w:t>
      </w:r>
      <w:hyperlink r:id="rId2">
        <w:r w:rsidDel="00000000" w:rsidR="00000000" w:rsidRPr="00000000">
          <w:rPr>
            <w:color w:val="1155cc"/>
            <w:sz w:val="20"/>
            <w:szCs w:val="20"/>
            <w:u w:val="single"/>
            <w:rtl w:val="0"/>
          </w:rPr>
          <w:t xml:space="preserve">https://nntdm.net/papers/nntdm-20/NNTDM-20-1-72-77.pdf</w:t>
        </w:r>
      </w:hyperlink>
      <w:r w:rsidDel="00000000" w:rsidR="00000000" w:rsidRPr="00000000">
        <w:rPr>
          <w:rtl w:val="0"/>
        </w:rPr>
      </w:r>
    </w:p>
  </w:footnote>
  <w:footnote w:id="5">
    <w:p w:rsidR="00000000" w:rsidDel="00000000" w:rsidP="00000000" w:rsidRDefault="00000000" w:rsidRPr="00000000" w14:paraId="000000C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Howat, R. (1983). </w:t>
      </w:r>
      <w:r w:rsidDel="00000000" w:rsidR="00000000" w:rsidRPr="00000000">
        <w:rPr>
          <w:i w:val="1"/>
          <w:iCs w:val="1"/>
          <w:sz w:val="20"/>
          <w:szCs w:val="20"/>
          <w:rtl w:val="0"/>
        </w:rPr>
        <w:t xml:space="preserve">Debussy in Proportion: A Musical Analysis</w:t>
      </w:r>
      <w:r w:rsidDel="00000000" w:rsidR="00000000" w:rsidRPr="00000000">
        <w:rPr>
          <w:sz w:val="20"/>
          <w:szCs w:val="20"/>
          <w:rtl w:val="0"/>
        </w:rPr>
        <w:t xml:space="preserve">. Cambridge University Press. On the Golden Section in musical structure.</w:t>
      </w:r>
    </w:p>
  </w:footnote>
  <w:footnote w:id="6">
    <w:p w:rsidR="00000000" w:rsidDel="00000000" w:rsidP="00000000" w:rsidRDefault="00000000" w:rsidRPr="00000000" w14:paraId="000000C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Nzewi, M. (2002). Backcloth to music and healing in traditional African society. </w:t>
      </w:r>
      <w:r w:rsidDel="00000000" w:rsidR="00000000" w:rsidRPr="00000000">
        <w:rPr>
          <w:i w:val="1"/>
          <w:iCs w:val="1"/>
          <w:sz w:val="20"/>
          <w:szCs w:val="20"/>
          <w:rtl w:val="0"/>
        </w:rPr>
        <w:t xml:space="preserve">Voices: A World Forum for Music Therapy</w:t>
      </w:r>
      <w:r w:rsidDel="00000000" w:rsidR="00000000" w:rsidRPr="00000000">
        <w:rPr>
          <w:sz w:val="20"/>
          <w:szCs w:val="20"/>
          <w:rtl w:val="0"/>
        </w:rPr>
        <w:t xml:space="preserve">, 2(2). </w:t>
      </w:r>
      <w:hyperlink r:id="rId3">
        <w:r w:rsidDel="00000000" w:rsidR="00000000" w:rsidRPr="00000000">
          <w:rPr>
            <w:color w:val="1155cc"/>
            <w:sz w:val="20"/>
            <w:szCs w:val="20"/>
            <w:u w:val="single"/>
            <w:rtl w:val="0"/>
          </w:rPr>
          <w:t xml:space="preserve">https://voices.no/index.php/voices/article/view/1592/1351</w:t>
        </w:r>
      </w:hyperlink>
      <w:r w:rsidDel="00000000" w:rsidR="00000000" w:rsidRPr="00000000">
        <w:rPr>
          <w:rtl w:val="0"/>
        </w:rPr>
      </w:r>
    </w:p>
  </w:footnote>
  <w:footnote w:id="7">
    <w:p w:rsidR="00000000" w:rsidDel="00000000" w:rsidP="00000000" w:rsidRDefault="00000000" w:rsidRPr="00000000" w14:paraId="000000C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Aluede, C. O. (2006). Music therapy in traditional African societies: Origin, basis and application in Nigeria. </w:t>
      </w:r>
      <w:r w:rsidDel="00000000" w:rsidR="00000000" w:rsidRPr="00000000">
        <w:rPr>
          <w:i w:val="1"/>
          <w:iCs w:val="1"/>
          <w:sz w:val="20"/>
          <w:szCs w:val="20"/>
          <w:rtl w:val="0"/>
        </w:rPr>
        <w:t xml:space="preserve">Journal of Human Ecology</w:t>
      </w:r>
      <w:r w:rsidDel="00000000" w:rsidR="00000000" w:rsidRPr="00000000">
        <w:rPr>
          <w:sz w:val="20"/>
          <w:szCs w:val="20"/>
          <w:rtl w:val="0"/>
        </w:rPr>
        <w:t xml:space="preserve">, 20(1), 31–35.</w:t>
      </w:r>
    </w:p>
  </w:footnote>
  <w:footnote w:id="8">
    <w:p w:rsidR="00000000" w:rsidDel="00000000" w:rsidP="00000000" w:rsidRDefault="00000000" w:rsidRPr="00000000" w14:paraId="000000C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Raga Chikitsa and Nada Yoga. </w:t>
      </w:r>
      <w:r w:rsidDel="00000000" w:rsidR="00000000" w:rsidRPr="00000000">
        <w:rPr>
          <w:i w:val="1"/>
          <w:iCs w:val="1"/>
          <w:sz w:val="20"/>
          <w:szCs w:val="20"/>
          <w:rtl w:val="0"/>
        </w:rPr>
        <w:t xml:space="preserve">ICMACY — Indian Classical Music and Culture Yatra</w:t>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https://icmacy.org/ragachikitsa/</w:t>
        </w:r>
      </w:hyperlink>
      <w:r w:rsidDel="00000000" w:rsidR="00000000" w:rsidRPr="00000000">
        <w:rPr>
          <w:rtl w:val="0"/>
        </w:rPr>
      </w:r>
    </w:p>
  </w:footnote>
  <w:footnote w:id="9">
    <w:p w:rsidR="00000000" w:rsidDel="00000000" w:rsidP="00000000" w:rsidRDefault="00000000" w:rsidRPr="00000000" w14:paraId="000000C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Al-Farabi and the establishment of the scientific tradition of music in the Islamic Golden Age. </w:t>
      </w:r>
      <w:r w:rsidDel="00000000" w:rsidR="00000000" w:rsidRPr="00000000">
        <w:rPr>
          <w:i w:val="1"/>
          <w:iCs w:val="1"/>
          <w:sz w:val="20"/>
          <w:szCs w:val="20"/>
          <w:rtl w:val="0"/>
        </w:rPr>
        <w:t xml:space="preserve">Muslim Heritage</w:t>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https://muslimheritage.com/influence-on-musical-theory/</w:t>
        </w:r>
      </w:hyperlink>
      <w:r w:rsidDel="00000000" w:rsidR="00000000" w:rsidRPr="00000000">
        <w:rPr>
          <w:rtl w:val="0"/>
        </w:rPr>
      </w:r>
    </w:p>
  </w:footnote>
  <w:footnote w:id="10">
    <w:p w:rsidR="00000000" w:rsidDel="00000000" w:rsidP="00000000" w:rsidRDefault="00000000" w:rsidRPr="00000000" w14:paraId="000000C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Canonici, M. R. D. A. C. (2024). Ibn Sīnā's contribution to music therapy. </w:t>
      </w:r>
      <w:r w:rsidDel="00000000" w:rsidR="00000000" w:rsidRPr="00000000">
        <w:rPr>
          <w:i w:val="1"/>
          <w:iCs w:val="1"/>
          <w:sz w:val="20"/>
          <w:szCs w:val="20"/>
          <w:rtl w:val="0"/>
        </w:rPr>
        <w:t xml:space="preserve">Athens Journal of Philology</w:t>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https://www.athensjournals.gr/philology/2024-6352-AJP-Canonici-03.pdf</w:t>
        </w:r>
      </w:hyperlink>
      <w:r w:rsidDel="00000000" w:rsidR="00000000" w:rsidRPr="00000000">
        <w:rPr>
          <w:rtl w:val="0"/>
        </w:rPr>
      </w:r>
    </w:p>
  </w:footnote>
  <w:footnote w:id="11">
    <w:p w:rsidR="00000000" w:rsidDel="00000000" w:rsidP="00000000" w:rsidRDefault="00000000" w:rsidRPr="00000000" w14:paraId="000000C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Ottoman music therapy. </w:t>
      </w:r>
      <w:r w:rsidDel="00000000" w:rsidR="00000000" w:rsidRPr="00000000">
        <w:rPr>
          <w:i w:val="1"/>
          <w:iCs w:val="1"/>
          <w:sz w:val="20"/>
          <w:szCs w:val="20"/>
          <w:rtl w:val="0"/>
        </w:rPr>
        <w:t xml:space="preserve">Muslim Heritage</w:t>
      </w:r>
      <w:r w:rsidDel="00000000" w:rsidR="00000000" w:rsidRPr="00000000">
        <w:rPr>
          <w:sz w:val="20"/>
          <w:szCs w:val="20"/>
          <w:rtl w:val="0"/>
        </w:rPr>
        <w:t xml:space="preserve"> (2009). </w:t>
      </w:r>
      <w:hyperlink r:id="rId7">
        <w:r w:rsidDel="00000000" w:rsidR="00000000" w:rsidRPr="00000000">
          <w:rPr>
            <w:color w:val="1155cc"/>
            <w:sz w:val="20"/>
            <w:szCs w:val="20"/>
            <w:u w:val="single"/>
            <w:rtl w:val="0"/>
          </w:rPr>
          <w:t xml:space="preserve">https://muslimheritage.com/ottoman-music-therapy/</w:t>
        </w:r>
      </w:hyperlink>
      <w:r w:rsidDel="00000000" w:rsidR="00000000" w:rsidRPr="00000000">
        <w:rPr>
          <w:rtl w:val="0"/>
        </w:rPr>
      </w:r>
    </w:p>
  </w:footnote>
  <w:footnote w:id="12">
    <w:p w:rsidR="00000000" w:rsidDel="00000000" w:rsidP="00000000" w:rsidRDefault="00000000" w:rsidRPr="00000000" w14:paraId="000000C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Chinese traditional five-tone music therapy. </w:t>
      </w:r>
      <w:r w:rsidDel="00000000" w:rsidR="00000000" w:rsidRPr="00000000">
        <w:rPr>
          <w:i w:val="1"/>
          <w:iCs w:val="1"/>
          <w:sz w:val="20"/>
          <w:szCs w:val="20"/>
          <w:rtl w:val="0"/>
        </w:rPr>
        <w:t xml:space="preserve">ResearchGate</w:t>
      </w:r>
      <w:r w:rsidDel="00000000" w:rsidR="00000000" w:rsidRPr="00000000">
        <w:rPr>
          <w:sz w:val="20"/>
          <w:szCs w:val="20"/>
          <w:rtl w:val="0"/>
        </w:rPr>
        <w:t xml:space="preserve"> (2022). </w:t>
      </w:r>
      <w:hyperlink r:id="rId8">
        <w:r w:rsidDel="00000000" w:rsidR="00000000" w:rsidRPr="00000000">
          <w:rPr>
            <w:color w:val="1155cc"/>
            <w:sz w:val="20"/>
            <w:szCs w:val="20"/>
            <w:u w:val="single"/>
            <w:rtl w:val="0"/>
          </w:rPr>
          <w:t xml:space="preserve">https://www.researchgate.net/publication/366996717_Chinese_traditional_five-tone_music_therapy</w:t>
        </w:r>
      </w:hyperlink>
      <w:r w:rsidDel="00000000" w:rsidR="00000000" w:rsidRPr="00000000">
        <w:rPr>
          <w:rtl w:val="0"/>
        </w:rPr>
      </w:r>
    </w:p>
  </w:footnote>
  <w:footnote w:id="13">
    <w:p w:rsidR="00000000" w:rsidDel="00000000" w:rsidP="00000000" w:rsidRDefault="00000000" w:rsidRPr="00000000" w14:paraId="000000C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Goldsby, T. L., Goldsby, M. E., McWalters, M., &amp; Mills, P. J. (2016). Effects of singing bowl sound meditation on mood, tension, and well-being. </w:t>
      </w:r>
      <w:r w:rsidDel="00000000" w:rsidR="00000000" w:rsidRPr="00000000">
        <w:rPr>
          <w:i w:val="1"/>
          <w:iCs w:val="1"/>
          <w:sz w:val="20"/>
          <w:szCs w:val="20"/>
          <w:rtl w:val="0"/>
        </w:rPr>
        <w:t xml:space="preserve">Journal of Evidence-Based Integrative Medicine</w:t>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https://pmc.ncbi.nlm.nih.gov/articles/PMC5871151/</w:t>
        </w:r>
      </w:hyperlink>
      <w:r w:rsidDel="00000000" w:rsidR="00000000" w:rsidRPr="00000000">
        <w:rPr>
          <w:rtl w:val="0"/>
        </w:rPr>
      </w:r>
    </w:p>
  </w:footnote>
  <w:footnote w:id="14">
    <w:p w:rsidR="00000000" w:rsidDel="00000000" w:rsidP="00000000" w:rsidRDefault="00000000" w:rsidRPr="00000000" w14:paraId="000000C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Kenny, C. B. (2002). Keeping the world in balance: Music therapy in a ritual context. </w:t>
      </w:r>
      <w:r w:rsidDel="00000000" w:rsidR="00000000" w:rsidRPr="00000000">
        <w:rPr>
          <w:i w:val="1"/>
          <w:iCs w:val="1"/>
          <w:sz w:val="20"/>
          <w:szCs w:val="20"/>
          <w:rtl w:val="0"/>
        </w:rPr>
        <w:t xml:space="preserve">Voices: A World Forum for Music Therapy</w:t>
      </w:r>
      <w:r w:rsidDel="00000000" w:rsidR="00000000" w:rsidRPr="00000000">
        <w:rPr>
          <w:sz w:val="20"/>
          <w:szCs w:val="20"/>
          <w:rtl w:val="0"/>
        </w:rPr>
        <w:t xml:space="preserve">, 2(2). </w:t>
      </w:r>
      <w:hyperlink r:id="rId10">
        <w:r w:rsidDel="00000000" w:rsidR="00000000" w:rsidRPr="00000000">
          <w:rPr>
            <w:color w:val="1155cc"/>
            <w:sz w:val="20"/>
            <w:szCs w:val="20"/>
            <w:u w:val="single"/>
            <w:rtl w:val="0"/>
          </w:rPr>
          <w:t xml:space="preserve">https://voices.no/index.php/voices/article/view/1591/1350</w:t>
        </w:r>
      </w:hyperlink>
      <w:r w:rsidDel="00000000" w:rsidR="00000000" w:rsidRPr="00000000">
        <w:rPr>
          <w:rtl w:val="0"/>
        </w:rPr>
      </w:r>
    </w:p>
  </w:footnote>
  <w:footnote w:id="15">
    <w:p w:rsidR="00000000" w:rsidDel="00000000" w:rsidP="00000000" w:rsidRDefault="00000000" w:rsidRPr="00000000" w14:paraId="000000C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Davis, A. Y. (1998). </w:t>
      </w:r>
      <w:r w:rsidDel="00000000" w:rsidR="00000000" w:rsidRPr="00000000">
        <w:rPr>
          <w:i w:val="1"/>
          <w:iCs w:val="1"/>
          <w:sz w:val="20"/>
          <w:szCs w:val="20"/>
          <w:rtl w:val="0"/>
        </w:rPr>
        <w:t xml:space="preserve">Blues Legacies and Black Feminism: Gertrude "Ma" Rainey, Bessie Smith, and Billie Holiday</w:t>
      </w:r>
      <w:r w:rsidDel="00000000" w:rsidR="00000000" w:rsidRPr="00000000">
        <w:rPr>
          <w:sz w:val="20"/>
          <w:szCs w:val="20"/>
          <w:rtl w:val="0"/>
        </w:rPr>
        <w:t xml:space="preserve">. Pantheon Books.</w:t>
      </w:r>
    </w:p>
  </w:footnote>
  <w:footnote w:id="16">
    <w:p w:rsidR="00000000" w:rsidDel="00000000" w:rsidP="00000000" w:rsidRDefault="00000000" w:rsidRPr="00000000" w14:paraId="000000C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Maultsby, P. K. (2005). The African American music tradition. </w:t>
      </w:r>
      <w:r w:rsidDel="00000000" w:rsidR="00000000" w:rsidRPr="00000000">
        <w:rPr>
          <w:i w:val="1"/>
          <w:iCs w:val="1"/>
          <w:sz w:val="20"/>
          <w:szCs w:val="20"/>
          <w:rtl w:val="0"/>
        </w:rPr>
        <w:t xml:space="preserve">Archives of African American Music and Culture</w:t>
      </w:r>
      <w:r w:rsidDel="00000000" w:rsidR="00000000" w:rsidRPr="00000000">
        <w:rPr>
          <w:sz w:val="20"/>
          <w:szCs w:val="20"/>
          <w:rtl w:val="0"/>
        </w:rPr>
        <w:t xml:space="preserve">, Indiana University.</w:t>
      </w:r>
    </w:p>
  </w:footnote>
  <w:footnote w:id="17">
    <w:p w:rsidR="00000000" w:rsidDel="00000000" w:rsidP="00000000" w:rsidRDefault="00000000" w:rsidRPr="00000000" w14:paraId="000000C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Keeler, J. R., Roth, E. A., Neuser, B. L., Spitsbergen, J. M., Waters, D. J. M., &amp; Vianney, J. M. (2015). The neurochemistry and social flow of singing: Bonding and oxytocin. </w:t>
      </w:r>
      <w:r w:rsidDel="00000000" w:rsidR="00000000" w:rsidRPr="00000000">
        <w:rPr>
          <w:i w:val="1"/>
          <w:iCs w:val="1"/>
          <w:sz w:val="20"/>
          <w:szCs w:val="20"/>
          <w:rtl w:val="0"/>
        </w:rPr>
        <w:t xml:space="preserve">Frontiers in Human Neuroscience</w:t>
      </w: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https://pmc.ncbi.nlm.nih.gov/articles/PMC4585277/</w:t>
        </w:r>
      </w:hyperlink>
      <w:r w:rsidDel="00000000" w:rsidR="00000000" w:rsidRPr="00000000">
        <w:rPr>
          <w:rtl w:val="0"/>
        </w:rPr>
      </w:r>
    </w:p>
  </w:footnote>
  <w:footnote w:id="18">
    <w:p w:rsidR="00000000" w:rsidDel="00000000" w:rsidP="00000000" w:rsidRDefault="00000000" w:rsidRPr="00000000" w14:paraId="000000C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Deforia Lane, PhD, MT-BC. </w:t>
      </w:r>
      <w:r w:rsidDel="00000000" w:rsidR="00000000" w:rsidRPr="00000000">
        <w:rPr>
          <w:i w:val="1"/>
          <w:iCs w:val="1"/>
          <w:sz w:val="20"/>
          <w:szCs w:val="20"/>
          <w:rtl w:val="0"/>
        </w:rPr>
        <w:t xml:space="preserve">Roman Music Therapy</w:t>
      </w: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https://romanmusictherapy.com/team/dr-deforia-lane/</w:t>
        </w:r>
      </w:hyperlink>
      <w:r w:rsidDel="00000000" w:rsidR="00000000" w:rsidRPr="00000000">
        <w:rPr>
          <w:rtl w:val="0"/>
        </w:rPr>
      </w:r>
    </w:p>
  </w:footnote>
  <w:footnote w:id="19">
    <w:p w:rsidR="00000000" w:rsidDel="00000000" w:rsidP="00000000" w:rsidRDefault="00000000" w:rsidRPr="00000000" w14:paraId="000000C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Salimpoor, V. N., Benovoy, M., Larcher, K., Dagher, A., &amp; Zatorre, R. J. (2011). Anatomically distinct dopamine release during anticipation and experience of peak emotion to music. </w:t>
      </w:r>
      <w:r w:rsidDel="00000000" w:rsidR="00000000" w:rsidRPr="00000000">
        <w:rPr>
          <w:i w:val="1"/>
          <w:iCs w:val="1"/>
          <w:sz w:val="20"/>
          <w:szCs w:val="20"/>
          <w:rtl w:val="0"/>
        </w:rPr>
        <w:t xml:space="preserve">Nature Neuroscience</w:t>
      </w:r>
      <w:r w:rsidDel="00000000" w:rsidR="00000000" w:rsidRPr="00000000">
        <w:rPr>
          <w:sz w:val="20"/>
          <w:szCs w:val="20"/>
          <w:rtl w:val="0"/>
        </w:rPr>
        <w:t xml:space="preserve">, 14(2), 257–262.</w:t>
      </w:r>
    </w:p>
  </w:footnote>
  <w:footnote w:id="20">
    <w:p w:rsidR="00000000" w:rsidDel="00000000" w:rsidP="00000000" w:rsidRDefault="00000000" w:rsidRPr="00000000" w14:paraId="000000D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Keeler, J. R. et al. (2015). The neurochemistry and social flow of singing. </w:t>
      </w:r>
      <w:r w:rsidDel="00000000" w:rsidR="00000000" w:rsidRPr="00000000">
        <w:rPr>
          <w:i w:val="1"/>
          <w:iCs w:val="1"/>
          <w:sz w:val="20"/>
          <w:szCs w:val="20"/>
          <w:rtl w:val="0"/>
        </w:rPr>
        <w:t xml:space="preserve">Frontiers in Human Neuroscience</w:t>
      </w:r>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https://pmc.ncbi.nlm.nih.gov/articles/PMC4585277/</w:t>
        </w:r>
      </w:hyperlink>
      <w:r w:rsidDel="00000000" w:rsidR="00000000" w:rsidRPr="00000000">
        <w:rPr>
          <w:rtl w:val="0"/>
        </w:rPr>
      </w:r>
    </w:p>
  </w:footnote>
  <w:footnote w:id="21">
    <w:p w:rsidR="00000000" w:rsidDel="00000000" w:rsidP="00000000" w:rsidRDefault="00000000" w:rsidRPr="00000000" w14:paraId="000000D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Kraus, N. (2017). Neurobiology of everyday communication: What have we learned from music? </w:t>
      </w:r>
      <w:r w:rsidDel="00000000" w:rsidR="00000000" w:rsidRPr="00000000">
        <w:rPr>
          <w:i w:val="1"/>
          <w:iCs w:val="1"/>
          <w:sz w:val="20"/>
          <w:szCs w:val="20"/>
          <w:rtl w:val="0"/>
        </w:rPr>
        <w:t xml:space="preserve">Neuroscience &amp; Biobehavioral Reviews</w:t>
      </w:r>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https://pubmed.ncbi.nlm.nih.gov/27284021/</w:t>
        </w:r>
      </w:hyperlink>
      <w:r w:rsidDel="00000000" w:rsidR="00000000" w:rsidRPr="00000000">
        <w:rPr>
          <w:rtl w:val="0"/>
        </w:rPr>
      </w:r>
    </w:p>
  </w:footnote>
  <w:footnote w:id="22">
    <w:p w:rsidR="00000000" w:rsidDel="00000000" w:rsidP="00000000" w:rsidRDefault="00000000" w:rsidRPr="00000000" w14:paraId="000000D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Thaut, M. H. (2021). Evidence-based approaches and neurologic music therapy. </w:t>
      </w:r>
      <w:r w:rsidDel="00000000" w:rsidR="00000000" w:rsidRPr="00000000">
        <w:rPr>
          <w:i w:val="1"/>
          <w:iCs w:val="1"/>
          <w:sz w:val="20"/>
          <w:szCs w:val="20"/>
          <w:rtl w:val="0"/>
        </w:rPr>
        <w:t xml:space="preserve">Frontiers in Neuroscience</w:t>
      </w:r>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https://www.frontiersin.org/journals/neuroscience/articles/10.3389/fnins.2021.740329/full</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1" Type="http://schemas.openxmlformats.org/officeDocument/2006/relationships/hyperlink" Target="https://pmc.ncbi.nlm.nih.gov/articles/PMC4585277/" TargetMode="External"/><Relationship Id="rId10" Type="http://schemas.openxmlformats.org/officeDocument/2006/relationships/hyperlink" Target="https://voices.no/index.php/voices/article/view/1591/1350" TargetMode="External"/><Relationship Id="rId13" Type="http://schemas.openxmlformats.org/officeDocument/2006/relationships/hyperlink" Target="https://pmc.ncbi.nlm.nih.gov/articles/PMC4585277/" TargetMode="External"/><Relationship Id="rId12" Type="http://schemas.openxmlformats.org/officeDocument/2006/relationships/hyperlink" Target="https://romanmusictherapy.com/team/dr-deforia-lane/" TargetMode="External"/><Relationship Id="rId1" Type="http://schemas.openxmlformats.org/officeDocument/2006/relationships/hyperlink" Target="https://en.wikipedia.org/wiki/Pythagorean_tuning" TargetMode="External"/><Relationship Id="rId2" Type="http://schemas.openxmlformats.org/officeDocument/2006/relationships/hyperlink" Target="https://nntdm.net/papers/nntdm-20/NNTDM-20-1-72-77.pdf" TargetMode="External"/><Relationship Id="rId3" Type="http://schemas.openxmlformats.org/officeDocument/2006/relationships/hyperlink" Target="https://voices.no/index.php/voices/article/view/1592/1351" TargetMode="External"/><Relationship Id="rId4" Type="http://schemas.openxmlformats.org/officeDocument/2006/relationships/hyperlink" Target="https://icmacy.org/ragachikitsa/" TargetMode="External"/><Relationship Id="rId9" Type="http://schemas.openxmlformats.org/officeDocument/2006/relationships/hyperlink" Target="https://pmc.ncbi.nlm.nih.gov/articles/PMC5871151/" TargetMode="External"/><Relationship Id="rId15" Type="http://schemas.openxmlformats.org/officeDocument/2006/relationships/hyperlink" Target="https://www.frontiersin.org/journals/neuroscience/articles/10.3389/fnins.2021.740329/full" TargetMode="External"/><Relationship Id="rId14" Type="http://schemas.openxmlformats.org/officeDocument/2006/relationships/hyperlink" Target="https://pubmed.ncbi.nlm.nih.gov/27284021/" TargetMode="External"/><Relationship Id="rId5" Type="http://schemas.openxmlformats.org/officeDocument/2006/relationships/hyperlink" Target="https://muslimheritage.com/influence-on-musical-theory/" TargetMode="External"/><Relationship Id="rId6" Type="http://schemas.openxmlformats.org/officeDocument/2006/relationships/hyperlink" Target="https://www.athensjournals.gr/philology/2024-6352-AJP-Canonici-03.pdf" TargetMode="External"/><Relationship Id="rId7" Type="http://schemas.openxmlformats.org/officeDocument/2006/relationships/hyperlink" Target="https://muslimheritage.com/ottoman-music-therapy/" TargetMode="External"/><Relationship Id="rId8" Type="http://schemas.openxmlformats.org/officeDocument/2006/relationships/hyperlink" Target="https://www.researchgate.net/publication/366996717_Chinese_traditional_five-tone_music_ther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