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  <w:jc w:val="center"/>
      </w:pPr>
      <w:r>
        <w:rPr>
          <w:rFonts w:ascii="Arial" w:hAnsi="Arial"/>
          <w:b/>
          <w:color w:val="315D8C"/>
          <w:sz w:val="52"/>
        </w:rPr>
        <w:t>OpenMower-TAF-App</w:t>
      </w:r>
    </w:p>
    <w:p>
      <w:pPr>
        <w:jc w:val="center"/>
      </w:pPr>
      <w:r>
        <w:rPr>
          <w:rFonts w:ascii="Arial" w:hAnsi="Arial"/>
          <w:color w:val="253242"/>
          <w:sz w:val="30"/>
        </w:rPr>
        <w:t>Änderungsdokumentation - GPS-State JSON-Download UI-Angleichung</w:t>
      </w:r>
    </w:p>
    <w:p>
      <w:pPr>
        <w:jc w:val="center"/>
      </w:pPr>
      <w:r>
        <w:rPr>
          <w:b/>
          <w:color w:val="666666"/>
          <w:sz w:val="24"/>
        </w:rPr>
        <w:t>Version v0.10 - 2026-07-13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576"/>
      </w:tblGrid>
      <w:tr>
        <w:tc>
          <w:tcPr>
            <w:tcW w:type="dxa" w:w="2948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Dokumententitel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OpenMower-TAF-App - Änderungsdokumentation - GPS-State JSON-Download UI-Angleichung - v0.10</w:t>
            </w:r>
          </w:p>
        </w:tc>
      </w:tr>
      <w:tr>
        <w:tc>
          <w:tcPr>
            <w:tcW w:type="dxa" w:w="2948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Projektname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OpenMower-TAF-App</w:t>
            </w:r>
          </w:p>
        </w:tc>
      </w:tr>
      <w:tr>
        <w:tc>
          <w:tcPr>
            <w:tcW w:type="dxa" w:w="2948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Dokumentenart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Änderungs- und Implementierungsdokumentation / Codepaket</w:t>
            </w:r>
          </w:p>
        </w:tc>
      </w:tr>
      <w:tr>
        <w:tc>
          <w:tcPr>
            <w:tcW w:type="dxa" w:w="2948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Thema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Angleichung von Position, Darstellung und Beschriftung des GPS-State JSON-Downloads an die JSON-Ansicht der Flächenseite.</w:t>
            </w:r>
          </w:p>
        </w:tc>
      </w:tr>
      <w:tr>
        <w:tc>
          <w:tcPr>
            <w:tcW w:type="dxa" w:w="2948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Erstellungsdatum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2026-07-13</w:t>
            </w:r>
          </w:p>
        </w:tc>
      </w:tr>
      <w:tr>
        <w:tc>
          <w:tcPr>
            <w:tcW w:type="dxa" w:w="2948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Änderungsdatum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2026-07-13</w:t>
            </w:r>
          </w:p>
        </w:tc>
      </w:tr>
      <w:tr>
        <w:tc>
          <w:tcPr>
            <w:tcW w:type="dxa" w:w="2948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Version / Status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v0.10 / In Prüfung</w:t>
            </w:r>
          </w:p>
        </w:tc>
      </w:tr>
      <w:tr>
        <w:tc>
          <w:tcPr>
            <w:tcW w:type="dxa" w:w="2948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Verantwortlich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OpenAI - technische Umsetzung und Dokumentation für OpenMower-TAF-App</w:t>
            </w:r>
          </w:p>
        </w:tc>
      </w:tr>
      <w:tr>
        <w:tc>
          <w:tcPr>
            <w:tcW w:type="dxa" w:w="2948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Ablageort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_Dokumentation/ im Codepaket; PDF und DOCX zusätzlich als Auslieferungsdateien</w:t>
            </w:r>
          </w:p>
        </w:tc>
      </w:tr>
      <w:tr>
        <w:tc>
          <w:tcPr>
            <w:tcW w:type="dxa" w:w="2948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Referenzen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OpenMower-TAF-App(3).zip; GPS-State JSON-Snapshot v0.9; Projektdokumentation PDF/DOCX Pflicht, Stand 2026-06-18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7F2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315D8C"/>
              </w:rPr>
              <w:t xml:space="preserve">Kernaussage: </w:t>
            </w:r>
            <w:r>
              <w:t>Der Funktionsumfang des JSON-Snapshots wurde nicht verändert. Geändert wurden ausschließlich die Einordnung in der Oberfläche, die Bezeichnung der Aktion und das responsive Layout.</w:t>
            </w:r>
          </w:p>
        </w:tc>
      </w:tr>
    </w:tbl>
    <w:p>
      <w:r>
        <w:br w:type="page"/>
      </w:r>
    </w:p>
    <w:p>
      <w:pPr>
        <w:pStyle w:val="Heading1"/>
      </w:pPr>
      <w:r>
        <w:t>1. Kurzfassung</w:t>
      </w:r>
    </w:p>
    <w:p>
      <w:r>
        <w:t>Die GPS-State-Seite verwendet jetzt für den JSON-Export dasselbe Bedienmuster wie die Flächenseite. Die bisherige hervorgehobene Kopfaktion „JSON-Snapshot“ wurde entfernt. Stattdessen befindet sich die Exportaktion im Abschnitt „JSON-Ansicht“ und heißt auf Desktop-Breiten „Download“ beziehungsweise auf schmalen Ansichten „Herunterladen“.</w:t>
      </w:r>
    </w:p>
    <w:p>
      <w:pPr>
        <w:pStyle w:val="ListBullet"/>
        <w:spacing w:after="40"/>
      </w:pPr>
      <w:r>
        <w:t>Download-Aktion aus dem GPS-State-Seitenkopf entfernt.</w:t>
      </w:r>
    </w:p>
    <w:p>
      <w:pPr>
        <w:pStyle w:val="ListBullet"/>
        <w:spacing w:after="40"/>
      </w:pPr>
      <w:r>
        <w:t>JSON-Abschnitt optisch an die Flächenseite angeglichen: farbiger Abschnittskopf, Code-Symbol, Titel, Untertitel, Download-Aktion und Auf-/Zuklapp-Schaltfläche.</w:t>
      </w:r>
    </w:p>
    <w:p>
      <w:pPr>
        <w:pStyle w:val="ListBullet"/>
        <w:spacing w:after="40"/>
      </w:pPr>
      <w:r>
        <w:t>OutlinedButton mit Download-Symbol und identischer Desktop-Beschriftung „Download“.</w:t>
      </w:r>
    </w:p>
    <w:p>
      <w:pPr>
        <w:pStyle w:val="ListBullet"/>
        <w:spacing w:after="40"/>
      </w:pPr>
      <w:r>
        <w:t>Mobile Darstellung als breite Schaltfläche „Herunterladen“ unter der Überschrift.</w:t>
      </w:r>
    </w:p>
    <w:p>
      <w:pPr>
        <w:pStyle w:val="ListBullet"/>
        <w:spacing w:after="40"/>
      </w:pPr>
      <w:r>
        <w:t>Snapshot-Inhalt, Dateiname, Zeitstempel, Doppelklickschutz und fehlender MQTT-Seiteneffekt bleiben erhalten.</w:t>
      </w:r>
    </w:p>
    <w:p>
      <w:pPr>
        <w:pStyle w:val="ListBullet"/>
        <w:spacing w:after="40"/>
      </w:pPr>
      <w:r>
        <w:t>Quelltextkommentar erklärt, dass die visuelle Übereinstimmung mit der Flächenseite beabsichtigt ist.</w:t>
      </w:r>
    </w:p>
    <w:p>
      <w:pPr>
        <w:pStyle w:val="Heading1"/>
      </w:pPr>
      <w:r>
        <w:t>2. Ausgangslage und Ziel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74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Punkt</w:t>
            </w:r>
          </w:p>
        </w:tc>
        <w:tc>
          <w:tcPr>
            <w:tcW w:type="dxa" w:w="3798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Ausgangslage</w:t>
            </w:r>
          </w:p>
        </w:tc>
        <w:tc>
          <w:tcPr>
            <w:tcW w:type="dxa" w:w="4252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Ziel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Position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Download im GPS-State-Seitenkopf und zusätzlich als „Snapshot“ in der JSON-Sektion.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Eine eindeutige Download-Aktion im zugehörigen JSON-Abschnitt.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Beschriftung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„JSON-Snapshot“ beziehungsweise „Snapshot“.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Desktop „Download“, mobil „Herunterladen“ - wie bei den Flächen.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Darstellung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FilledButton im Kopf, TextButton in der JSON-Sektion.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OutlinedButton mit Download-Symbol im Abschnittskopf.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Bedienlogik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GPS-State wich vom bekannten JSON-Muster ab.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Gleichartige Funktionen werden möglichst gleich dargestellt und platziert.</w:t>
            </w:r>
          </w:p>
        </w:tc>
      </w:tr>
    </w:tbl>
    <w:p>
      <w:r>
        <w:br w:type="page"/>
      </w:r>
    </w:p>
    <w:p>
      <w:pPr>
        <w:pStyle w:val="Heading1"/>
      </w:pPr>
      <w:r>
        <w:t>3. UI-Vergleich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09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s_json_ui_align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9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Abbildung 1: Schematischer Vorher-/Nachher-Vergleich der GPS-State-Bedienoberfläche. Die Darstellung beschreibt die Layoutentscheidung und ist kein Laufzeit-Screenshot.</w:t>
      </w:r>
    </w:p>
    <w:p>
      <w:pPr>
        <w:pStyle w:val="Heading2"/>
      </w:pPr>
      <w:r>
        <w:t>3.1 Desktop-Verhalten</w:t>
      </w:r>
    </w:p>
    <w:p>
      <w:pPr>
        <w:pStyle w:val="ListBullet"/>
        <w:spacing w:after="40"/>
      </w:pPr>
      <w:r>
        <w:t>Im GPS-State-Kopf bleibt nur „Status neu laden“. Dadurch ist der Kopf eindeutig für die Aktualisierung der Backendwerte zuständig.</w:t>
      </w:r>
    </w:p>
    <w:p>
      <w:pPr>
        <w:pStyle w:val="ListBullet"/>
        <w:spacing w:after="40"/>
      </w:pPr>
      <w:r>
        <w:t>Der Download steht rechts im Kopf des Abschnitts „JSON-Ansicht“, unmittelbar vor der Auf-/Zuklapp-Schaltfläche.</w:t>
      </w:r>
    </w:p>
    <w:p>
      <w:pPr>
        <w:pStyle w:val="ListBullet"/>
        <w:spacing w:after="40"/>
      </w:pPr>
      <w:r>
        <w:t>Symbol, Button-Typ und Beschriftung entsprechen dem JSON-Download der Flächenseite.</w:t>
      </w:r>
    </w:p>
    <w:p>
      <w:pPr>
        <w:pStyle w:val="Heading2"/>
      </w:pPr>
      <w:r>
        <w:t>3.2 Mobile-Verhalten</w:t>
      </w:r>
    </w:p>
    <w:p>
      <w:pPr>
        <w:pStyle w:val="ListBullet"/>
        <w:spacing w:after="40"/>
      </w:pPr>
      <w:r>
        <w:t>Unterhalb von Titel und Untertitel wird eine breite Schaltfläche „Herunterladen“ angezeigt.</w:t>
      </w:r>
    </w:p>
    <w:p>
      <w:pPr>
        <w:pStyle w:val="ListBullet"/>
        <w:spacing w:after="40"/>
      </w:pPr>
      <w:r>
        <w:t>Die lange Beschreibung und die Aktion „Kopieren“ wechseln bei geringer Breite in eine vertikale Anordnung, um Überläufe zu vermeiden.</w:t>
      </w:r>
    </w:p>
    <w:p>
      <w:r>
        <w:br w:type="page"/>
      </w:r>
    </w:p>
    <w:p>
      <w:pPr>
        <w:pStyle w:val="Heading1"/>
      </w:pPr>
      <w:r>
        <w:t>4. Technische Umsetzung</w:t>
      </w:r>
    </w:p>
    <w:p>
      <w:pPr>
        <w:pStyle w:val="Heading2"/>
      </w:pPr>
      <w:r>
        <w:t>4.1 GPS-State-Seitenkopf</w:t>
      </w:r>
    </w:p>
    <w:p>
      <w:r>
        <w:t>Der Seitenkopf erzeugt weiterhin die Aktion „Status neu laden“. Die Definition und Einbindung des FilledButton „JSON-Snapshot“ wurden entfernt. Auf mobilen Breiten wird die Aktualisierungsaktion rechtsbündig angeordnet.</w:t>
      </w:r>
    </w:p>
    <w:p>
      <w:pPr>
        <w:pStyle w:val="Heading2"/>
      </w:pPr>
      <w:r>
        <w:t>4.2 JSON-Ansicht</w:t>
      </w:r>
    </w:p>
    <w:p>
      <w:r>
        <w:t>Die bisherige ExpansionTile-Struktur wurde durch denselben Card-/Container-Aufbau ersetzt, den die Flächenseite für ihre JSON-Ansicht verwendet. Ein LayoutBuilder unterscheidet Desktop und Mobile bei 720 Pixeln Breite.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57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Element</w:t>
            </w:r>
          </w:p>
        </w:tc>
        <w:tc>
          <w:tcPr>
            <w:tcW w:type="dxa" w:w="3969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GPS-State-Umsetzung</w:t>
            </w:r>
          </w:p>
        </w:tc>
        <w:tc>
          <w:tcPr>
            <w:tcW w:type="dxa" w:w="3798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Entsprechung Flächenseite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Abschnitt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Card mit leicht eingefärbtem Kopfbereich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Gleicher Container-Aufbau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Symbol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Icons.code, Größe 32, Primärfarbe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Gleiches Code-Symbol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Titel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JSON-Ansicht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Identischer Titel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Untertitel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GPS-State-Daten anzeigen und herunterladen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Seitenspezifischer Inhalt, gleiche Position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Aktion Desktop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OutlinedButton.icon: Download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Identischer Button-Typ und Text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Aktion Mobile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Breit: Herunterladen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Identische mobile Beschriftung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Expansion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IconButton mit Pfeil hoch/runter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Gleiches Bedienmuster</w:t>
            </w:r>
          </w:p>
        </w:tc>
      </w:tr>
    </w:tbl>
    <w:p>
      <w:pPr>
        <w:pStyle w:val="Heading2"/>
      </w:pPr>
      <w:r>
        <w:t>4.3 Quelltextkommentar</w:t>
      </w:r>
    </w:p>
    <w:p>
      <w:r>
        <w:t>Der neue Hilfs-Widget enthält einen kurzen Kommentar, damit eine spätere Bearbeitung die bewusste Konsistenz nicht versehentlich wieder auflöst:</w:t>
      </w:r>
    </w:p>
    <w:p>
      <w:pPr>
        <w:pStyle w:val="CodeBlock"/>
      </w:pPr>
      <w:r>
        <w:t>// Keep placement, outline style, icon and wording aligned with the JSON</w:t>
        <w:br/>
        <w:t>// download action on the areas page so both screens use the same pattern.</w:t>
      </w:r>
    </w:p>
    <w:p>
      <w:r>
        <w:br w:type="page"/>
      </w:r>
    </w:p>
    <w:p>
      <w:pPr>
        <w:pStyle w:val="Heading1"/>
      </w:pPr>
      <w:r>
        <w:t>5. Unveränderte Funktion des Downloads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Funktion</w:t>
            </w:r>
          </w:p>
        </w:tc>
        <w:tc>
          <w:tcPr>
            <w:tcW w:type="dxa" w:w="7257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Verhalten nach der UI-Angleichung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Dateiname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openmower-gps-state-snapshot-YYYY-MM-DD_HH-mm-ss.json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Inhalt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Settings, State0-State4 Definitionen und Status, Topics, Empfangszeiten, Validierungen, Restartdaten, App-Kontext und lokale Einstellungsentwürfe.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Zeitpunkt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Der JSON-Text wird erst beim Klick aufgebaut; generated_at repräsentiert den lokalen App-Zustand zu diesem Zeitpunkt.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MQTT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Der Download publiziert keine MQTT-Nachricht und löst keinen automatischen Refresh aus.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Doppelklickschutz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Während Speichern/Teilen ist die Aktion deaktiviert und zeigt einen Fortschrittsindikator.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Plattform</w:t>
            </w:r>
          </w:p>
        </w:tc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Web: Browser-Download; IO-Plattformen: Bereitstellung über den bestehenden Textdatei-/Teilen-Dienst.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1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315D8C"/>
              </w:rPr>
              <w:t xml:space="preserve">Bedienhinweis: </w:t>
            </w:r>
            <w:r>
              <w:t>Für möglichst aktuelle Backenddaten zuerst „Status neu laden“ und danach in der „JSON-Ansicht“ die Aktion „Download“ wählen.</w:t>
            </w:r>
          </w:p>
        </w:tc>
      </w:tr>
    </w:tbl>
    <w:p>
      <w:pPr>
        <w:pStyle w:val="Heading1"/>
      </w:pPr>
      <w:r>
        <w:t>6. Geänderte und hinzugefügte Dateien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Datei</w:t>
            </w:r>
          </w:p>
        </w:tc>
        <w:tc>
          <w:tcPr>
            <w:tcW w:type="dxa" w:w="5556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Änderung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lib/screens/gps_state.dart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Kopfaktion entfernt; JSON-Abschnitt an Flächen-Layout angeglichen; responsive Download- und Kopierdarstellung; Kommentar zur UI-Konsistenz ergänzt.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docs/bedienungsanleitung.md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Bedienhinweise auf „JSON-Ansicht &gt; Download“ und mobile Beschriftung aktualisiert.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docs/mqtt-schnittstelle.md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Exportpfad und UI-Konsistenz zur Flächenseite ergänzt; MQTT-Verhalten unverändert dokumentiert.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commit_message_gps_state_json_download_ui_alignment_v0.10.txt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Englische Commit-Nachricht nach Projektregel.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_Dokumentation/...Aenderungsnotiz...v0.10.md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Kurze Änderungsnotiz im Codepaket.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_Dokumentation/...Patch...v0.10.patch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Patch der funktionalen Quell- und Markdown-Änderungen.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_Dokumentation/...Aenderungsdokumentation...v0.10.docx/.pdf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Bearbeitbare und stabile Dokumentationsfassung.</w:t>
            </w:r>
          </w:p>
        </w:tc>
      </w:tr>
    </w:tbl>
    <w:p>
      <w:r>
        <w:br w:type="page"/>
      </w:r>
    </w:p>
    <w:p>
      <w:pPr>
        <w:pStyle w:val="Heading1"/>
      </w:pPr>
      <w:r>
        <w:t>7. Prüfung und Qualitätssicherung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Prüfung</w:t>
            </w:r>
          </w:p>
        </w:tc>
        <w:tc>
          <w:tcPr>
            <w:tcW w:type="dxa" w:w="1757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Ergebnis</w:t>
            </w:r>
          </w:p>
        </w:tc>
        <w:tc>
          <w:tcPr>
            <w:tcW w:type="dxa" w:w="5386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Bemerkung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Dart-Klammer-/Strukturprüfung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Bestanden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Ein einfacher Lexer prüfte runde, eckige und geschweifte Klammern unter Berücksichtigung von Strings und Kommentaren.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Whitespace-Prüfung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Bestanden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git diff --check meldete für die geänderten Dateien keine Fehler.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UI-Abgleich zum Flächencode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Statisch bestanden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Button-Typ, Symbol, Desktop-/Mobiltext, Position im Abschnittskopf und 720-Pixel-Umschaltung wurden an mqtt_areas.dart angelehnt.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Funktionspfad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Statisch bestanden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_downloadGpsSnapshot(), Exportinhalt, Dateiname und saveTextFile() wurden nicht verändert.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MQTT-Seiteneffekt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Bestanden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Der Download-Handler enthält weiterhin keinen MQTT-Aufruf.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Flutter-/Dart-Build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Offen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Flutter- und Dart-SDK sind in der Bearbeitungsumgebung nicht installiert.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Browser-/Android-Laufzeit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Offen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Visuelle und funktionale Prüfung im Zielsystem empfohlen.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ZIP-Integrität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Bestanden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Finales Archiv mit unzip -t geprüft; Root-Ordner OpenMower-TAF-App unverändert.</w:t>
            </w:r>
          </w:p>
        </w:tc>
      </w:tr>
    </w:tbl>
    <w:p>
      <w:pPr>
        <w:pStyle w:val="Heading1"/>
      </w:pPr>
      <w:r>
        <w:t>8. Empfohlene Inbetriebnahmeprüfung</w:t>
      </w:r>
    </w:p>
    <w:p>
      <w:pPr>
        <w:pStyle w:val="ListBullet"/>
        <w:spacing w:after="40"/>
      </w:pPr>
      <w:r>
        <w:t>GPS-State-Seite in Desktopbreite öffnen: Im Kopf darf nur „Status neu laden“ erscheinen.</w:t>
      </w:r>
    </w:p>
    <w:p>
      <w:pPr>
        <w:pStyle w:val="ListBullet"/>
        <w:spacing w:after="40"/>
      </w:pPr>
      <w:r>
        <w:t>Bis zur „JSON-Ansicht“ scrollen: rechts müssen Download-Symbol, „Download“ und der Expansionspfeil stehen.</w:t>
      </w:r>
    </w:p>
    <w:p>
      <w:pPr>
        <w:pStyle w:val="ListBullet"/>
        <w:spacing w:after="40"/>
      </w:pPr>
      <w:r>
        <w:t>Schmale Breite testen: Die Aktion muss unter der Überschrift als breite Schaltfläche „Herunterladen“ erscheinen.</w:t>
      </w:r>
    </w:p>
    <w:p>
      <w:pPr>
        <w:pStyle w:val="ListBullet"/>
        <w:spacing w:after="40"/>
      </w:pPr>
      <w:r>
        <w:t>JSON-Ansicht öffnen: Beschreibung, Kopieren-Aktion und JSON-Text dürfen nicht horizontal überlaufen.</w:t>
      </w:r>
    </w:p>
    <w:p>
      <w:pPr>
        <w:pStyle w:val="ListBullet"/>
        <w:spacing w:after="40"/>
      </w:pPr>
      <w:r>
        <w:t>Download auslösen und Dateiname, JSON-Inhalt sowie Erfolgsmeldung prüfen.</w:t>
      </w:r>
    </w:p>
    <w:p>
      <w:pPr>
        <w:pStyle w:val="ListBullet"/>
        <w:spacing w:after="40"/>
      </w:pPr>
      <w:r>
        <w:t>Während des Downloads erneuten Klick testen: Die Aktion muss deaktiviert sein.</w:t>
      </w:r>
    </w:p>
    <w:p>
      <w:pPr>
        <w:pStyle w:val="ListBullet"/>
        <w:spacing w:after="40"/>
      </w:pPr>
      <w:r>
        <w:t>MQTT-Monitor prüfen: Der reine Download darf keine Renew- oder Set-Nachricht erzeugen.</w:t>
      </w:r>
    </w:p>
    <w:p>
      <w:r>
        <w:br w:type="page"/>
      </w:r>
    </w:p>
    <w:p>
      <w:pPr>
        <w:pStyle w:val="Heading1"/>
      </w:pPr>
      <w:r>
        <w:t>9. Risiken und Rückwärtskompatibilität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Risiko</w:t>
            </w:r>
          </w:p>
        </w:tc>
        <w:tc>
          <w:tcPr>
            <w:tcW w:type="dxa" w:w="7143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Bewertung / Maßnahme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Gewohnheit an Kopfbutton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Nutzer finden die Aktion nun im sachlich passenden JSON-Abschnitt. Die Beschriftung entspricht der bereits bekannten Flächenseite.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Lange Übersetzungen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Desktop nutzt begrenzte Breite; Mobile wechselt auf eine volle Zeile. Laufzeittest mit Zielschrift empfohlen.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Exportinhalt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Keine Änderung; bestehende Auswerteskripte bleiben kompatibel.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Diagnosedaten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Die Datei kann Standort- und Betriebsdaten enthalten und sollte geschützt gespeichert beziehungsweise geteilt werden.</w:t>
            </w:r>
          </w:p>
        </w:tc>
      </w:tr>
    </w:tbl>
    <w:p>
      <w:pPr>
        <w:pStyle w:val="Heading1"/>
      </w:pPr>
      <w:r>
        <w:t>10. Rückbau</w:t>
      </w:r>
    </w:p>
    <w:p>
      <w:r>
        <w:t>Der Rückbau kann über die mitgelieferte Patch-Datei mit git apply -R erfolgen. Alternativ werden lib/screens/gps_state.dart, docs/bedienungsanleitung.md und docs/mqtt-schnittstelle.md auf den Stand des Eingangspakets OpenMower-TAF-App(3).zip zurückgesetzt. Der Snapshot-Controller und der Plattform-Dateidienst sind nicht Teil dieser UI-Änderung.</w:t>
      </w:r>
    </w:p>
    <w:p>
      <w:pPr>
        <w:pStyle w:val="Heading1"/>
      </w:pPr>
      <w:r>
        <w:t>11. Commit-Nachricht</w:t>
      </w:r>
    </w:p>
    <w:p>
      <w:pPr>
        <w:pStyle w:val="CodeBlock"/>
      </w:pPr>
      <w:r>
        <w:t>BL_Align GPS State JSON download with areas page</w:t>
        <w:br/>
        <w:br/>
        <w:t>Date: 2026-07-13</w:t>
        <w:br/>
        <w:br/>
        <w:t>Summary:</w:t>
        <w:br/>
        <w:t>- Moved the GPS State JSON export action from the page header into the JSON section.</w:t>
        <w:br/>
        <w:t>- Matched the areas page JSON action pattern with an outlined download button, download icon and the labels "Download" or "Herunterladen" depending on screen width.</w:t>
        <w:br/>
        <w:t>- Kept the timestamped GPS snapshot content and download behavior unchanged.</w:t>
        <w:br/>
        <w:t>- Added responsive layout handling for the JSON description and copy action.</w:t>
        <w:br/>
        <w:t>- Documented the UI alignment and added an inline source comment explaining the intentional shared pattern.</w:t>
        <w:br/>
        <w:br/>
        <w:t>Changed files:</w:t>
        <w:br/>
        <w:t>- lib/screens/gps_state.dart</w:t>
        <w:br/>
        <w:t>- docs/bedienungsanleitung.md</w:t>
        <w:br/>
        <w:t>- docs/mqtt-schnittstelle.md</w:t>
      </w:r>
    </w:p>
    <w:p>
      <w:r>
        <w:br w:type="page"/>
      </w:r>
    </w:p>
    <w:p>
      <w:pPr>
        <w:pStyle w:val="Heading1"/>
      </w:pPr>
      <w:r>
        <w:t>12. Änderungshistorie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964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Version</w:t>
            </w:r>
          </w:p>
        </w:tc>
        <w:tc>
          <w:tcPr>
            <w:tcW w:type="dxa" w:w="1417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Datum</w:t>
            </w:r>
          </w:p>
        </w:tc>
        <w:tc>
          <w:tcPr>
            <w:tcW w:type="dxa" w:w="1531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Bearbeiter</w:t>
            </w:r>
          </w:p>
        </w:tc>
        <w:tc>
          <w:tcPr>
            <w:tcW w:type="dxa" w:w="1474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type="dxa" w:w="4139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Änderung</w:t>
            </w:r>
          </w:p>
        </w:tc>
      </w:tr>
      <w:t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v0.8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2026-07-13</w:t>
            </w:r>
          </w:p>
        </w:tc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OpenAI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 Prüfung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GPS-State v3 standardisiert und Diagnoseexport eingeführt.</w:t>
            </w:r>
          </w:p>
        </w:tc>
      </w:tr>
      <w:t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v0.9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2026-07-13</w:t>
            </w:r>
          </w:p>
        </w:tc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OpenAI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 Prüfung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Prominente JSON-Snapshot-Schaltfläche und App-Kontext ergänzt.</w:t>
            </w:r>
          </w:p>
        </w:tc>
      </w:tr>
      <w:tr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v0.10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2026-07-13</w:t>
            </w:r>
          </w:p>
        </w:tc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OpenAI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 Prüfung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JSON-Download an Position, Gestaltung und Beschriftung der Flächenseite angeglichen.</w:t>
            </w:r>
          </w:p>
        </w:tc>
      </w:tr>
    </w:tbl>
    <w:p>
      <w:pPr>
        <w:pStyle w:val="Heading1"/>
      </w:pPr>
      <w:r>
        <w:t>13. Auslieferungsumfang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24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Artefakt</w:t>
            </w:r>
          </w:p>
        </w:tc>
        <w:tc>
          <w:tcPr>
            <w:tcW w:type="dxa" w:w="7200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Dateiname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Geändertes Codepaket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OpenMower-TAF-App_GPS-State_JSON-Download_UI-Angleichung_v0.10.zip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Prüfsumme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OpenMower-TAF-App_GPS-State_JSON-Download_UI-Angleichung_v0.10.sha256.txt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PDF-Dokumentation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2026-07-13 - OpenMower-TAF-App - Aenderungsdokumentation - GPS-State JSON-Download UI-Angleichung - v0.10.pdf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DOCX-Dokumentation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2026-07-13 - OpenMower-TAF-App - Aenderungsdokumentation - GPS-State JSON-Download UI-Angleichung - v0.10.docx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Commit-Nachricht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2026-07-13 - OpenMower-TAF-App - Commit-Nachricht - GPS-State JSON-Download UI-Angleichung - v0.10.txt</w:t>
            </w:r>
          </w:p>
        </w:tc>
      </w:tr>
    </w:tbl>
    <w:p>
      <w:pPr>
        <w:pStyle w:val="Heading1"/>
      </w:pPr>
      <w:r>
        <w:t>14. Projektdokumentations-Checkliste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7257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Prüfpunkt</w:t>
            </w:r>
          </w:p>
        </w:tc>
        <w:tc>
          <w:tcPr>
            <w:tcW w:type="dxa" w:w="2268"/>
            <w:shd w:fill="D9E7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Projektname in Titel und Dateiname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Erfüllt</w:t>
            </w:r>
          </w:p>
        </w:tc>
      </w:tr>
      <w:tr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Feste Trennzeichen zwischen Kennzeichnungsblöcken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Erfüllt</w:t>
            </w:r>
          </w:p>
        </w:tc>
      </w:tr>
      <w:tr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Datum, Version, Status und Verantwortlichkeit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Erfüllt</w:t>
            </w:r>
          </w:p>
        </w:tc>
      </w:tr>
      <w:tr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Änderungshistorie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Erfüllt</w:t>
            </w:r>
          </w:p>
        </w:tc>
      </w:tr>
      <w:tr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Geänderte Dateien, Prüfung und Rückbau dokumentiert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Erfüllt</w:t>
            </w:r>
          </w:p>
        </w:tc>
      </w:tr>
      <w:tr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Commit-Nachricht auf Englisch mit BL_-Titel und Datum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Erfüllt</w:t>
            </w:r>
          </w:p>
        </w:tc>
      </w:tr>
      <w:tr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PDF vorrangig und DOCX bearbeitbar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Erfüllt</w:t>
            </w:r>
          </w:p>
        </w:tc>
      </w:tr>
      <w:tr>
        <w:tc>
          <w:tcPr>
            <w:tcW w:type="dxa" w:w="725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Build-/Laufzeitgrenzen transparent ausgewiesen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Erfüllt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6666"/>
        <w:sz w:val="16"/>
      </w:rPr>
      <w:t>v0.10 | In Prüfung | 2026-07-13</w:t>
    </w:r>
  </w:p>
  <w:p>
    <w:pPr>
      <w:jc w:val="right"/>
    </w:pPr>
    <w:r>
      <w:t xml:space="preserve">Seite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66666"/>
        <w:sz w:val="16"/>
      </w:rPr>
      <w:t>OpenMower-TAF-App - Änderungsdokumentation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15D8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1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5324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315D8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27" w:right="227"/>
    </w:pPr>
    <w:rPr>
      <w:rFonts w:ascii="Liberation Mono" w:hAnsi="Liberation Mono" w:eastAsia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OpenMower-TAF-App - Änderungsdokumentation - GPS-State JSON-Download UI-Angleichung - v0.10</dc:title>
  <dc:subject>UI-Angleichung des GPS-State JSON-Downloads an die Flächenseite</dc:subject>
  <dc:creator>OpenAI</dc:creator>
  <cp:keywords>OpenMower, GPS State, JSON, Download, UI, Dokumentation</cp:keywords>
  <dc:description>Status: In Prüfung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