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OpenMower-TAF-ROS - Aenderungsdokumentation - Mow Load Factor Motorfreigabe - v0.1</w:t>
      </w:r>
    </w:p>
    <w:p>
      <w:r>
        <w:t>Dokumentation der Codeaenderung zur Wirkbedingung des Mow Load Factors. Der effektive Faktor wird nur noch als Geschwindigkeitslimit verwendet, wenn der Maehmotor laut Low-Level-Status eingeschaltet 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168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Angabe</w:t>
            </w:r>
          </w:p>
        </w:tc>
        <w:tc>
          <w:tcPr>
            <w:tcW w:type="dxa" w:w="6912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Wert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Projektname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OpenMower-TAF-ROS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Dokumentenart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Aenderungsdokumentation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Thema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Mow Load Factor Motorfreigabe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Version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Entwurf / zur Pruefung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Erstellungsdatum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2026-07-03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Autor / verantwortliche Person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ChatGPT, im Auftrag von Andreas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Ablageort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_Dokumentation/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Referenzen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MOW_LOAD_FACTOR_MQTT_README.txt; src/mower_logic/src/mow_load_factor.cpp</w:t>
            </w:r>
          </w:p>
        </w:tc>
      </w:tr>
    </w:tbl>
    <w:p/>
    <w:p>
      <w:pPr>
        <w:pStyle w:val="Heading1"/>
      </w:pPr>
      <w:r>
        <w:t>1. Ziel der Aenderung</w:t>
      </w:r>
    </w:p>
    <w:p>
      <w:r>
        <w:t>Der Mow Load Factor soll nicht mehr allein durch den High-Level-State MOWING wirksam werden. Er soll nur dann als effektiver Faktor kleiner als 1.0 an den Planner weitergegeben werden, wenn der Maehmotor tatsaechlich eingeschaltet ist. Dadurch bleiben Bewegungs- und Transportfahrten ohne aktiven Maehmotor unverlangsamt. Wenn der Maehmotor waehrend einer Bewegungsfahrt bewusst eingeschaltet bleibt, wirkt der Load Factor weiterhin.</w:t>
      </w:r>
    </w:p>
    <w:p>
      <w:pPr>
        <w:pStyle w:val="Heading1"/>
      </w:pPr>
      <w:r>
        <w:t>2. Fachliche Regel</w:t>
      </w:r>
    </w:p>
    <w:p>
      <w:r>
        <w:t>Die neue Wirkbedingung fuer den effektiven Faktor lautet:</w:t>
      </w:r>
    </w:p>
    <w:p>
      <w:pPr>
        <w:spacing w:after="80"/>
      </w:pPr>
      <w:r>
        <w:rPr>
          <w:rFonts w:ascii="Courier New" w:hAnsi="Courier New" w:eastAsia="Courier New"/>
          <w:sz w:val="18"/>
        </w:rPr>
        <w:t>effective_factor = computed_factor, wenn enabled &amp;&amp; state == MOWING &amp;&amp; mow_enabled</w:t>
      </w:r>
    </w:p>
    <w:p>
      <w:pPr>
        <w:spacing w:after="80"/>
      </w:pPr>
      <w:r>
        <w:rPr>
          <w:rFonts w:ascii="Courier New" w:hAnsi="Courier New" w:eastAsia="Courier New"/>
          <w:sz w:val="18"/>
        </w:rPr>
        <w:t>effective_factor = 1.0, wenn eine dieser Bedingungen nicht erfuellt 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4896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Situation</w:t>
            </w:r>
          </w:p>
        </w:tc>
        <w:tc>
          <w:tcPr>
            <w:tcW w:type="dxa" w:w="1872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mow_enabled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Effective Factor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MOWING-State, Maehmotor aus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false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MOWING-State, Maehmotor an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true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berechneter Faktor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Transport/Bewegung mit Maehmotor aus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false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Transport/Bewegung mit Maehmotor bewusst an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true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berechneter Faktor, sofern State MOWING ist</w:t>
            </w:r>
          </w:p>
        </w:tc>
      </w:tr>
      <w:tr>
        <w:trPr>
          <w:cantSplit/>
        </w:trPr>
        <w:tc>
          <w:tcPr>
            <w:tcW w:type="dxa" w:w="4896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Nicht-MOWING-State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egal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1.0</w:t>
            </w:r>
          </w:p>
        </w:tc>
      </w:tr>
    </w:tbl>
    <w:p/>
    <w:p>
      <w:pPr>
        <w:pStyle w:val="Heading1"/>
      </w:pPr>
      <w:r>
        <w:t>3. Technische Umsetzung</w:t>
      </w:r>
    </w:p>
    <w:p>
      <w:pPr>
        <w:pStyle w:val="Heading2"/>
      </w:pPr>
      <w:r>
        <w:t>3.1 Geaenderte Datei src/mower_logic/src/mow_load_factor.cpp</w:t>
      </w:r>
    </w:p>
    <w:p>
      <w:pPr>
        <w:pStyle w:val="ListBullet"/>
      </w:pPr>
      <w:r>
        <w:t>Neue Membervariable mow_motor_on_ mit Default false ergaenzt.</w:t>
      </w:r>
    </w:p>
    <w:p>
      <w:pPr>
        <w:pStyle w:val="ListBullet"/>
      </w:pPr>
      <w:r>
        <w:t>In statusCallback() wird mow_motor_on_ aus msg-&gt;mow_enabled uebernommen.</w:t>
      </w:r>
    </w:p>
    <w:p>
      <w:pPr>
        <w:pStyle w:val="ListBullet"/>
      </w:pPr>
      <w:r>
        <w:t>effectiveFactor() prueft zusaetzlich mow_motor_on_.</w:t>
      </w:r>
    </w:p>
    <w:p>
      <w:pPr>
        <w:pStyle w:val="ListBullet"/>
      </w:pPr>
      <w:r>
        <w:t>Die Berechnung des computed_factor bleibt unveraendert: Strom, Motortemperatur und ESC-Temperatur werden weiterhin ausgewertet.</w:t>
      </w:r>
    </w:p>
    <w:p>
      <w:pPr>
        <w:pStyle w:val="ListBullet"/>
      </w:pPr>
      <w:r>
        <w:t>Die Bewegungslogik und MowingBehavior wurden nicht geaendert.</w:t>
      </w:r>
    </w:p>
    <w:p>
      <w:r>
        <w:t>Relevanter Ausschnitt der neuen effectiveFactor()-Logik:</w:t>
      </w:r>
    </w:p>
    <w:p>
      <w:pPr>
        <w:spacing w:after="80"/>
      </w:pPr>
      <w:r>
        <w:rPr>
          <w:rFonts w:ascii="Courier New" w:hAnsi="Courier New" w:eastAsia="Courier New"/>
          <w:sz w:val="18"/>
        </w:rPr>
        <w:t>return enabled_ &amp;&amp; isMowingState() &amp;&amp; mow_motor_on_ ? last_computed_factor_ : 1.0;</w:t>
      </w:r>
    </w:p>
    <w:p>
      <w:r>
        <w:t>Relevanter Ausschnitt der neuen Statusuebernahme:</w:t>
      </w:r>
    </w:p>
    <w:p>
      <w:pPr>
        <w:spacing w:after="80"/>
      </w:pPr>
      <w:r>
        <w:rPr>
          <w:rFonts w:ascii="Courier New" w:hAnsi="Courier New" w:eastAsia="Courier New"/>
          <w:sz w:val="18"/>
        </w:rPr>
        <w:t>mow_motor_on_ = msg-&gt;mow_enabled;</w:t>
      </w:r>
    </w:p>
    <w:p>
      <w:pPr>
        <w:pStyle w:val="Heading2"/>
      </w:pPr>
      <w:r>
        <w:t>3.2 Geaenderte Datei MOW_LOAD_FACTOR_MQTT_README.txt</w:t>
      </w:r>
    </w:p>
    <w:p>
      <w:pPr>
        <w:pStyle w:val="ListBullet"/>
      </w:pPr>
      <w:r>
        <w:t>Die README beschreibt nun, dass /mower_logic/mow_load_factor/effective vom lokalen Planner als Geschwindigkeitsfaktor verwendet wird.</w:t>
      </w:r>
    </w:p>
    <w:p>
      <w:pPr>
        <w:pStyle w:val="ListBullet"/>
      </w:pPr>
      <w:r>
        <w:t>Die neue Wirkbedingung des effektiven Faktors ist dokumentiert.</w:t>
      </w:r>
    </w:p>
    <w:p>
      <w:pPr>
        <w:pStyle w:val="ListBullet"/>
      </w:pPr>
      <w:r>
        <w:t>Der Unterschied zwischen Bewegungsfahrten mit Maehmotor aus und Bewegungsfahrten mit bewusst eingeschaltetem Maehmotor ist beschrieben.</w:t>
      </w:r>
    </w:p>
    <w:p>
      <w:pPr>
        <w:pStyle w:val="Heading1"/>
      </w:pPr>
      <w:r>
        <w:t>4. Nicht geaenderte Bereiche</w:t>
      </w:r>
    </w:p>
    <w:p>
      <w:pPr>
        <w:pStyle w:val="ListBullet"/>
      </w:pPr>
      <w:r>
        <w:t>Keine Aenderung an MowingBehavior.</w:t>
      </w:r>
    </w:p>
    <w:p>
      <w:pPr>
        <w:pStyle w:val="ListBullet"/>
      </w:pPr>
      <w:r>
        <w:t>Keine Aenderung an der Pfad- oder Transportlogik.</w:t>
      </w:r>
    </w:p>
    <w:p>
      <w:pPr>
        <w:pStyle w:val="ListBullet"/>
      </w:pPr>
      <w:r>
        <w:t>Keine Aenderung an der Planner-Multiplikation selbst.</w:t>
      </w:r>
    </w:p>
    <w:p>
      <w:pPr>
        <w:pStyle w:val="ListBullet"/>
      </w:pPr>
      <w:r>
        <w:t>Keine neuen ROS Topics und keine neuen Parameter.</w:t>
      </w:r>
    </w:p>
    <w:p>
      <w:pPr>
        <w:pStyle w:val="ListBullet"/>
      </w:pPr>
      <w:r>
        <w:t>Keine Aenderung an den Default-Schwellwerten.</w:t>
      </w:r>
    </w:p>
    <w:p>
      <w:pPr>
        <w:pStyle w:val="Heading1"/>
      </w:pPr>
      <w:r>
        <w:t>5. Pruefung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3168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Pruefung</w:t>
            </w:r>
          </w:p>
        </w:tc>
        <w:tc>
          <w:tcPr>
            <w:tcW w:type="dxa" w:w="6912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Ergebnis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Quelltext-Diff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Gezielt fuer MOW_LOAD_FACTOR_MQTT_README.txt und src/mower_logic/src/mow_load_factor.cpp erstellt.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Whitespace-Pruefung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git diff --check fuer die geaenderten Textdateien ohne Befund.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Logikpruefung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effectiveFactor() liefert 1.0, sobald mow_enabled false ist.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Build/Test</w:t>
            </w:r>
          </w:p>
        </w:tc>
        <w:tc>
          <w:tcPr>
            <w:tcW w:type="dxa" w:w="69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Nicht ausgefuehrt, da in dieser Umgebung keine vollstaendige ROS/Catkin-Buildumgebung validiert wurde.</w:t>
            </w:r>
          </w:p>
        </w:tc>
      </w:tr>
    </w:tbl>
    <w:p/>
    <w:p>
      <w:r>
        <w:br w:type="page"/>
      </w:r>
    </w:p>
    <w:p>
      <w:pPr>
        <w:pStyle w:val="Heading1"/>
      </w:pPr>
      <w:r>
        <w:t>6. Geaenderte und neue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5472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Datei</w:t>
            </w:r>
          </w:p>
        </w:tc>
        <w:tc>
          <w:tcPr>
            <w:tcW w:type="dxa" w:w="1440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Art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Beschreibung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MOW_LOAD_FACTOR_MQTT_README.txt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geaendert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README um Wirkbedingung des effektiven Faktors ergaenzt.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src/mower_logic/src/mow_load_factor.cpp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geaendert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mow_enabled als zusaetzliches Gate fuer effectiveFactor() eingebaut.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_Dokumentation/2026-07-03 - OpenMower-TAF-ROS - Aenderungsdokumentation - Mow Load Factor Motorfreigabe - v0.1.docx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neu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Bearbeitbare Dokumentation.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_Dokumentation/2026-07-03 - OpenMower-TAF-ROS - Aenderungsdokumentation - Mow Load Factor Motorfreigabe - v0.1.pdf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neu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PDF-Ausgabe der Dokumentation.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_Dokumentation/2026-07-03 - OpenMower-TAF-ROS - Commit Message - Mow Load Factor Motorfreigabe - v0.1.txt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neu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Commit-Nachricht zur Auslieferung.</w:t>
            </w:r>
          </w:p>
        </w:tc>
      </w:tr>
      <w:tr>
        <w:trPr>
          <w:cantSplit/>
        </w:trPr>
        <w:tc>
          <w:tcPr>
            <w:tcW w:type="dxa" w:w="547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_Dokumentation/2026-07-03 - OpenMower-TAF-ROS - Patch - Mow Load Factor Motorfreigabe - v0.1.patch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neu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Patch der geaenderten Textdateien.</w:t>
            </w:r>
          </w:p>
        </w:tc>
      </w:tr>
    </w:tbl>
    <w:p/>
    <w:p>
      <w:pPr>
        <w:pStyle w:val="Heading1"/>
      </w:pPr>
      <w:r>
        <w:t>7.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1152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Version</w:t>
            </w:r>
          </w:p>
        </w:tc>
        <w:tc>
          <w:tcPr>
            <w:tcW w:type="dxa" w:w="1584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Datum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Bearbeiter</w:t>
            </w:r>
          </w:p>
        </w:tc>
        <w:tc>
          <w:tcPr>
            <w:tcW w:type="dxa" w:w="2448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Status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/>
                <w:sz w:val="18"/>
              </w:rPr>
              <w:t>Aenderung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v0.1</w:t>
            </w:r>
          </w:p>
        </w:tc>
        <w:tc>
          <w:tcPr>
            <w:tcW w:type="dxa" w:w="1584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2026-07-03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ChatGPT</w:t>
            </w:r>
          </w:p>
        </w:tc>
        <w:tc>
          <w:tcPr>
            <w:tcW w:type="dxa" w:w="244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Entwurf / zur Pruefung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Arial" w:hAnsi="Arial" w:eastAsia="Arial"/>
                <w:sz w:val="18"/>
              </w:rPr>
            </w:r>
            <w:r>
              <w:rPr>
                <w:rFonts w:ascii="Arial" w:hAnsi="Arial" w:eastAsia="Arial"/>
                <w:b w:val="0"/>
                <w:sz w:val="18"/>
              </w:rPr>
              <w:t>Erstellung der Codeaenderung und Dokumentation.</w:t>
            </w:r>
          </w:p>
        </w:tc>
      </w:tr>
    </w:tbl>
    <w:p/>
    <w:p>
      <w:pPr>
        <w:pStyle w:val="Heading1"/>
      </w:pPr>
      <w:r>
        <w:t>8. Commit-Nachricht</w:t>
      </w:r>
    </w:p>
    <w:p>
      <w:pPr>
        <w:spacing w:after="80"/>
      </w:pPr>
      <w:r>
        <w:rPr>
          <w:rFonts w:ascii="Courier New" w:hAnsi="Courier New" w:eastAsia="Courier New"/>
          <w:sz w:val="18"/>
        </w:rPr>
        <w:t>BL_Gate mow load factor by mower motor enable</w:t>
        <w:br/>
        <w:t>Date: 2026-07-03</w:t>
        <w:br/>
        <w:t>Summary:</w:t>
        <w:br/>
        <w:t>- Added the low-level mowing motor enable state as an additional gate for the effective mowing load factor.</w:t>
        <w:br/>
        <w:t>- The computed load factor is still calculated from current and temperature values, but the effective factor is only applied while the system is in MOWING state and /ll/mower_status.mow_enabled is true.</w:t>
        <w:br/>
        <w:t>- Kept movement and mowing behavior unchanged, so transport movements with the mower motor off are not limited and movements with the mower motor intentionally on remain load-factor-limited.</w:t>
        <w:br/>
        <w:t>- Updated the mowing load factor README and added project documentation for the change.</w:t>
        <w:br/>
        <w:t>Changed files:</w:t>
        <w:br/>
        <w:t>- MOW_LOAD_FACTOR_MQTT_README.txt</w:t>
        <w:br/>
        <w:t>- src/mower_logic/src/mow_load_factor.cpp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PDF vorrangig - DOCX bearbeitbar - Stand: 2026-07-03 - Seite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OpenMower-TAF-ROS - Aenderungsdokumentation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