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– Release-Dokumentation – BA-/BL-Workflowvereinheitlichung</w:t>
      </w:r>
    </w:p>
    <w:p>
      <w:r>
        <w:t>Erstellt: 14.10.2026 | Stand: 14.10.2026 | Software: v0.9845.7-rc9 | Dokument: v0.1 | Status: Entwicklungskandidat</w:t>
      </w:r>
    </w:p>
    <w:p>
      <w:r>
        <w:t>Projekt: PotensicProxy_TAF | Art: Release-Dokumentation | Verantwortung: Projektentwicklung | Ablage: Projekt-Root und Lieferpaket | Referenzen: BA_ Änderungsauftrag v0.3, Projektvorgabe v2.0, Projektdokumentationsregeln</w:t>
      </w:r>
    </w:p>
    <w:p>
      <w:pPr>
        <w:pStyle w:val="Heading1"/>
      </w:pPr>
      <w:r>
        <w:t>1. Fehlerursache und Ziel</w:t>
      </w:r>
    </w:p>
    <w:p>
      <w:r>
        <w:t>In rc8 reagierte der separate BA_-Workflow nur auf die Branches main und master. Die geprüften Pushes erfolgten auf usb-liveview-import. Die bestehenden BS_- und BL_-Workflows wurden deshalb erwartungsgemäß übersprungen, aber der BA_-Build wurde nicht gestartet. rc9 nutzt den bereits funktionierenden build-apk.yml-Workflow für BL_ und BA_ auf allen Push-Branches.</w:t>
      </w:r>
    </w:p>
    <w:p>
      <w:pPr>
        <w:pStyle w:val="Heading1"/>
      </w:pPr>
      <w:r>
        <w:t>2. Verbindliche Kanalzuordnung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Kennung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Ausgabe</w:t>
            </w:r>
          </w:p>
        </w:tc>
      </w:tr>
      <w:tr>
        <w:tc>
          <w:tcPr>
            <w:tcW w:type="dxa" w:w="2880"/>
          </w:tcPr>
          <w:p>
            <w:r>
              <w:t>BL_</w:t>
            </w:r>
          </w:p>
        </w:tc>
        <w:tc>
          <w:tcPr>
            <w:tcW w:type="dxa" w:w="2880"/>
          </w:tcPr>
          <w:p>
            <w:r>
              <w:t>Vollständig, kein Cache</w:t>
            </w:r>
          </w:p>
        </w:tc>
        <w:tc>
          <w:tcPr>
            <w:tcW w:type="dxa" w:w="2880"/>
          </w:tcPr>
          <w:p>
            <w:r>
              <w:t>Normales APK-Artefakt</w:t>
            </w:r>
          </w:p>
        </w:tc>
      </w:tr>
      <w:tr>
        <w:tc>
          <w:tcPr>
            <w:tcW w:type="dxa" w:w="2880"/>
          </w:tcPr>
          <w:p>
            <w:r>
              <w:t>BS_</w:t>
            </w:r>
          </w:p>
        </w:tc>
        <w:tc>
          <w:tcPr>
            <w:tcW w:type="dxa" w:w="2880"/>
          </w:tcPr>
          <w:p>
            <w:r>
              <w:t>Mit Cache</w:t>
            </w:r>
          </w:p>
        </w:tc>
        <w:tc>
          <w:tcPr>
            <w:tcW w:type="dxa" w:w="2880"/>
          </w:tcPr>
          <w:p>
            <w:r>
              <w:t>Normales APK-Artefakt</w:t>
            </w:r>
          </w:p>
        </w:tc>
      </w:tr>
      <w:tr>
        <w:tc>
          <w:tcPr>
            <w:tcW w:type="dxa" w:w="2880"/>
          </w:tcPr>
          <w:p>
            <w:r>
              <w:t>BA_</w:t>
            </w:r>
          </w:p>
        </w:tc>
        <w:tc>
          <w:tcPr>
            <w:tcW w:type="dxa" w:w="2880"/>
          </w:tcPr>
          <w:p>
            <w:r>
              <w:t>Gleicher vollständiger BL_-Build, kein Cache</w:t>
            </w:r>
          </w:p>
        </w:tc>
        <w:tc>
          <w:tcPr>
            <w:tcW w:type="dxa" w:w="2880"/>
          </w:tcPr>
          <w:p>
            <w:r>
              <w:t>APK-Artefakt + fest signiertes BA_-Prerelease, SHA-256, Manifest</w:t>
            </w:r>
          </w:p>
        </w:tc>
      </w:tr>
    </w:tbl>
    <w:p>
      <w:pPr>
        <w:pStyle w:val="Heading1"/>
      </w:pPr>
      <w:r>
        <w:t>3. Codeänderungen</w:t>
      </w:r>
    </w:p>
    <w:p>
      <w:pPr>
        <w:pStyle w:val="ListBullet"/>
      </w:pPr>
      <w:r>
        <w:t>Der vorhandene build-apk.yml-Job wird bei BL_ und BA_ gestartet, ohne Branchbeschränkung.</w:t>
      </w:r>
    </w:p>
    <w:p>
      <w:pPr>
        <w:pStyle w:val="ListBullet"/>
      </w:pPr>
      <w:r>
        <w:t>BA_ verlangt die vier Signier-Secrets vor dem APK-Build, BL_ dagegen nicht.</w:t>
      </w:r>
    </w:p>
    <w:p>
      <w:pPr>
        <w:pStyle w:val="ListBullet"/>
      </w:pPr>
      <w:r>
        <w:t>Beide benutzen einen gemeinsamen cachefreien Gradle-Build; für BA_ gibt es keinen zweiten APK-Build.</w:t>
      </w:r>
    </w:p>
    <w:p>
      <w:pPr>
        <w:pStyle w:val="ListBullet"/>
      </w:pPr>
      <w:r>
        <w:t>APK-Signatur-/Identitätsprüfung, Manifest und Prerelease werden ausschließlich bei BA_ ausgeführt.</w:t>
      </w:r>
    </w:p>
    <w:p>
      <w:pPr>
        <w:pStyle w:val="ListBullet"/>
      </w:pPr>
      <w:r>
        <w:t>ba-update.yml entfällt. BS_-Workflow bleibt unverändert.</w:t>
      </w:r>
    </w:p>
    <w:p>
      <w:pPr>
        <w:pStyle w:val="ListBullet"/>
      </w:pPr>
      <w:r>
        <w:t>BA_-versionCode ist 2.000.000 plus GitHub-Workflow-Run-Nummer; die verifizierte APK und das Manifest nutzen denselben Wert.</w:t>
      </w:r>
    </w:p>
    <w:p>
      <w:pPr>
        <w:pStyle w:val="Heading1"/>
      </w:pPr>
      <w:r>
        <w:t>4. Sicherheit und Bestandsschutz</w:t>
      </w:r>
    </w:p>
    <w:p>
      <w:r>
        <w:t>Paketkennung, Signieridentität und versionCode müssen mit dem installierten Paket kompatibel sein. Installation und Datenübernahme erfolgen weiterhin durch Android und die bestehende App-Updatefunktion. Kein automatisches Löschen von SAF-Freigaben, Konfigurationen oder PStart-/PPort-Daten. Ein tatsächlich erfolgreicher Bestandsschutz ist erst am Gerät nachzuweisen.</w:t>
      </w:r>
    </w:p>
    <w:p>
      <w:pPr>
        <w:pStyle w:val="Heading1"/>
      </w:pPr>
      <w:r>
        <w:t>5. Prüfungen und Grenzen</w:t>
      </w:r>
    </w:p>
    <w:p>
      <w:r>
        <w:t>Durchgeführt: statische YAML-Prüfung aller vorhandenen Workflows, Prüflogik für BA-/BL-Trigger, Kontrolle auf fehlende Gradle-/npm-Caches, Prüfung von Manifest-/APK-VersionCode-Formeln. Offen: tatsächlicher GitHub-Build und Prerelease, Signaturidentität, Upgrade-Test und Regressionstest der Flugsicherheitsfunktionen. Kein Freigabenachweis durch den Quelltest.</w:t>
      </w:r>
    </w:p>
    <w:p>
      <w:pPr>
        <w:pStyle w:val="Heading1"/>
      </w:pPr>
      <w:r>
        <w:t>6. GitHub-Voraussetzungen</w:t>
      </w:r>
    </w:p>
    <w:p>
      <w:r>
        <w:t>Repository: TheAndiF/PotensicProxy_TAF; Commit auf usb-liveview-import mit BA_-Präfix. Secrets: TAF_DEBUG_KEYSTORE_B64, TAF_DEBUG_STORE_PASSWORD, TAF_DEBUG_KEY_ALIAS, TAF_DEBUG_KEY_PASSWORD. GitHub Actions: contents:write für die Release-Veröffentlichung, erforderliche Repository-Policy und ggf. Workflow-Freigabe kontrollieren.</w:t>
      </w:r>
    </w:p>
    <w:p>
      <w:pPr>
        <w:pStyle w:val="Heading1"/>
      </w:pPr>
      <w:r>
        <w:t>7. Dateiliste und Änderungshistorie</w:t>
      </w:r>
    </w:p>
    <w:p>
      <w:pPr>
        <w:pStyle w:val="ListBullet"/>
      </w:pPr>
      <w:r>
        <w:t>.github/workflows/build-apk.yml</w:t>
      </w:r>
    </w:p>
    <w:p>
      <w:pPr>
        <w:pStyle w:val="ListBullet"/>
      </w:pPr>
      <w:r>
        <w:t>.github/workflows/ba-update.yml</w:t>
      </w:r>
    </w:p>
    <w:p>
      <w:pPr>
        <w:pStyle w:val="ListBullet"/>
      </w:pPr>
      <w:r>
        <w:t>scripts/prepare_ba_release.py</w:t>
      </w:r>
    </w:p>
    <w:p>
      <w:pPr>
        <w:pStyle w:val="ListBullet"/>
      </w:pPr>
      <w:r>
        <w:t>2026-10-14 - PotensicProxy_TAF - Auslieferungshinweis - BA-BL-Workflowvereinheitlichung - v0.9845.7-rc9.md</w:t>
      </w:r>
    </w:p>
    <w:p>
      <w:r>
        <w:t>Dokument v0.1 | 14.10.2026 | Entwicklungsstand | Branchabhängigen BA_-Trigger behoben, Buildwege vereinheitlicht, Manifestversion angepasst.</w:t>
      </w:r>
    </w:p>
    <w:p>
      <w:pPr>
        <w:pStyle w:val="Heading1"/>
      </w:pPr>
      <w:r>
        <w:t>8. Nächste Schritte</w:t>
      </w:r>
    </w:p>
    <w:p>
      <w:r>
        <w:t>BA_-Commit pushen; in „Build PotensicProxy TAF APK“ prüfen, ob Build und BA_-Publikationsschritte ausgeführt werden. Falls Secrets fehlen: BA_ soll nachvollziehbar fehlschlagen, statt ein unbrauchbares Update zu veröffentlichen. Anschließend Update auf dem Android-Testgerät und Datenbestand verifizieren.</w:t>
      </w:r>
    </w:p>
    <w:sectPr w:rsidR="00FC693F" w:rsidRPr="0006063C" w:rsidSect="00034616">
      <w:head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PotensicProxy_TAF | BA-/BL-Build | RC9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