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A5F"/>
          <w:sz w:val="52"/>
        </w:rPr>
        <w:t>PotensicProxy_TAF</w:t>
      </w:r>
    </w:p>
    <w:p>
      <w:pPr>
        <w:jc w:val="center"/>
      </w:pPr>
      <w:r>
        <w:rPr>
          <w:b/>
          <w:sz w:val="36"/>
        </w:rPr>
        <w:t>Projektdokumentation - Live Reco / Drone Reco</w:t>
      </w:r>
    </w:p>
    <w:p>
      <w:pPr>
        <w:jc w:val="center"/>
      </w:pPr>
      <w:r>
        <w:rPr>
          <w:i/>
        </w:rPr>
        <w:t>Version 0.956 | Android versionCode 29 | 01.10.2026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6F2"/>
          </w:tcPr>
          <w:p>
            <w:r>
              <w:rPr>
                <w:b/>
              </w:rPr>
              <w:t>Ausgangsstand</w:t>
            </w:r>
          </w:p>
        </w:tc>
        <w:tc>
          <w:tcPr>
            <w:tcW w:type="dxa" w:w="4986"/>
          </w:tcPr>
          <w:p>
            <w:r>
              <w:t>0.955 Image Recognition Prerequisites</w:t>
            </w:r>
          </w:p>
        </w:tc>
      </w:tr>
      <w:tr>
        <w:tc>
          <w:tcPr>
            <w:tcW w:type="dxa" w:w="4986"/>
            <w:shd w:fill="D9E6F2"/>
          </w:tcPr>
          <w:p>
            <w:r>
              <w:rPr>
                <w:b/>
              </w:rPr>
              <w:t>Ziel</w:t>
            </w:r>
          </w:p>
        </w:tc>
        <w:tc>
          <w:tcPr>
            <w:tcW w:type="dxa" w:w="4986"/>
          </w:tcPr>
          <w:p>
            <w:r>
              <w:t>Getrennte Camera- und Recognition-Pfade mit gemeinsamer Recognition-Pipeline</w:t>
            </w:r>
          </w:p>
        </w:tc>
      </w:tr>
      <w:tr>
        <w:tc>
          <w:tcPr>
            <w:tcW w:type="dxa" w:w="4986"/>
            <w:shd w:fill="D9E6F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86"/>
          </w:tcPr>
          <w:p>
            <w:r>
              <w:t>Frontend typgeprueft; Hardwaretest und nativer Android-Compile noch erforderlich</w:t>
            </w:r>
          </w:p>
        </w:tc>
      </w:tr>
      <w:tr>
        <w:tc>
          <w:tcPr>
            <w:tcW w:type="dxa" w:w="4986"/>
            <w:shd w:fill="D9E6F2"/>
          </w:tcPr>
          <w:p>
            <w:r>
              <w:rPr>
                <w:b/>
              </w:rPr>
              <w:t>Protokollregel</w:t>
            </w:r>
          </w:p>
        </w:tc>
        <w:tc>
          <w:tcPr>
            <w:tcW w:type="dxa" w:w="4986"/>
          </w:tcPr>
          <w:p>
            <w:r>
              <w:t>Bestaetigte Kamera-/Potensic-Protokollbereiche bleiben unveraendert</w:t>
            </w:r>
          </w:p>
        </w:tc>
      </w:tr>
    </w:tbl>
    <w:p/>
    <w:p>
      <w:pPr>
        <w:pStyle w:val="Heading1"/>
      </w:pPr>
      <w:r>
        <w:t>1. Ziel und Architektur</w:t>
      </w:r>
    </w:p>
    <w:p>
      <w:r>
        <w:t>Die normale Foto-/Kamerafunktion bleibt vom Recognition-Weg getrennt. Fuer Recognition stehen zwei Bildquellen zur Verfuegung, die danach dieselbe Speicher-, Metadaten- und spaetere Erkennungspipeline verwenden.</w:t>
      </w:r>
    </w:p>
    <w:p>
      <w:pPr>
        <w:pStyle w:val="ListBullet"/>
        <w:spacing w:after="20" w:before="0"/>
      </w:pPr>
      <w:r>
        <w:t>Live Reco: aktuelles dekodiertes LiveView-JPEG wird direkt auf Android gespeichert.</w:t>
      </w:r>
    </w:p>
    <w:p>
      <w:pPr>
        <w:pStyle w:val="ListBullet"/>
        <w:spacing w:after="20" w:before="0"/>
      </w:pPr>
      <w:r>
        <w:t>Drone Reco: echtes Kamerafoto wird auf der Drohne erzeugt, nach Android uebertragen, lokal verifiziert und erst danach auf der Drohne geloescht.</w:t>
      </w:r>
    </w:p>
    <w:p>
      <w:r>
        <w:t>Die eigentliche KI-/Objekterkennung ist in Version 0.956 noch nicht implementiert. Der Datenaufbau enthaelt jedoch bereits einen vorbereiteten Recognition-Ergebnisbereich.</w:t>
      </w:r>
    </w:p>
    <w:p>
      <w:pPr>
        <w:ind w:left="340"/>
      </w:pPr>
      <w:r>
        <w:rPr>
          <w:rFonts w:ascii="Consolas" w:hAnsi="Consolas"/>
          <w:i/>
          <w:sz w:val="18"/>
        </w:rPr>
        <w:t>LiveView frame ----\</w:t>
      </w:r>
    </w:p>
    <w:p>
      <w:pPr>
        <w:ind w:left="340"/>
      </w:pPr>
      <w:r>
        <w:rPr>
          <w:rFonts w:ascii="Consolas" w:hAnsi="Consolas"/>
          <w:i/>
          <w:sz w:val="18"/>
        </w:rPr>
        <w:t xml:space="preserve">                    &gt; Recognition image -&gt; Metadata -&gt; Recognition engine -&gt; Results</w:t>
      </w:r>
    </w:p>
    <w:p>
      <w:pPr>
        <w:ind w:left="340"/>
      </w:pPr>
      <w:r>
        <w:rPr>
          <w:rFonts w:ascii="Consolas" w:hAnsi="Consolas"/>
          <w:i/>
          <w:sz w:val="18"/>
        </w:rPr>
        <w:t>Camera photo ------/</w:t>
      </w:r>
    </w:p>
    <w:p>
      <w:pPr>
        <w:pStyle w:val="Heading1"/>
      </w:pPr>
      <w:r>
        <w:t>2. Physische Speichertrennung</w:t>
      </w:r>
    </w:p>
    <w:p>
      <w:r>
        <w:t>Normale Kamera-Downloads:</w:t>
      </w:r>
    </w:p>
    <w:p>
      <w:pPr>
        <w:ind w:left="340"/>
      </w:pPr>
      <w:r>
        <w:rPr>
          <w:rFonts w:ascii="Consolas" w:hAnsi="Consolas"/>
          <w:i/>
          <w:sz w:val="18"/>
        </w:rPr>
        <w:t>Pictures/PotensicProxy/Camera/</w:t>
      </w:r>
    </w:p>
    <w:p>
      <w:r>
        <w:t>Recognition-Aufnahmen:</w:t>
      </w:r>
    </w:p>
    <w:p>
      <w:pPr>
        <w:ind w:left="340"/>
      </w:pPr>
      <w:r>
        <w:rPr>
          <w:rFonts w:ascii="Consolas" w:hAnsi="Consolas"/>
          <w:i/>
          <w:sz w:val="18"/>
        </w:rPr>
        <w:t>Pictures/PotensicProxy/Recognition/</w:t>
      </w:r>
    </w:p>
    <w:p>
      <w:r>
        <w:t>Beide Pfade werden ueber Android MediaStore veroeffentlicht. Zusaetzlich fuehrt die App einen eigenen Index mit content://-URI, Quelle, Hash, Verifikationsstatus und optionalem Recognition-Metadatensatz.</w:t>
      </w:r>
    </w:p>
    <w:p>
      <w:pPr>
        <w:pStyle w:val="Heading1"/>
      </w:pPr>
      <w:r>
        <w:t>3. Gallery-Struktur</w:t>
      </w:r>
    </w:p>
    <w:p>
      <w:r>
        <w:t>Die Gallery-Seite besitzt zwei getrennte Tabs:</w:t>
      </w:r>
    </w:p>
    <w:p>
      <w:pPr>
        <w:pStyle w:val="ListBullet"/>
        <w:spacing w:after="20" w:before="0"/>
      </w:pPr>
      <w:r>
        <w:t>Camera - bestehende Kamera-/SD-Galerie und normaler Download.</w:t>
      </w:r>
    </w:p>
    <w:p>
      <w:pPr>
        <w:pStyle w:val="ListBullet"/>
        <w:spacing w:after="20" w:before="0"/>
      </w:pPr>
      <w:r>
        <w:t>Recognition - lokale Recognition-Bilder aus beiden Aufnahmequellen.</w:t>
      </w:r>
    </w:p>
    <w:p>
      <w:r>
        <w:t>Recognition kann nach All, Live und Drone gefiltert werden. Jedes Bild zeigt seine Quelle, den Verifikationsstatus und auf Wunsch den vollstaendigen Metadatensatz.</w:t>
      </w:r>
    </w:p>
    <w:p>
      <w:pPr>
        <w:pStyle w:val="Heading1"/>
      </w:pPr>
      <w:r>
        <w:t>4. Live Reco</w:t>
      </w:r>
    </w:p>
    <w:p>
      <w:pPr>
        <w:spacing w:after="20" w:before="0"/>
        <w:ind w:left="142" w:hanging="142"/>
      </w:pPr>
      <w:r>
        <w:t>1.  Metadaten zum Aufnahmezeitpunkt erfassen.</w:t>
      </w:r>
    </w:p>
    <w:p>
      <w:pPr>
        <w:spacing w:after="20" w:before="0"/>
        <w:ind w:left="142" w:hanging="142"/>
      </w:pPr>
      <w:r>
        <w:t>2.  Letztes dekodiertes LiveView-JPEG uebernehmen.</w:t>
      </w:r>
    </w:p>
    <w:p>
      <w:pPr>
        <w:spacing w:after="20" w:before="0"/>
        <w:ind w:left="142" w:hanging="142"/>
      </w:pPr>
      <w:r>
        <w:t>3.  Unter Pictures/PotensicProxy/Recognition/ speichern.</w:t>
      </w:r>
    </w:p>
    <w:p>
      <w:pPr>
        <w:spacing w:after="20" w:before="0"/>
        <w:ind w:left="142" w:hanging="142"/>
      </w:pPr>
      <w:r>
        <w:t>4.  MediaStore-Datei zuruecklesen.</w:t>
      </w:r>
    </w:p>
    <w:p>
      <w:pPr>
        <w:spacing w:after="20" w:before="0"/>
        <w:ind w:left="142" w:hanging="142"/>
      </w:pPr>
      <w:r>
        <w:t>5.  Byteanzahl und SHA-256 mit dem Quelldatensatz vergleichen.</w:t>
      </w:r>
    </w:p>
    <w:p>
      <w:pPr>
        <w:spacing w:after="20" w:before="0"/>
        <w:ind w:left="142" w:hanging="142"/>
      </w:pPr>
      <w:r>
        <w:t>6.  Bei erfolgreicher Verifikation als Recognition-Eingabe bereitstellen.</w:t>
      </w:r>
    </w:p>
    <w:p>
      <w:r>
        <w:t>Vorteil: sehr geringe Latenz und kein temporaeres Standbild auf der Drohne. Nachteil: Bildqualitaet und Detailgrad sind durch den LiveView-Stream begrenzt.</w:t>
      </w:r>
    </w:p>
    <w:p>
      <w:pPr>
        <w:pStyle w:val="Heading1"/>
      </w:pPr>
      <w:r>
        <w:t>5. Drone Reco</w:t>
      </w:r>
    </w:p>
    <w:p>
      <w:pPr>
        <w:spacing w:after="20" w:before="0"/>
        <w:ind w:left="142" w:hanging="142"/>
      </w:pPr>
      <w:r>
        <w:t>1.  Aktuelle Kamera-Dateiliste vollstaendig einlesen.</w:t>
      </w:r>
    </w:p>
    <w:p>
      <w:pPr>
        <w:spacing w:after="20" w:before="0"/>
        <w:ind w:left="142" w:hanging="142"/>
      </w:pPr>
      <w:r>
        <w:t>2.  Kamera-Galerie verlassen.</w:t>
      </w:r>
    </w:p>
    <w:p>
      <w:pPr>
        <w:spacing w:after="20" w:before="0"/>
        <w:ind w:left="142" w:hanging="142"/>
      </w:pPr>
      <w:r>
        <w:t>3.  Recognition-Metadaten unmittelbar vor dem Ausloesen erfassen.</w:t>
      </w:r>
    </w:p>
    <w:p>
      <w:pPr>
        <w:spacing w:after="20" w:before="0"/>
        <w:ind w:left="142" w:hanging="142"/>
      </w:pPr>
      <w:r>
        <w:t>4.  Normalen Potensic-Fotobefehl senden.</w:t>
      </w:r>
    </w:p>
    <w:p>
      <w:pPr>
        <w:spacing w:after="20" w:before="0"/>
        <w:ind w:left="142" w:hanging="142"/>
      </w:pPr>
      <w:r>
        <w:t>5.  Kamera-Galerie erneut oeffnen und neue Datei gegen die Ausgangsliste bestimmen.</w:t>
      </w:r>
    </w:p>
    <w:p>
      <w:pPr>
        <w:spacing w:after="20" w:before="0"/>
        <w:ind w:left="142" w:hanging="142"/>
      </w:pPr>
      <w:r>
        <w:t>6.  Originalfoto nach Android uebertragen.</w:t>
      </w:r>
    </w:p>
    <w:p>
      <w:pPr>
        <w:spacing w:after="20" w:before="0"/>
        <w:ind w:left="142" w:hanging="142"/>
      </w:pPr>
      <w:r>
        <w:t>7.  Unter Pictures/PotensicProxy/Recognition/ speichern.</w:t>
      </w:r>
    </w:p>
    <w:p>
      <w:pPr>
        <w:spacing w:after="20" w:before="0"/>
        <w:ind w:left="142" w:hanging="142"/>
      </w:pPr>
      <w:r>
        <w:t>8.  Gespeicherte MediaStore-Datei zuruecklesen.</w:t>
      </w:r>
    </w:p>
    <w:p>
      <w:pPr>
        <w:spacing w:after="20" w:before="0"/>
        <w:ind w:left="142" w:hanging="142"/>
      </w:pPr>
      <w:r>
        <w:t>9.  Byteanzahl und SHA-256 verifizieren.</w:t>
      </w:r>
    </w:p>
    <w:p>
      <w:pPr>
        <w:spacing w:after="20" w:before="0"/>
        <w:ind w:left="142" w:hanging="142"/>
      </w:pPr>
      <w:r>
        <w:t>10.  Nur bei verified=true den Loeschbefehl fuer exakt die Quelldatei senden.</w:t>
      </w:r>
    </w:p>
    <w:p>
      <w:pPr>
        <w:spacing w:after="20" w:before="0"/>
        <w:ind w:left="142" w:hanging="142"/>
      </w:pPr>
      <w:r>
        <w:t>11.  Kamera-Loeschbestaetigung abwarten.</w:t>
      </w:r>
    </w:p>
    <w:p>
      <w:pPr>
        <w:spacing w:after="20" w:before="0"/>
        <w:ind w:left="142" w:hanging="142"/>
      </w:pPr>
      <w:r>
        <w:t>12.  Vorgang erst danach als erfolgreich abschliessen.</w:t>
      </w:r>
    </w:p>
    <w:p>
      <w:r>
        <w:t>Sicherheitsregel: Bei fehlendem neuen Foto, Downloadfehler, Speicherfehler, Verifikationsfehler oder fehlender Loeschbestaetigung wird kein erfolgreicher Auto-Delete-Abschluss gemeldet. Die Quelldatei soll in diesen Fehlerfaellen auf der Drohne verbleiben.</w:t>
      </w:r>
    </w:p>
    <w:p>
      <w:pPr>
        <w:pStyle w:val="Heading1"/>
      </w:pPr>
      <w:r>
        <w:t>6. Recognition-Metadaten</w:t>
      </w:r>
    </w:p>
    <w:p>
      <w:r>
        <w:t>Schema-Version 1 speichert maximal die zum Aufnahmezeitpunkt tatsaechlich verfuegbaren Daten. Nicht bekannte Werte werden nicht geschaetzt.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63A5F"/>
          </w:tcPr>
          <w:p>
            <w:r>
              <w:rPr>
                <w:b/>
                <w:color w:val="FFFFFF"/>
              </w:rPr>
              <w:t>Gruppe</w:t>
            </w:r>
          </w:p>
        </w:tc>
        <w:tc>
          <w:tcPr>
            <w:tcW w:type="dxa" w:w="4986"/>
            <w:shd w:fill="163A5F"/>
          </w:tcPr>
          <w:p>
            <w:r>
              <w:rPr>
                <w:b/>
                <w:color w:val="FFFFFF"/>
              </w:rPr>
              <w:t>Gespeicherte Daten</w:t>
            </w:r>
          </w:p>
        </w:tc>
      </w:tr>
      <w:tr>
        <w:tc>
          <w:tcPr>
            <w:tcW w:type="dxa" w:w="4986"/>
            <w:vAlign w:val="top"/>
          </w:tcPr>
          <w:p>
            <w:r>
              <w:t>Zeit/Quelle</w:t>
            </w:r>
          </w:p>
        </w:tc>
        <w:tc>
          <w:tcPr>
            <w:tcW w:type="dxa" w:w="4986"/>
            <w:vAlign w:val="top"/>
          </w:tcPr>
          <w:p>
            <w:r>
              <w:t>Unix-Zeit, ISO-Zeit, LIVE_RECO oder DRONE_RECO</w:t>
            </w:r>
          </w:p>
        </w:tc>
      </w:tr>
      <w:tr>
        <w:tc>
          <w:tcPr>
            <w:tcW w:type="dxa" w:w="4986"/>
            <w:vAlign w:val="top"/>
          </w:tcPr>
          <w:p>
            <w:r>
              <w:t>Position/Flug</w:t>
            </w:r>
          </w:p>
        </w:tc>
        <w:tc>
          <w:tcPr>
            <w:tcW w:type="dxa" w:w="4986"/>
            <w:vAlign w:val="top"/>
          </w:tcPr>
          <w:p>
            <w:r>
              <w:t>Latitude, Longitude, GPS-Gueltigkeit, relative Hoehe, Altitude, Distanzen, Geschwindigkeiten, Flugstatus</w:t>
            </w:r>
          </w:p>
        </w:tc>
      </w:tr>
      <w:tr>
        <w:tc>
          <w:tcPr>
            <w:tcW w:type="dxa" w:w="4986"/>
            <w:vAlign w:val="top"/>
          </w:tcPr>
          <w:p>
            <w:r>
              <w:t>Lage</w:t>
            </w:r>
          </w:p>
        </w:tc>
        <w:tc>
          <w:tcPr>
            <w:tcW w:type="dxa" w:w="4986"/>
            <w:vAlign w:val="top"/>
          </w:tcPr>
          <w:p>
            <w:r>
              <w:t>Heading, Pitch, Roll</w:t>
            </w:r>
          </w:p>
        </w:tc>
      </w:tr>
      <w:tr>
        <w:tc>
          <w:tcPr>
            <w:tcW w:type="dxa" w:w="4986"/>
            <w:vAlign w:val="top"/>
          </w:tcPr>
          <w:p>
            <w:r>
              <w:t>Gimbal</w:t>
            </w:r>
          </w:p>
        </w:tc>
        <w:tc>
          <w:tcPr>
            <w:tcW w:type="dxa" w:w="4986"/>
            <w:vAlign w:val="top"/>
          </w:tcPr>
          <w:p>
            <w:r>
              <w:t>Pitch, Roll, Yaw, Geschwindigkeiten, Steuerwert, Status</w:t>
            </w:r>
          </w:p>
        </w:tc>
      </w:tr>
      <w:tr>
        <w:tc>
          <w:tcPr>
            <w:tcW w:type="dxa" w:w="4986"/>
            <w:vAlign w:val="top"/>
          </w:tcPr>
          <w:p>
            <w:r>
              <w:t>Steuerung</w:t>
            </w:r>
          </w:p>
        </w:tc>
        <w:tc>
          <w:tcPr>
            <w:tcW w:type="dxa" w:w="4986"/>
            <w:vAlign w:val="top"/>
          </w:tcPr>
          <w:p>
            <w:r>
              <w:t>RC-Hardwarewerte, virtuelle/angeforderte Werte, Telemetrie-RC-Werte</w:t>
            </w:r>
          </w:p>
        </w:tc>
      </w:tr>
      <w:tr>
        <w:tc>
          <w:tcPr>
            <w:tcW w:type="dxa" w:w="4986"/>
            <w:vAlign w:val="top"/>
          </w:tcPr>
          <w:p>
            <w:r>
              <w:t>Kamera</w:t>
            </w:r>
          </w:p>
        </w:tc>
        <w:tc>
          <w:tcPr>
            <w:tcW w:type="dxa" w:w="4986"/>
            <w:vAlign w:val="top"/>
          </w:tcPr>
          <w:p>
            <w:r>
              <w:t>Foto-/Video-Aufloesungsindex, EV, Zoom, Manual, Shutter, ISO, WB, RAW, OSD, Photo-GPS, SD-Status</w:t>
            </w:r>
          </w:p>
        </w:tc>
      </w:tr>
      <w:tr>
        <w:tc>
          <w:tcPr>
            <w:tcW w:type="dxa" w:w="4986"/>
            <w:vAlign w:val="top"/>
          </w:tcPr>
          <w:p>
            <w:r>
              <w:t>System</w:t>
            </w:r>
          </w:p>
        </w:tc>
        <w:tc>
          <w:tcPr>
            <w:tcW w:type="dxa" w:w="4986"/>
            <w:vAlign w:val="top"/>
          </w:tcPr>
          <w:p>
            <w:r>
              <w:t>Verbindungsstatus, App-Version, Metadaten-Schema</w:t>
            </w:r>
          </w:p>
        </w:tc>
      </w:tr>
      <w:tr>
        <w:tc>
          <w:tcPr>
            <w:tcW w:type="dxa" w:w="4986"/>
            <w:vAlign w:val="top"/>
          </w:tcPr>
          <w:p>
            <w:r>
              <w:t>Bild</w:t>
            </w:r>
          </w:p>
        </w:tc>
        <w:tc>
          <w:tcPr>
            <w:tcW w:type="dxa" w:w="4986"/>
            <w:vAlign w:val="top"/>
          </w:tcPr>
          <w:p>
            <w:r>
              <w:t>Format, Bytegrösse, Bildabmessungen soweit dekodierbar, SHA-256, MediaStore verified</w:t>
            </w:r>
          </w:p>
        </w:tc>
      </w:tr>
      <w:tr>
        <w:tc>
          <w:tcPr>
            <w:tcW w:type="dxa" w:w="4986"/>
            <w:vAlign w:val="top"/>
          </w:tcPr>
          <w:p>
            <w:r>
              <w:t>Recognition</w:t>
            </w:r>
          </w:p>
        </w:tc>
        <w:tc>
          <w:tcPr>
            <w:tcW w:type="dxa" w:w="4986"/>
            <w:vAlign w:val="top"/>
          </w:tcPr>
          <w:p>
            <w:r>
              <w:t>processed=false und runs=[] als spaeterer Ergebnisbereich</w:t>
            </w:r>
          </w:p>
        </w:tc>
      </w:tr>
    </w:tbl>
    <w:p>
      <w:pPr>
        <w:pStyle w:val="Heading1"/>
      </w:pPr>
      <w:r>
        <w:t>7. Gemeinsame Pipeline und spaeterer Hybrid-Modus</w:t>
      </w:r>
    </w:p>
    <w:p>
      <w:r>
        <w:t>Live Reco und Drone Reco erzeugen denselben AndroidStoredImage-/Recognition-Datensatz. Das spaetere Modell muss daher nicht fuer zwei Aufnahmewege doppelt implementiert werden.</w:t>
      </w:r>
    </w:p>
    <w:p>
      <w:r>
        <w:t>Ein Hybrid-Modus kann spaeter Live Reco zur schnellen Kandidatensuche verwenden und bei passenden Treffern automatisch Drone Reco fuer eine hochaufgeloeste Bestaetigung ausloesen.</w:t>
      </w:r>
    </w:p>
    <w:p>
      <w:pPr>
        <w:pStyle w:val="Heading1"/>
      </w:pPr>
      <w:r>
        <w:t>8. Geaenderte Kernmodule</w:t>
      </w:r>
    </w:p>
    <w:p>
      <w:pPr>
        <w:pStyle w:val="ListBullet"/>
        <w:spacing w:after="20" w:before="0"/>
      </w:pPr>
      <w:r>
        <w:t>app/src/main/java/com/potensic/proxy/AndroidMediaRepository.kt</w:t>
      </w:r>
    </w:p>
    <w:p>
      <w:pPr>
        <w:pStyle w:val="ListBullet"/>
        <w:spacing w:after="20" w:before="0"/>
      </w:pPr>
      <w:r>
        <w:t>app/src/main/java/com/potensic/proxy/WebServer.kt</w:t>
      </w:r>
    </w:p>
    <w:p>
      <w:pPr>
        <w:pStyle w:val="ListBullet"/>
        <w:spacing w:after="20" w:before="0"/>
      </w:pPr>
      <w:r>
        <w:t>webui/src/services/AndroidMediaService.ts</w:t>
      </w:r>
    </w:p>
    <w:p>
      <w:pPr>
        <w:pStyle w:val="ListBullet"/>
        <w:spacing w:after="20" w:before="0"/>
      </w:pPr>
      <w:r>
        <w:t>webui/src/services/CameraMediaService.ts</w:t>
      </w:r>
    </w:p>
    <w:p>
      <w:pPr>
        <w:pStyle w:val="ListBullet"/>
        <w:spacing w:after="20" w:before="0"/>
      </w:pPr>
      <w:r>
        <w:t>webui/src/services/RecognitionCaptureService.ts (neu)</w:t>
      </w:r>
    </w:p>
    <w:p>
      <w:pPr>
        <w:pStyle w:val="ListBullet"/>
        <w:spacing w:after="20" w:before="0"/>
      </w:pPr>
      <w:r>
        <w:t>webui/src/services/RecognitionMetadataService.ts (neu)</w:t>
      </w:r>
    </w:p>
    <w:p>
      <w:pPr>
        <w:pStyle w:val="ListBullet"/>
        <w:spacing w:after="20" w:before="0"/>
      </w:pPr>
      <w:r>
        <w:t>webui/src/services/DroneControlService.ts</w:t>
      </w:r>
    </w:p>
    <w:p>
      <w:pPr>
        <w:pStyle w:val="ListBullet"/>
        <w:spacing w:after="20" w:before="0"/>
      </w:pPr>
      <w:r>
        <w:t>webui/src/components/gallery/GalleryView.vue</w:t>
      </w:r>
    </w:p>
    <w:p>
      <w:pPr>
        <w:pStyle w:val="ListBullet"/>
        <w:spacing w:after="20" w:before="0"/>
      </w:pPr>
      <w:r>
        <w:t>webui/src/i18n/index.ts</w:t>
      </w:r>
    </w:p>
    <w:p>
      <w:pPr>
        <w:pStyle w:val="ListBullet"/>
        <w:spacing w:after="20" w:before="0"/>
      </w:pPr>
      <w:r>
        <w:t>README.md</w:t>
      </w:r>
    </w:p>
    <w:p>
      <w:pPr>
        <w:pStyle w:val="ListBullet"/>
        <w:spacing w:after="20" w:before="0"/>
      </w:pPr>
      <w:r>
        <w:t>app/build.gradle.kts / webui/package*.json</w:t>
      </w:r>
    </w:p>
    <w:p>
      <w:pPr>
        <w:pStyle w:val="Heading1"/>
      </w:pPr>
      <w:r>
        <w:t>9. Verifikation</w:t>
      </w:r>
    </w:p>
    <w:p>
      <w:r>
        <w:t>Erfolgreich: Vue-/TypeScript-Typpruefung.</w:t>
      </w:r>
    </w:p>
    <w:p>
      <w:pPr>
        <w:ind w:left="340"/>
      </w:pPr>
      <w:r>
        <w:rPr>
          <w:rFonts w:ascii="Consolas" w:hAnsi="Consolas"/>
          <w:i/>
          <w:sz w:val="18"/>
        </w:rPr>
        <w:t>./node_modules/.bin/vue-tsc --noEmit</w:t>
      </w:r>
    </w:p>
    <w:p>
      <w:r>
        <w:t>Ergebnis: keine TypeScript-/Vue-Typfehler.</w:t>
      </w:r>
    </w:p>
    <w:p>
      <w:r>
        <w:t>Der vollstaendige Vite-Build wurde versucht:</w:t>
      </w:r>
    </w:p>
    <w:p>
      <w:pPr>
        <w:ind w:left="340"/>
      </w:pPr>
      <w:r>
        <w:rPr>
          <w:rFonts w:ascii="Consolas" w:hAnsi="Consolas"/>
          <w:i/>
          <w:sz w:val="18"/>
        </w:rPr>
        <w:t>npm run build</w:t>
      </w:r>
    </w:p>
    <w:p>
      <w:r>
        <w:t>Ergebnis: Abbruch wegen fehlendem optionalen Linux-Rollup-Paket @rollup/rollup-linux-x64-gnu im uebernommenen node_modules. Die vorhandenen node_modules enthalten Windows-Rollup-Binaries. Fuer den Windows-Build-PC ist ein sauberes npm ci vor dem Build vorgesehen.</w:t>
      </w:r>
    </w:p>
    <w:p>
      <w:r>
        <w:t>Der Android-Kotlin-Compile wurde ebenfalls angestossen:</w:t>
      </w:r>
    </w:p>
    <w:p>
      <w:pPr>
        <w:ind w:left="340"/>
      </w:pPr>
      <w:r>
        <w:rPr>
          <w:rFonts w:ascii="Consolas" w:hAnsi="Consolas"/>
          <w:i/>
          <w:sz w:val="18"/>
        </w:rPr>
        <w:t>./gradlew :app:compileDebugKotlin --offline</w:t>
      </w:r>
    </w:p>
    <w:p>
      <w:r>
        <w:t>Ergebnis: Gradle 8.11.1 ist in der Arbeitsumgebung nicht lokal vorhanden; der Wrapper kann services.gradle.org wegen gesperrtem Netzwerk nicht erreichen. Daher kein vollstaendiger nativer Compile in dieser Umgebung.</w:t>
      </w:r>
    </w:p>
    <w:p>
      <w:pPr>
        <w:pStyle w:val="Heading1"/>
      </w:pPr>
      <w:r>
        <w:t>10. Hardwaretest / Freigabekriterien</w:t>
      </w:r>
    </w:p>
    <w:p>
      <w:pPr>
        <w:pStyle w:val="ListBullet"/>
        <w:spacing w:after="20" w:before="0"/>
      </w:pPr>
      <w:r>
        <w:t>Live Reco erzeugt sofort ein Bild unter Pictures/PotensicProxy/Recognition/.</w:t>
      </w:r>
    </w:p>
    <w:p>
      <w:pPr>
        <w:pStyle w:val="ListBullet"/>
        <w:spacing w:after="20" w:before="0"/>
      </w:pPr>
      <w:r>
        <w:t>Drone Reco erkennt nach dem Ausloesen genau die neu entstandene Datei.</w:t>
      </w:r>
    </w:p>
    <w:p>
      <w:pPr>
        <w:pStyle w:val="ListBullet"/>
        <w:spacing w:after="20" w:before="0"/>
      </w:pPr>
      <w:r>
        <w:t>Das Originalfoto wird vollstaendig uebertragen.</w:t>
      </w:r>
    </w:p>
    <w:p>
      <w:pPr>
        <w:pStyle w:val="ListBullet"/>
        <w:spacing w:after="20" w:before="0"/>
      </w:pPr>
      <w:r>
        <w:t>MediaStore-Verifikation liefert verified=true.</w:t>
      </w:r>
    </w:p>
    <w:p>
      <w:pPr>
        <w:pStyle w:val="ListBullet"/>
        <w:spacing w:after="20" w:before="0"/>
      </w:pPr>
      <w:r>
        <w:t>Der Loeschbefehl entfernt exakt die verifizierte Quelldatei.</w:t>
      </w:r>
    </w:p>
    <w:p>
      <w:pPr>
        <w:pStyle w:val="ListBullet"/>
        <w:spacing w:after="20" w:before="0"/>
      </w:pPr>
      <w:r>
        <w:t>Die Kamera-Loeschbestaetigung wird zuverlaessig empfangen.</w:t>
      </w:r>
    </w:p>
    <w:p>
      <w:pPr>
        <w:pStyle w:val="ListBullet"/>
        <w:spacing w:after="20" w:before="0"/>
      </w:pPr>
      <w:r>
        <w:t>Bei absichtlich unterbrochenem Transfer wird die Quelldatei nicht geloescht.</w:t>
      </w:r>
    </w:p>
    <w:p>
      <w:pPr>
        <w:pStyle w:val="ListBullet"/>
        <w:spacing w:after="20" w:before="0"/>
      </w:pPr>
      <w:r>
        <w:t>Camera-Downloads bleiben unveraendert und werden nicht automatisch geloescht.</w:t>
      </w:r>
    </w:p>
    <w:p>
      <w:r>
        <w:t>Bis zu diesem Test ist die Auto-Delete-Logik implementiert, aber nicht hardwareseitig bestaetigt.</w:t>
      </w:r>
    </w:p>
    <w:p>
      <w:pPr>
        <w:pStyle w:val="Heading1"/>
      </w:pPr>
      <w:r>
        <w:t>11. Nicht Bestandteil von 0.956</w:t>
      </w:r>
    </w:p>
    <w:p>
      <w:pPr>
        <w:pStyle w:val="ListBullet"/>
        <w:spacing w:after="20" w:before="0"/>
      </w:pPr>
      <w:r>
        <w:t>ML-/Objekterkennungsmodell selbst.</w:t>
      </w:r>
    </w:p>
    <w:p>
      <w:pPr>
        <w:pStyle w:val="ListBullet"/>
        <w:spacing w:after="20" w:before="0"/>
      </w:pPr>
      <w:r>
        <w:t>Automatische Hybrid-Reco-Triggerlogik.</w:t>
      </w:r>
    </w:p>
    <w:p>
      <w:pPr>
        <w:pStyle w:val="ListBullet"/>
        <w:spacing w:after="20" w:before="0"/>
      </w:pPr>
      <w:r>
        <w:t>Zusaetzliche EXIF-/XMP-Einbettung in die Bilddatei. Der vollstaendige TAF-Metadatensatz liegt derzeit im app-eigenen Index und ist in der Recognition-Gallery sichtbar.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PotensicProxy_TAF 0.956 - Live Reco / Drone Reco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5E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