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PotensicProxy_TAF - Projektdokumentation</w:t>
      </w:r>
    </w:p>
    <w:p>
      <w:pPr>
        <w:jc w:val="center"/>
      </w:pPr>
      <w:r>
        <w:rPr>
          <w:b/>
          <w:color w:val="2F75B5"/>
          <w:sz w:val="26"/>
        </w:rPr>
        <w:t>Landehilfe - Selbstzentrierung, Einzelschritte und Telemetrie-Schriftgröße</w:t>
      </w:r>
    </w:p>
    <w:p>
      <w:pPr>
        <w:jc w:val="center"/>
      </w:pPr>
      <w:r>
        <w:t>Version v0.974 | 2026-10-07 | Status: umgesetzt / technisch geprüft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Projektname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PotensicProxy_TAF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Dokumentenart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Projektdokumentation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Thema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Landehilfe - Selbstzentrierung, Einzelschritte und Telemetrie-Schriftgröße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v0.974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Erstellungsdatum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2026-10-07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Änderungsdatum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2026-10-07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Umgesetzt / technisch geprüft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Verantwortlich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OpenAI / ChatGPT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Ablageort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DOCUMENTATION/ im Projektpaket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Referenzen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7"/>
              </w:rPr>
              <w:t>PotensicProxy_TAF v0.973; Projektdokumentations-Regeln Stand 2026-06-18</w:t>
            </w:r>
          </w:p>
        </w:tc>
      </w:tr>
    </w:tbl>
    <w:p>
      <w:pPr>
        <w:pStyle w:val="Heading1"/>
      </w:pPr>
      <w:r>
        <w:t>1. Ziel der Änderung</w:t>
      </w:r>
    </w:p>
    <w:p>
      <w:r>
        <w:t>Die Feinsteuerung der Landehilfe wird so überarbeitet, dass die vier Flugregler Throttle, Yaw, Pitch und Roll nach jeder Bedienung zuverlässig auf die neutrale Mittelstellung 0 zurückkehren. Zusätzlich erhält jede Achse links und rechts je eine Taste für einen kurzen diskreten Einzelschritt. Die Telemetrie-Leiste am unteren Rand des Flight Cockpits erhält außerdem eine in den Systemeinstellungen konfigurierbare Schriftgröße, damit die Statuswerte auf großen Displays besser lesbar sind.</w:t>
      </w:r>
    </w:p>
    <w:p>
      <w:pPr>
        <w:pStyle w:val="Heading1"/>
      </w:pPr>
      <w:r>
        <w:t>2. Bedienkonzept</w:t>
      </w:r>
    </w:p>
    <w:p>
      <w:pPr>
        <w:pStyle w:val="Heading2"/>
      </w:pPr>
      <w:r>
        <w:t>2.1 Selbstzentrierende Feinregler</w:t>
      </w:r>
    </w:p>
    <w:p>
      <w:pPr>
        <w:pStyle w:val="ListBullet"/>
      </w:pPr>
      <w:r>
        <w:t>Throttle, Yaw, Pitch und Roll bleiben innerhalb des über „Feinheit“ festgelegten Bereichs.</w:t>
      </w:r>
    </w:p>
    <w:p>
      <w:pPr>
        <w:pStyle w:val="ListBullet"/>
      </w:pPr>
      <w:r>
        <w:t>Beim Loslassen mit Maus, Touch oder Stift wird die betroffene Achse sofort auf 0 gesetzt.</w:t>
      </w:r>
    </w:p>
    <w:p>
      <w:pPr>
        <w:pStyle w:val="ListBullet"/>
      </w:pPr>
      <w:r>
        <w:t>Pointer Capture sowie die Ereignisse pointerup, pointercancel und lostpointercapture sichern die Rückstellung auch dann ab, wenn der Zeiger während der Bedienung den Regler verlässt.</w:t>
      </w:r>
    </w:p>
    <w:p>
      <w:pPr>
        <w:pStyle w:val="ListBullet"/>
      </w:pPr>
      <w:r>
        <w:t>Auch bei Tastaturbedienung wird die Achse beim Loslassen beziehungsweise Verlassen des Reglers wieder neutralisiert.</w:t>
      </w:r>
    </w:p>
    <w:p>
      <w:pPr>
        <w:pStyle w:val="Heading2"/>
      </w:pPr>
      <w:r>
        <w:t>2.2 Tasten für Einzelschritte</w:t>
      </w:r>
    </w:p>
    <w:p>
      <w:r>
        <w:t>Jede der vier Achsen erhält links eine „−“-Taste und rechts eine „+“-Taste. Ein Tastendruck erzeugt einen kurzen Steuerimpuls in die jeweilige Richtung und kehrt danach automatisch auf 0 zurück. Damit sind kleine, reproduzierbare Korrekturen möglich, ohne einen Schieberegler halten zu müssen.</w:t>
      </w:r>
    </w:p>
    <w:p>
      <w:r>
        <w:t>Technische Auslegung: Ein Einzelschritt verwendet ±10 RC-Einheiten für 160 ms. Der Wert wird weiterhin durch den aktuell eingestellten Landehilfe-Bereich begrenzt. Die bestehende 80-ms-Sendelogik des Cockpits wird verwendet; es wird kein separater Transportweg eingeführt.</w:t>
      </w:r>
    </w:p>
    <w:p>
      <w:pPr>
        <w:pStyle w:val="Heading2"/>
      </w:pPr>
      <w:r>
        <w:t>2.3 Telemetrie-Schriftgröße</w:t>
      </w:r>
    </w:p>
    <w:p>
      <w:r>
        <w:t>Im Bereich System / Einstellungen wird ein neuer Abschnitt „Anzeige“ bereitgestellt. Dort kann die Schriftgröße der Telemetrie-Leiste des Flight Cockpits sowohl über ein Zahlenfeld als auch über einen nicht selbstzentrierenden Schieberegler eingestellt werden.</w:t>
      </w:r>
    </w:p>
    <w:p>
      <w:pPr>
        <w:pStyle w:val="ListBullet"/>
      </w:pPr>
      <w:r>
        <w:t>Einstellbereich: 9 px bis 24 px.</w:t>
      </w:r>
    </w:p>
    <w:p>
      <w:pPr>
        <w:pStyle w:val="ListBullet"/>
      </w:pPr>
      <w:r>
        <w:t>Standardwert: 10 px.</w:t>
      </w:r>
    </w:p>
    <w:p>
      <w:pPr>
        <w:pStyle w:val="ListBullet"/>
      </w:pPr>
      <w:r>
        <w:t>Die Einstellung wird im LocalStorage gespeichert und bleibt nach einem Neustart der WebUI erhalten.</w:t>
      </w:r>
    </w:p>
    <w:p>
      <w:pPr>
        <w:pStyle w:val="ListBullet"/>
      </w:pPr>
      <w:r>
        <w:t>Die Einstellung wirkt direkt auf die untere Cockpit-Telemetrie-Leiste mit Handy-, Fernbedienungs-, Drohnen-, Höhen-, Geschwindigkeits-, Entfernungs-, Satelliten-, Kurs-, Nick- und Rollwerten.</w:t>
      </w:r>
    </w:p>
    <w:p>
      <w:pPr>
        <w:pStyle w:val="Heading1"/>
      </w:pPr>
      <w:r>
        <w:t>3. Technische 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Datei</w:t>
            </w:r>
          </w:p>
        </w:tc>
        <w:tc>
          <w:tcPr>
            <w:tcW w:type="dxa" w:w="5100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Änderung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webui/src/components/cockpit/LandingAssistPanel.vue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Robuste Selbstzentrierung mit Pointer Capture; −/+ Einzelschritt-Tasten je Achse; kurzer ±10-Impuls mit automatischer Neutralisierung.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webui/src/components/cockpit/TelemetryBar.vue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Dynamische Schriftgröße über die persistente Anzeigeeinstellung; feste mobile 9-px-Überschreibung entfernt, damit die Nutzerwahl wirksam bleibt.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webui/src/components/debug/DisplaySettingsPanel.vue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Neues Anzeige-Einstellfeld mit Zahlenfeld, Slider und Standard-Reset für die Cockpit-Telemetrie.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webui/src/composables/useTelemetryDisplaySettings.ts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Persistente Einstellung potensic.telemetryBar.fontSizePx; Validierung auf 9-24 px.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webui/src/components/debug/DebugConsoleView.vue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Anzeige-Einstellungen neben den bestehenden System-/Sprach-Einstellungen eingebunden.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webui/package.json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Frontend-Version auf 0.974 angehoben.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webui/package-lock.json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Paketversion auf 0.974 synchronisiert.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app/build.gradle.kts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Android-Version auf versionName 0.974 / versionCode 47 angehoben.</w:t>
            </w:r>
          </w:p>
        </w:tc>
      </w:tr>
    </w:tbl>
    <w:p>
      <w:pPr>
        <w:pStyle w:val="Heading1"/>
      </w:pPr>
      <w:r>
        <w:t>4. Sicherheits- und Bedienlogik</w:t>
      </w:r>
    </w:p>
    <w:p>
      <w:r>
        <w:t>Die Änderung erhöht den maximalen Steuerbereich der Landehilfe nicht. Die vorhandene Feinheit von 10 % bis 25 % bleibt unverändert. Die Einzelschritt-Tasten erzeugen nur einen zeitlich begrenzten kleinen Impuls und neutralisieren anschließend automatisch. Beim Verlassen des Panels werden laufende Timer beendet und alle vier Nutzerachsen auf 0 gesetzt. Zielkreuz, Live-Foto und RTH-Funktion bleiben unverändert.</w:t>
      </w:r>
    </w:p>
    <w:p>
      <w:pPr>
        <w:pStyle w:val="Heading1"/>
      </w:pPr>
      <w:r>
        <w:t>5. Prüfung</w:t>
      </w:r>
    </w:p>
    <w:p>
      <w:pPr>
        <w:pStyle w:val="ListBullet"/>
      </w:pPr>
      <w:r>
        <w:t>vue-tsc --noEmit: erfolgreich, keine TypeScript-/Vue-Typfehler in den geänderten Quellen.</w:t>
      </w:r>
    </w:p>
    <w:p>
      <w:pPr>
        <w:pStyle w:val="ListBullet"/>
      </w:pPr>
      <w:r>
        <w:t>Der vollständige Vite-Bundle-Schritt konnte in der bereitgestellten Umgebung nicht abgeschlossen werden, weil die optionale native Rollup-Abhängigkeit @rollup/rollup-linux-x64-gnu im gelieferten node_modules fehlt.</w:t>
      </w:r>
    </w:p>
    <w:p>
      <w:pPr>
        <w:pStyle w:val="ListBullet"/>
      </w:pPr>
      <w:r>
        <w:t>Die geänderte Versionsführung ist konsistent: WebUI 0.974, Android versionName 0.974, versionCode 47.</w:t>
      </w:r>
    </w:p>
    <w:p>
      <w:pPr>
        <w:pStyle w:val="ListBullet"/>
      </w:pPr>
      <w:r>
        <w:t>Dokumentation wird gemäß Projektvorgabe als PDF und als bearbeitbare DOCX-Fassung ausgeliefert.</w:t>
      </w:r>
    </w:p>
    <w:p>
      <w:pPr>
        <w:pStyle w:val="Heading1"/>
      </w:pPr>
      <w:r>
        <w:t>6. 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2040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2040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Bearbeiter</w:t>
            </w:r>
          </w:p>
        </w:tc>
        <w:tc>
          <w:tcPr>
            <w:tcW w:type="dxa" w:w="2040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2040"/>
            <w:shd w:fill="B4C6E7"/>
          </w:tcPr>
          <w:p>
            <w:r/>
            <w:r>
              <w:rPr>
                <w:rFonts w:ascii="Arial" w:hAnsi="Arial"/>
                <w:b/>
                <w:sz w:val="17"/>
              </w:rPr>
              <w:t>Änderung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v0.972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2026-10-07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OpenAI / ChatGPT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Umgesetzt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Erstimplementierung der Landehilfe.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v0.973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2026-10-07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OpenAI / ChatGPT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Umgesetzt / geprüft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Einstellbare Feinheit 10-25 % und getrennte Gruppierung.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v0.974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2026-10-07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OpenAI / ChatGPT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Umgesetzt / technisch geprüft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sz w:val="17"/>
              </w:rPr>
              <w:t>Zuverlässige Selbstzentrierung, diskrete −/+ Einzelschritte und einstellbare Telemetrie-Schriftgröße.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PotensicProxy_TAF - Projektdokumentation - v0.974 - 2026-10-07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