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PotensicProxy_TAF</w:t>
        <w:br/>
        <w:t>PStart-Aufstieg und Sessionprotokoll</w:t>
      </w:r>
    </w:p>
    <w:p>
      <w:pPr>
        <w:jc w:val="center"/>
      </w:pPr>
      <w:r>
        <w:rPr>
          <w:b/>
          <w:sz w:val="26"/>
        </w:rPr>
        <w:t>Implementierung v0.978 / versionCode 51</w:t>
      </w:r>
    </w:p>
    <w:p>
      <w:pPr>
        <w:jc w:val="center"/>
      </w:pPr>
      <w:r>
        <w:rPr>
          <w:i/>
        </w:rPr>
        <w:t>Robustere erste Luftposition, groessere GPS-Positionstoleranz und vollstaendige PStart-Sitzungsdokumentation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Projektname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PotensicProxy_TAF / Potensic_App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Dokumentenart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Projektdokumentation / Implementierungsbericht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Erstellungsdatum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2026-10-10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Aenderungsdatum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2026-10-10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Verantwortlich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OpenAI ChatGPT - technische Ausarbeitung im Projektkontext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Version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v0.978 / Android versionCode 51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Implementiert; technische Validierung erfolgt, Flugtest ausstehend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Ablageort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PotensicProxy_TAF/DOCUMENTATION sowie Auslieferungspaket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Referenzen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PStart v0.977; Regeln_Projektdokumentation_PDF_DOCX_Pflicht_.pdf; PStart-Testbilder vom 2026-10-10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2CC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Ziel: Der PStart-Aufstieg soll insbesondere bei Wind und bei der ersten Luftreferenz robuster werden. Gleichzeitig muss jeder Lauf nachtraeglich zeitlich exakt rekonstruierbar sein - einschliesslich der von PStart gesendeten Steuerbefehle.</w:t>
            </w:r>
          </w:p>
        </w:tc>
      </w:tr>
    </w:tbl>
    <w:p>
      <w:r>
        <w:br/>
      </w:r>
    </w:p>
    <w:p>
      <w:pPr>
        <w:pStyle w:val="Heading1"/>
      </w:pPr>
      <w:r>
        <w:t>1. Aenderungshistorie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</w:trPr>
        <w:tc>
          <w:tcPr>
            <w:tcW w:type="dxa" w:w="2040"/>
            <w:vAlign w:val="center"/>
            <w:shd w:fill="B4C6E7"/>
          </w:tcPr>
          <w:p>
            <w:r/>
            <w:r>
              <w:rPr>
                <w:rFonts w:ascii="Arial" w:hAnsi="Arial"/>
                <w:b/>
                <w:sz w:val="17"/>
              </w:rPr>
              <w:t>Version</w:t>
            </w:r>
          </w:p>
        </w:tc>
        <w:tc>
          <w:tcPr>
            <w:tcW w:type="dxa" w:w="2040"/>
            <w:vAlign w:val="center"/>
            <w:shd w:fill="B4C6E7"/>
          </w:tcPr>
          <w:p>
            <w:r/>
            <w:r>
              <w:rPr>
                <w:rFonts w:ascii="Arial" w:hAnsi="Arial"/>
                <w:b/>
                <w:sz w:val="17"/>
              </w:rPr>
              <w:t>Datum</w:t>
            </w:r>
          </w:p>
        </w:tc>
        <w:tc>
          <w:tcPr>
            <w:tcW w:type="dxa" w:w="2040"/>
            <w:vAlign w:val="center"/>
            <w:shd w:fill="B4C6E7"/>
          </w:tcPr>
          <w:p>
            <w:r/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2040"/>
            <w:vAlign w:val="center"/>
            <w:shd w:fill="B4C6E7"/>
          </w:tcPr>
          <w:p>
            <w:r/>
            <w:r>
              <w:rPr>
                <w:rFonts w:ascii="Arial" w:hAnsi="Arial"/>
                <w:b/>
                <w:sz w:val="17"/>
              </w:rPr>
              <w:t>Thema</w:t>
            </w:r>
          </w:p>
        </w:tc>
        <w:tc>
          <w:tcPr>
            <w:tcW w:type="dxa" w:w="2040"/>
            <w:vAlign w:val="center"/>
            <w:shd w:fill="B4C6E7"/>
          </w:tcPr>
          <w:p>
            <w:r/>
            <w:r>
              <w:rPr>
                <w:rFonts w:ascii="Arial" w:hAnsi="Arial"/>
                <w:b/>
                <w:sz w:val="17"/>
              </w:rPr>
              <w:t>Aenderung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0.976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2026-10-08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Implementiert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PStart v1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Erste PStart-Automatik mit STEP0, Referenzstufen und EXIF/XMP.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0.977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2026-10-08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Buildfix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EXIF GPS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setLatLong-Buildfehler beseitigt; GPS-Tags explizit geschrieben.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0.978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2026-10-10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Implementiert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Aufstieg + Protokoll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Robustere Hoehenstufen, Positionstoleranz, Session-JSONL, Masterbild-Einbettung.</w:t>
            </w:r>
          </w:p>
        </w:tc>
      </w:tr>
    </w:tbl>
    <w:p>
      <w:pPr>
        <w:pStyle w:val="Heading1"/>
      </w:pPr>
      <w:r>
        <w:t>2. Ausgangsproblem</w:t>
      </w:r>
    </w:p>
    <w:p>
      <w:pPr>
        <w:pStyle w:val="ListBullet"/>
        <w:spacing w:after="40"/>
      </w:pPr>
      <w:r>
        <w:t>Der erste Luftreferenzpunkt liegt weiterhin bei gemittelter stabiler Schwebehoehe + 0,10 m. Dieser kleine Hoehenhub kann bei Wind, quantisierter Hoehentelemetrie oder einem zu kleinen Throttle-Befehl schwer eindeutig erreicht werden.</w:t>
      </w:r>
    </w:p>
    <w:p>
      <w:pPr>
        <w:pStyle w:val="ListBullet"/>
        <w:spacing w:after="40"/>
      </w:pPr>
      <w:r>
        <w:t>Die horizontale GPS-Position darf in PStart v1 nicht auf Zentimeter genau erzwungen werden, weil v1 absichtlich keine automatische Pitch-/Roll-/Yaw-Korrektur durchfuehrt.</w:t>
      </w:r>
    </w:p>
    <w:p>
      <w:pPr>
        <w:pStyle w:val="ListBullet"/>
        <w:spacing w:after="40"/>
      </w:pPr>
      <w:r>
        <w:t>Das bisherige Live-System-Log dokumentiert Ereignisse, ist aber kein dauerhaftes, sessionspezifisches Flugprotokoll. Fuer die Analyse muss sichtbar sein, was PStart befohlen hat und wie die Telemetrie darauf reagierte.</w:t>
      </w:r>
    </w:p>
    <w:p>
      <w:pPr>
        <w:pStyle w:val="ListBullet"/>
        <w:spacing w:after="40"/>
      </w:pPr>
      <w:r>
        <w:t>Die STEP0-Aufnahmen bleiben Dokumentationsbilder und werden nicht als optische PLanding-Referenz verwendet.</w:t>
      </w:r>
    </w:p>
    <w:p>
      <w:pPr>
        <w:pStyle w:val="Heading1"/>
      </w:pPr>
      <w:r>
        <w:t>3. Neuer Zielablauf</w:t>
      </w:r>
    </w:p>
    <w:p>
      <w:pPr>
        <w:pStyle w:val="ListNumber"/>
        <w:spacing w:after="40"/>
      </w:pPr>
      <w:r>
        <w:t>Normalen Start ausfuehren und einen stabilen Schwebezustand erkennen.</w:t>
      </w:r>
    </w:p>
    <w:p>
      <w:pPr>
        <w:pStyle w:val="ListNumber"/>
        <w:spacing w:after="40"/>
      </w:pPr>
      <w:r>
        <w:t>Schwebehoehe ueber das stabile Zeitfenster mitteln; TOF wird weiterhin nicht fuer die PStart-Hoehenregelung verwendet.</w:t>
      </w:r>
    </w:p>
    <w:p>
      <w:pPr>
        <w:pStyle w:val="ListNumber"/>
        <w:spacing w:after="40"/>
      </w:pPr>
      <w:r>
        <w:t>Ersten Sollpunkt als gemittelte Schwebehoehe + 0,10 m bilden.</w:t>
      </w:r>
    </w:p>
    <w:p>
      <w:pPr>
        <w:pStyle w:val="ListNumber"/>
        <w:spacing w:after="40"/>
      </w:pPr>
      <w:r>
        <w:t>Nur vertikal steigen; bei Sollwertuebergang Throttle sofort neutralisieren.</w:t>
      </w:r>
    </w:p>
    <w:p>
      <w:pPr>
        <w:pStyle w:val="ListNumber"/>
        <w:spacing w:after="40"/>
      </w:pPr>
      <w:r>
        <w:t>Nicht auf einen einzelnen exakten Dezimeterwert bestehen, sondern die Vertikalbewegung tolerant beruhigen.</w:t>
      </w:r>
    </w:p>
    <w:p>
      <w:pPr>
        <w:pStyle w:val="ListNumber"/>
        <w:spacing w:after="40"/>
      </w:pPr>
      <w:r>
        <w:t>Gimbal -90 Grad bestaetigen, konfigurierte Stabilisierung abwarten und zwei Bilder aufnehmen.</w:t>
      </w:r>
    </w:p>
    <w:p>
      <w:pPr>
        <w:pStyle w:val="ListNumber"/>
        <w:spacing w:after="40"/>
      </w:pPr>
      <w:r>
        <w:t>Alle Telemetrie-, Ereignis- und Steuerdaten kontinuierlich in einer Sessiondatei sichern.</w:t>
      </w:r>
    </w:p>
    <w:p>
      <w:pPr>
        <w:pStyle w:val="Heading1"/>
      </w:pPr>
      <w:r>
        <w:t>4. Robustere Hoehenlogik</w:t>
      </w:r>
    </w:p>
    <w:p>
      <w:pPr>
        <w:pStyle w:val="Heading2"/>
      </w:pPr>
      <w:r>
        <w:t>4.1 Schwebehoehe</w:t>
      </w:r>
    </w:p>
    <w:p>
      <w:pPr>
        <w:pStyle w:val="ListBullet"/>
        <w:spacing w:after="40"/>
      </w:pPr>
      <w:r>
        <w:t>Stabilkriterium: flying=true, takingOff=false, landing=false und |verticalSpeed| &lt;= 0,25 m/s.</w:t>
      </w:r>
    </w:p>
    <w:p>
      <w:pPr>
        <w:pStyle w:val="ListBullet"/>
        <w:spacing w:after="40"/>
      </w:pPr>
      <w:r>
        <w:t>Nach 1,0 s stabilem Zustand wird nicht der letzte Einzelwert uebernommen, sondern der Mittelwert der waehrend dieses Fensters gemessenen relativen Hoehen.</w:t>
      </w:r>
    </w:p>
    <w:p>
      <w:pPr>
        <w:pStyle w:val="ListBullet"/>
        <w:spacing w:after="40"/>
      </w:pPr>
      <w:r>
        <w:t>Relative PStart-Hoehe = aktuelle verticalDistance - verticalDistance beim PStart-Start. tofHeight bleibt Dokumentationswert.</w:t>
      </w:r>
    </w:p>
    <w:p>
      <w:pPr>
        <w:pStyle w:val="Heading2"/>
      </w:pPr>
      <w:r>
        <w:t>4.2 Erreichen der Zielhoehe</w:t>
      </w:r>
    </w:p>
    <w:p>
      <w:pPr>
        <w:pStyle w:val="ListBullet"/>
        <w:spacing w:after="40"/>
      </w:pPr>
      <w:r>
        <w:t>Ziel als erreicht, wenn der verbleibende Abstand &lt;= 0,03 m ist oder der Sollwert bereits ueberschritten wurde. PStart befiehlt niemals ein Absenken.</w:t>
      </w:r>
    </w:p>
    <w:p>
      <w:pPr>
        <w:pStyle w:val="ListBullet"/>
        <w:spacing w:after="40"/>
      </w:pPr>
      <w:r>
        <w:t>Throttle-Staffelung: &gt;1,0 m Rest = 260; &gt;0,35 m Rest = 180; Nahbereich = 150. Der fruehere Nahbereichswert 90 wurde angehoben, damit der +10-cm-Punkt nicht an einer moeglichen Steuer-Totzone scheitert.</w:t>
      </w:r>
    </w:p>
    <w:p>
      <w:pPr>
        <w:pStyle w:val="ListBullet"/>
        <w:spacing w:after="40"/>
      </w:pPr>
      <w:r>
        <w:t>Nach Zielerreichen wird Throttle auf Neutral gesetzt. Fuer 0,8 s muss |verticalSpeed| &lt;= 0,35 m/s sein.</w:t>
      </w:r>
    </w:p>
    <w:p>
      <w:pPr>
        <w:pStyle w:val="ListBullet"/>
        <w:spacing w:after="40"/>
      </w:pPr>
      <w:r>
        <w:t>Faellt die Hoehe mehr als 0,15 m unter das Ziel, wird der vertikale Aufstieg wieder aufgenommen. Nach 4 s darf die Stufe innerhalb dieses toleranten Hoehenbands fortgesetzt werden.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2CC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Die Zahlenwerte sind bewusst konservative Erstwerte und muessen mit realen Flugtests gegen die tatsaechliche Throttle-Kennlinie des Flugcontrollers validiert werden.</w:t>
            </w:r>
          </w:p>
        </w:tc>
      </w:tr>
    </w:tbl>
    <w:p>
      <w:pPr>
        <w:pStyle w:val="Heading1"/>
      </w:pPr>
      <w:r>
        <w:t>5. Horizontale Positionstoleranz</w:t>
      </w:r>
    </w:p>
    <w:p>
      <w:pPr>
        <w:pStyle w:val="ListBullet"/>
        <w:spacing w:after="40"/>
      </w:pPr>
      <w:r>
        <w:t>Neue Einstellungen unter System -&gt; PStart: Positions-Warnradius und Positions-Abbruchradius.</w:t>
      </w:r>
    </w:p>
    <w:p>
      <w:pPr>
        <w:pStyle w:val="ListBullet"/>
        <w:spacing w:after="40"/>
      </w:pPr>
      <w:r>
        <w:t>Standardwerte: Warnradius 3,0 m; Abbruchradius 6,0 m.</w:t>
      </w:r>
    </w:p>
    <w:p>
      <w:pPr>
        <w:pStyle w:val="ListBullet"/>
        <w:spacing w:after="40"/>
      </w:pPr>
      <w:r>
        <w:t>Innerhalb des Warnradius blockiert homeOffset keine Hoehenstufe. Zwischen Warn- und Abbruchradius laeuft PStart weiter, die Referenz erhaelt jedoch einen Positions-Warnstatus.</w:t>
      </w:r>
    </w:p>
    <w:p>
      <w:pPr>
        <w:pStyle w:val="ListBullet"/>
        <w:spacing w:after="40"/>
      </w:pPr>
      <w:r>
        <w:t>Die Abbruchgrenze muss fuer 1,0 s kontinuierlich ueberschritten sein. Einzelne GPS-Spruenge loesen damit keinen sofortigen Abbruch aus.</w:t>
      </w:r>
    </w:p>
    <w:p>
      <w:pPr>
        <w:pStyle w:val="ListBullet"/>
        <w:spacing w:after="40"/>
      </w:pPr>
      <w:r>
        <w:t>Auch mit dieser Toleranz gibt es in v1 keine automatische seitliche Positionskorrektur.</w:t>
      </w:r>
    </w:p>
    <w:p>
      <w:pPr>
        <w:pStyle w:val="Heading1"/>
      </w:pPr>
      <w:r>
        <w:t>6. PStart-Sessionprotokoll</w:t>
      </w:r>
    </w:p>
    <w:p>
      <w:pPr>
        <w:spacing w:after="100"/>
      </w:pPr>
      <w:r>
        <w:t>Jeder PStart-Lauf erzeugt eine eigene JSONL-Datei. Das Protokoll wird mit 5 Hz aufgezeichnet und enthaelt zusaetzlich explizite Ereignisdatensaetze. JSONL bedeutet: ein vollstaendiges JSON-Objekt pro Zeile, wodurch auch grosse Sessions einfach analysiert werden koennen.</w:t>
      </w:r>
    </w:p>
    <w:p>
      <w:pPr>
        <w:pStyle w:val="Heading2"/>
      </w:pPr>
      <w:r>
        <w:t>6.1 Ablagestruktur</w:t>
      </w:r>
    </w:p>
    <w:p>
      <w:pPr/>
      <w:r>
        <w:rPr>
          <w:rFonts w:ascii="Courier New" w:hAnsi="Courier New"/>
          <w:sz w:val="17"/>
        </w:rPr>
        <w:t>Pictures/PotensicProxy/Recognition/PStart_&lt;SessionId&gt;/</w:t>
        <w:br/>
        <w:t xml:space="preserve">  PStart_&lt;SessionId&gt;_STEP0_step0_zero.jpg   &lt;- Session-Master</w:t>
        <w:br/>
        <w:t xml:space="preserve">  PStart_&lt;SessionId&gt;_STEP0_step0_max.jpg</w:t>
        <w:br/>
        <w:t xml:space="preserve">  PStart_&lt;SessionId&gt;_REF_0_..._zero.jpg</w:t>
        <w:br/>
        <w:t xml:space="preserve">  PStart_&lt;SessionId&gt;_REF_0_..._max.jpg</w:t>
        <w:br/>
        <w:t xml:space="preserve">  ...</w:t>
        <w:br/>
        <w:t xml:space="preserve">  PStart_&lt;SessionId&gt;_session.jsonl</w:t>
      </w:r>
    </w:p>
    <w:p>
      <w:pPr>
        <w:pStyle w:val="Heading2"/>
      </w:pPr>
      <w:r>
        <w:t>6.2 Kontinuierliche Telemetrie</w:t>
      </w:r>
    </w:p>
    <w:p>
      <w:pPr>
        <w:pStyle w:val="ListBullet"/>
        <w:spacing w:after="40"/>
      </w:pPr>
      <w:r>
        <w:t>Zeitstempel, Phase, stepId, referenceIndex und aktive Zielhoehe.</w:t>
      </w:r>
    </w:p>
    <w:p>
      <w:pPr>
        <w:pStyle w:val="ListBullet"/>
        <w:spacing w:after="40"/>
      </w:pPr>
      <w:r>
        <w:t>verticalDistance, PStart-Relativhoehe, verticalSpeed und horizontalSpeed.</w:t>
      </w:r>
    </w:p>
    <w:p>
      <w:pPr>
        <w:pStyle w:val="ListBullet"/>
        <w:spacing w:after="40"/>
      </w:pPr>
      <w:r>
        <w:t>GPS-Koordinaten, homeOffset, Satelliten, GPS-Status und - falls im Telemetriemodell vorhanden - gpsAccuracy.</w:t>
      </w:r>
    </w:p>
    <w:p>
      <w:pPr>
        <w:pStyle w:val="ListBullet"/>
        <w:spacing w:after="40"/>
      </w:pPr>
      <w:r>
        <w:t>tofHeight als reine Zusatzinformation; Heading, Pitch, Roll und Gimbal-Pitch.</w:t>
      </w:r>
    </w:p>
    <w:p>
      <w:pPr>
        <w:pStyle w:val="ListBullet"/>
        <w:spacing w:after="40"/>
      </w:pPr>
      <w:r>
        <w:t>Hardware-RC-Werte sowie die von PStart angeforderten Achsen. Damit ist insbesondere der automatische Throttle-Befehl nachtraeglich sichtbar.</w:t>
      </w:r>
    </w:p>
    <w:p>
      <w:pPr>
        <w:pStyle w:val="ListBullet"/>
        <w:spacing w:after="40"/>
      </w:pPr>
      <w:r>
        <w:t>Flugstatus flying/takingOff/landing/returning und Positionsqualitaet.</w:t>
      </w:r>
    </w:p>
    <w:p>
      <w:pPr>
        <w:pStyle w:val="Heading2"/>
      </w:pPr>
      <w:r>
        <w:t>6.3 Ereignisse</w:t>
      </w:r>
    </w:p>
    <w:p>
      <w:r>
        <w:t xml:space="preserve">Unter anderem werden folgende Zustandswechsel explizit protokolliert: </w:t>
      </w:r>
      <w:r>
        <w:rPr>
          <w:b/>
        </w:rPr>
        <w:t>SESSION_START, STEP0_READY, TAKEOFF_COMMAND, HOVER_DETECTED, REFERENCE_TARGETS_CALCULATED, ASCENT_STARTED, THROTTLE_COMMAND, TARGET_REACHED, TARGET_SETTLED, GIMBAL_PRESET, STABILIZATION_STARTED, IMAGE_CAPTURED, PSTART_COMPLETE, PSTART_ABORT und SESSION_END.</w:t>
      </w:r>
    </w:p>
    <w:p>
      <w:pPr>
        <w:pStyle w:val="Heading1"/>
      </w:pPr>
      <w:r>
        <w:t>7. Session-Masterbild</w:t>
      </w:r>
    </w:p>
    <w:p>
      <w:pPr>
        <w:pStyle w:val="ListBullet"/>
        <w:spacing w:after="40"/>
      </w:pPr>
      <w:r>
        <w:t>Das erste STEP0-Bild ohne Zoom ist das Session-Masterbild. STEP0 bleibt weiterhin referenceEligible=false.</w:t>
      </w:r>
    </w:p>
    <w:p>
      <w:pPr>
        <w:pStyle w:val="ListBullet"/>
        <w:spacing w:after="40"/>
      </w:pPr>
      <w:r>
        <w:t>Jedes Bild verweist im XMP auf SessionId, SessionMasterImage und SessionProtocolFile. Metadata-Schema wurde auf 2 und das PStart-Schema auf 1.1 angehoben.</w:t>
      </w:r>
    </w:p>
    <w:p>
      <w:pPr>
        <w:pStyle w:val="ListBullet"/>
        <w:spacing w:after="40"/>
      </w:pPr>
      <w:r>
        <w:t>Nach Abschluss oder Abbruch wird das vollstaendige JSONL-Protokoll gzip-komprimiert und zusaetzlich in das Session-Master-JPEG eingebettet.</w:t>
      </w:r>
    </w:p>
    <w:p>
      <w:pPr>
        <w:pStyle w:val="ListBullet"/>
        <w:spacing w:after="40"/>
      </w:pPr>
      <w:r>
        <w:t>Fuer die Einbettung werden eigene JPEG-APP15-Segmente mit der Signatur POTENSIC_PSTART_PROTOCOL verwendet. Das Protokoll wird bei Bedarf auf mehrere Segmente aufgeteilt und ist daher nicht auf die ca. 64 KiB eines einzelnen XMP-APP1-Segments begrenzt.</w:t>
      </w:r>
    </w:p>
    <w:p>
      <w:pPr>
        <w:pStyle w:val="ListBullet"/>
        <w:spacing w:after="40"/>
      </w:pPr>
      <w:r>
        <w:t>Nach der Einbettung werden Dateigroesse und SHA-256 des Masterbildes neu ermittelt und die Media-Indexdaten aktualisiert. Normale JPEG-Decoder ignorieren APP15 und koennen das Bild weiterhin anzeigen.</w:t>
      </w:r>
    </w:p>
    <w:p>
      <w:pPr>
        <w:pStyle w:val="Heading1"/>
      </w:pPr>
      <w:r>
        <w:t>8. Bildmetadaten</w:t>
      </w:r>
    </w:p>
    <w:p>
      <w:pPr>
        <w:pStyle w:val="ListBullet"/>
        <w:spacing w:after="40"/>
      </w:pPr>
      <w:r>
        <w:t>Neu: stageId, heightError, qualityStatus, gpsQuality, positionQuality, Positions-Warn-/Abbruchgrenzen und PStart-Throttle-Befehl.</w:t>
      </w:r>
    </w:p>
    <w:p>
      <w:pPr>
        <w:pStyle w:val="ListBullet"/>
        <w:spacing w:after="40"/>
      </w:pPr>
      <w:r>
        <w:t>Neu: sessionMaster, sessionMasterImage, sessionProtocolFile, sessionProtocolFormat und Hinweis auf die APP15-Einbettung.</w:t>
      </w:r>
    </w:p>
    <w:p>
      <w:pPr>
        <w:pStyle w:val="ListBullet"/>
        <w:spacing w:after="40"/>
      </w:pPr>
      <w:r>
        <w:t>Weiterhin: vollstaendige Telemetrie, Kamera-, Gimbal-, Steuer- und Verbindungsdaten sowie EXIF-GPS und XMP-Payload.</w:t>
      </w:r>
    </w:p>
    <w:p>
      <w:pPr>
        <w:pStyle w:val="ListBullet"/>
        <w:spacing w:after="40"/>
      </w:pPr>
      <w:r>
        <w:t>Qualitaetsstatus kann GOOD, WARNING_POSITION, WARNING_MOTION oder WARNING_POSITION_MOTION sein. Eine Warnung macht die Aufnahme nicht automatisch unbrauchbar.</w:t>
      </w:r>
    </w:p>
    <w:p>
      <w:pPr>
        <w:pStyle w:val="Heading1"/>
      </w:pPr>
      <w:r>
        <w:t>9. Abbruchstatus</w:t>
      </w:r>
    </w:p>
    <w:p>
      <w:r>
        <w:t xml:space="preserve">Das Session-Ende unterscheidet: </w:t>
      </w:r>
      <w:r>
        <w:rPr>
          <w:b/>
        </w:rPr>
        <w:t>COMPLETED, ABORTED_MANUAL, ABORTED_GIMBAL, ABORTED_TIMEOUT, ABORTED_SAFETY und ABORTED_ERROR.</w:t>
      </w:r>
      <w:r>
        <w:t xml:space="preserve"> Der konkrete Abbruchgrund wird zusaetzlich gespeichert.</w:t>
      </w:r>
    </w:p>
    <w:p>
      <w:pPr>
        <w:pStyle w:val="Heading1"/>
      </w:pPr>
      <w:r>
        <w:t>10. Geaenderte Dateien</w:t>
      </w:r>
    </w:p>
    <w:p>
      <w:pPr>
        <w:pStyle w:val="ListBullet"/>
        <w:spacing w:after="40"/>
      </w:pPr>
      <w:r>
        <w:t>app/build.gradle.kts</w:t>
      </w:r>
    </w:p>
    <w:p>
      <w:pPr>
        <w:pStyle w:val="ListBullet"/>
        <w:spacing w:after="40"/>
      </w:pPr>
      <w:r>
        <w:t>app/src/main/java/com/potensic/proxy/AndroidMediaRepository.kt</w:t>
      </w:r>
    </w:p>
    <w:p>
      <w:pPr>
        <w:pStyle w:val="ListBullet"/>
        <w:spacing w:after="40"/>
      </w:pPr>
      <w:r>
        <w:t>app/src/main/java/com/potensic/proxy/WebServer.kt</w:t>
      </w:r>
    </w:p>
    <w:p>
      <w:pPr>
        <w:pStyle w:val="ListBullet"/>
        <w:spacing w:after="40"/>
      </w:pPr>
      <w:r>
        <w:t>webui/package.json</w:t>
      </w:r>
    </w:p>
    <w:p>
      <w:pPr>
        <w:pStyle w:val="ListBullet"/>
        <w:spacing w:after="40"/>
      </w:pPr>
      <w:r>
        <w:t>webui/package-lock.json</w:t>
      </w:r>
    </w:p>
    <w:p>
      <w:pPr>
        <w:pStyle w:val="ListBullet"/>
        <w:spacing w:after="40"/>
      </w:pPr>
      <w:r>
        <w:t>webui/src/services/AndroidMediaService.ts</w:t>
      </w:r>
    </w:p>
    <w:p>
      <w:pPr>
        <w:pStyle w:val="ListBullet"/>
        <w:spacing w:after="40"/>
      </w:pPr>
      <w:r>
        <w:t>webui/src/services/PrecisionStartMetadataService.ts</w:t>
      </w:r>
    </w:p>
    <w:p>
      <w:pPr>
        <w:pStyle w:val="ListBullet"/>
        <w:spacing w:after="40"/>
      </w:pPr>
      <w:r>
        <w:t>webui/src/services/PrecisionStartService.ts</w:t>
      </w:r>
    </w:p>
    <w:p>
      <w:pPr>
        <w:pStyle w:val="ListBullet"/>
        <w:spacing w:after="40"/>
      </w:pPr>
      <w:r>
        <w:t>webui/src/composables/usePrecisionStartSettings.ts</w:t>
      </w:r>
    </w:p>
    <w:p>
      <w:pPr>
        <w:pStyle w:val="ListBullet"/>
        <w:spacing w:after="40"/>
      </w:pPr>
      <w:r>
        <w:t>webui/src/components/settings/PrecisionStartSettings.vue</w:t>
      </w:r>
    </w:p>
    <w:p>
      <w:pPr>
        <w:pStyle w:val="ListBullet"/>
        <w:spacing w:after="40"/>
      </w:pPr>
      <w:r>
        <w:t>webui/src/i18n/index.ts</w:t>
      </w:r>
    </w:p>
    <w:p>
      <w:pPr>
        <w:pStyle w:val="Heading1"/>
      </w:pPr>
      <w:r>
        <w:t>11. Validierung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vAlign w:val="center"/>
            <w:shd w:fill="B4C6E7"/>
          </w:tcPr>
          <w:p>
            <w:r/>
            <w:r>
              <w:rPr>
                <w:rFonts w:ascii="Arial" w:hAnsi="Arial"/>
                <w:b/>
                <w:sz w:val="17"/>
              </w:rPr>
              <w:t>Pruefung</w:t>
            </w:r>
          </w:p>
        </w:tc>
        <w:tc>
          <w:tcPr>
            <w:tcW w:type="dxa" w:w="3400"/>
            <w:vAlign w:val="center"/>
            <w:shd w:fill="B4C6E7"/>
          </w:tcPr>
          <w:p>
            <w:r/>
            <w:r>
              <w:rPr>
                <w:rFonts w:ascii="Arial" w:hAnsi="Arial"/>
                <w:b/>
                <w:sz w:val="17"/>
              </w:rPr>
              <w:t>Ergebnis</w:t>
            </w:r>
          </w:p>
        </w:tc>
        <w:tc>
          <w:tcPr>
            <w:tcW w:type="dxa" w:w="3400"/>
            <w:vAlign w:val="center"/>
            <w:shd w:fill="B4C6E7"/>
          </w:tcPr>
          <w:p>
            <w:r/>
            <w:r>
              <w:rPr>
                <w:rFonts w:ascii="Arial" w:hAnsi="Arial"/>
                <w:b/>
                <w:sz w:val="17"/>
              </w:rPr>
              <w:t>Hinweis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Vue/TypeScript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BESTANDEN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node node_modules/vue-tsc/bin/vue-tsc.js --noEmit ohne Fehler.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Vite-Bundle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UMGEBUNG BLOCKIERT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Linux-Rollup-Optionalpaket @rollup/rollup-linux-x64-gnu fehlt im gelieferten node_modules.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Android Gradle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UMGEBUNG BLOCKIERT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Gradle-Wrapper versucht gradle-8.11.1 von services.gradle.org zu laden; Netz im Arbeitsbereich nicht verfuegbar.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Kotlin Syntaxscan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BESTANDEN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kotlinc meldet nur erwartete fehlende Android-/Projektklassen; keine Parser-/Syntaxfehler.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JPEG APP15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BESTANDEN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Chunk-/gzip-Verfahren mit realem 1280x720-PStart-JPEG getestet; Bild nach Einbettung weiterhin dekodierbar.</w:t>
            </w:r>
          </w:p>
        </w:tc>
      </w:tr>
    </w:tbl>
    <w:p>
      <w:pPr>
        <w:pStyle w:val="Heading1"/>
      </w:pPr>
      <w:r>
        <w:t>12. Offene Hardware-Validierung</w:t>
      </w:r>
    </w:p>
    <w:p>
      <w:pPr>
        <w:pStyle w:val="ListBullet"/>
        <w:spacing w:after="40"/>
      </w:pPr>
      <w:r>
        <w:t>Nahbereichs-Throttle 150 und Hoehenband im Freiflug pruefen; bei Bedarf nach Messdaten anpassen.</w:t>
      </w:r>
    </w:p>
    <w:p>
      <w:pPr>
        <w:pStyle w:val="ListBullet"/>
        <w:spacing w:after="40"/>
      </w:pPr>
      <w:r>
        <w:t>Windtest mit erster Luftreferenz +0,10 m und mit Positionsabweichungen innerhalb Warnradius durchfuehren.</w:t>
      </w:r>
    </w:p>
    <w:p>
      <w:pPr>
        <w:pStyle w:val="ListBullet"/>
        <w:spacing w:after="40"/>
      </w:pPr>
      <w:r>
        <w:t>Pruefen, dass die JSONL-Datei auf dem Ziel-Android im vorgesehenen PStart-Sessionordner sichtbar ist. Android Scoped Storage kann bei Nicht-Mediendateien geraetespezifisch relevant sein; das vollstaendige Protokoll bleibt unabhaengig davon im Session-Masterbild eingebettet.</w:t>
      </w:r>
    </w:p>
    <w:p>
      <w:pPr>
        <w:pStyle w:val="ListBullet"/>
        <w:spacing w:after="40"/>
      </w:pPr>
      <w:r>
        <w:t>Nach Testflug JSONL gegen Live-System-Log und XMP der Bilder vergleichen.</w:t>
      </w:r>
    </w:p>
    <w:p>
      <w:pPr>
        <w:pStyle w:val="ListBullet"/>
        <w:spacing w:after="40"/>
      </w:pPr>
      <w:r>
        <w:t>PLanding darf STEP0 weiterhin nicht als optische Referenz verwenden.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2CC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Diese Version fuehrt weiterhin keinen automatischen Pitch-/Roll-/Yaw-Regeleingriff waehrend des PStart-Aufstiegs aus. Die neue GPS-Toleranz ist eine Bewertungs- und Sicherheitslogik, keine horizontale Regelung.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PDF vorrangig - DOCX bearbeitbar - Stand: 2026-10-10   |  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PotensicProxy_TAF - PStart v0.978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5A8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