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PStart – OpenCV-Diagnose, MAX und REF00</w:t>
      </w:r>
    </w:p>
    <w:p>
      <w:pPr>
        <w:jc w:val="center"/>
      </w:pPr>
      <w:r>
        <w:t>PotensicProxy_TAF | Projektänderungs- und Prüfbericht | v0.9841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Projekt</w:t>
            </w:r>
          </w:p>
        </w:tc>
        <w:tc>
          <w:tcPr>
            <w:tcW w:type="dxa" w:w="4320"/>
          </w:tcPr>
          <w:p>
            <w:r>
              <w:t>PotensicProxy_TAF</w:t>
            </w:r>
          </w:p>
        </w:tc>
      </w:tr>
      <w:tr>
        <w:tc>
          <w:tcPr>
            <w:tcW w:type="dxa" w:w="4320"/>
          </w:tcPr>
          <w:p>
            <w:r>
              <w:t>Dokumentenart</w:t>
            </w:r>
          </w:p>
        </w:tc>
        <w:tc>
          <w:tcPr>
            <w:tcW w:type="dxa" w:w="4320"/>
          </w:tcPr>
          <w:p>
            <w:r>
              <w:t>Projektdokumentation / Änderungs- und Prüfbericht</w:t>
            </w:r>
          </w:p>
        </w:tc>
      </w:tr>
      <w:tr>
        <w:tc>
          <w:tcPr>
            <w:tcW w:type="dxa" w:w="4320"/>
          </w:tcPr>
          <w:p>
            <w:r>
              <w:t>Erstellt / geändert</w:t>
            </w:r>
          </w:p>
        </w:tc>
        <w:tc>
          <w:tcPr>
            <w:tcW w:type="dxa" w:w="4320"/>
          </w:tcPr>
          <w:p>
            <w:r>
              <w:t>13.10.2026</w:t>
            </w:r>
          </w:p>
        </w:tc>
      </w:tr>
      <w:tr>
        <w:tc>
          <w:tcPr>
            <w:tcW w:type="dxa" w:w="4320"/>
          </w:tcPr>
          <w:p>
            <w:r>
              <w:t>Verantwortlichkeit</w:t>
            </w:r>
          </w:p>
        </w:tc>
        <w:tc>
          <w:tcPr>
            <w:tcW w:type="dxa" w:w="4320"/>
          </w:tcPr>
          <w:p>
            <w:r>
              <w:t>Technische Erstellung: ChatGPT; fachliche Abnahme: Projektverantwortliche</w:t>
            </w:r>
          </w:p>
        </w:tc>
      </w:tr>
      <w:tr>
        <w:tc>
          <w:tcPr>
            <w:tcW w:type="dxa" w:w="4320"/>
          </w:tcPr>
          <w:p>
            <w:r>
              <w:t>Dokumentversion</w:t>
            </w:r>
          </w:p>
        </w:tc>
        <w:tc>
          <w:tcPr>
            <w:tcW w:type="dxa" w:w="4320"/>
          </w:tcPr>
          <w:p>
            <w:r>
              <w:t>v0.9841</w:t>
            </w:r>
          </w:p>
        </w:tc>
      </w:tr>
      <w:tr>
        <w:tc>
          <w:tcPr>
            <w:tcW w:type="dxa" w:w="4320"/>
          </w:tcPr>
          <w:p>
            <w:r>
              <w:t>Softwareversion</w:t>
            </w:r>
          </w:p>
        </w:tc>
        <w:tc>
          <w:tcPr>
            <w:tcW w:type="dxa" w:w="4320"/>
          </w:tcPr>
          <w:p>
            <w:r>
              <w:t>0.9841 (Ausgangsstand, unverändert)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Quellcode umgesetzt; Android-Build und Gerätetest ausstehend</w:t>
            </w:r>
          </w:p>
        </w:tc>
      </w:tr>
      <w:tr>
        <w:tc>
          <w:tcPr>
            <w:tcW w:type="dxa" w:w="4320"/>
          </w:tcPr>
          <w:p>
            <w:r>
              <w:t>Gültiger Ablageort</w:t>
            </w:r>
          </w:p>
        </w:tc>
        <w:tc>
          <w:tcPr>
            <w:tcW w:type="dxa" w:w="4320"/>
          </w:tcPr>
          <w:p>
            <w:r>
              <w:t>PotensicProxy_TAF/DOCUMENTATION/</w:t>
            </w:r>
          </w:p>
        </w:tc>
      </w:tr>
      <w:tr>
        <w:tc>
          <w:tcPr>
            <w:tcW w:type="dxa" w:w="4320"/>
          </w:tcPr>
          <w:p>
            <w:r>
              <w:t>Referenzen</w:t>
            </w:r>
          </w:p>
        </w:tc>
        <w:tc>
          <w:tcPr>
            <w:tcW w:type="dxa" w:w="4320"/>
          </w:tcPr>
          <w:p>
            <w:r>
              <w:t>PotensicProxy_TAF (4).zip; PStart-Sitzung 20261013_134204_645; Projektregeln PDF/DOCX-Pflicht</w:t>
            </w:r>
          </w:p>
        </w:tc>
      </w:tr>
    </w:tbl>
    <w:p>
      <w:pPr>
        <w:pStyle w:val="Heading1"/>
      </w:pPr>
      <w:r>
        <w:t>1. Ziel und Umfang</w:t>
      </w:r>
    </w:p>
    <w:p>
      <w:r>
        <w:t>Fehlersuche für OpenCV HTTP 500; MIN/MAX-Optikauswertung für REF01 bis REF05; REF00 ausschließlich als XMP-Metadatenspeicher. Keine automatische PLand-Flugfreigabe.</w:t>
      </w:r>
    </w:p>
    <w:p>
      <w:pPr>
        <w:pStyle w:val="Heading1"/>
      </w:pPr>
      <w:r>
        <w:t>2. Umgesetzte Änderungen</w:t>
      </w:r>
    </w:p>
    <w:p>
      <w:pPr>
        <w:pStyle w:val="ListBullet"/>
      </w:pPr>
      <w:r>
        <w:t>1.1 – OpenCV beim Android-Start initialisieren und den nativen Zustand prüfen.</w:t>
      </w:r>
    </w:p>
    <w:p>
      <w:pPr>
        <w:pStyle w:val="ListBullet"/>
      </w:pPr>
      <w:r>
        <w:t>1.2 – HTTP-Fehlerdiagnose um Fehlerart, Diagnose-ID, Verarbeitungsstufe und Stacktrace-Protokollierung erweitern.</w:t>
      </w:r>
    </w:p>
    <w:p>
      <w:pPr>
        <w:pStyle w:val="ListBullet"/>
      </w:pPr>
      <w:r>
        <w:t>1.3 – Unabhängigen OpenCV-Selbsttest über GET /api/pstart/analysis/opencv/health bereitstellen.</w:t>
      </w:r>
    </w:p>
    <w:p>
      <w:pPr>
        <w:pStyle w:val="ListBullet"/>
      </w:pPr>
      <w:r>
        <w:t>1.4 – Bei nicht verfügbarem crypto.subtle SHA-256 über einen Android-Backend-Endpunkt berechnen.</w:t>
      </w:r>
    </w:p>
    <w:p>
      <w:pPr>
        <w:pStyle w:val="ListBullet"/>
      </w:pPr>
      <w:r>
        <w:t>1.5 – REF01–REF05 jeweils MIN und MAX durch denselben optischen Analysepfad führen; Zoomrollen getrennt halten.</w:t>
      </w:r>
    </w:p>
    <w:p>
      <w:pPr>
        <w:pStyle w:val="ListBullet"/>
      </w:pPr>
      <w:r>
        <w:t>1.6 – Analyse- und Diagnoseereignisse in die bestehende JSON/JSONL-Sitzungsablage einbinden; Schreibzugriff am Gerät noch zu prüfen.</w:t>
      </w:r>
    </w:p>
    <w:p>
      <w:pPr>
        <w:pStyle w:val="ListBullet"/>
      </w:pPr>
      <w:r>
        <w:t>6 – REF00-MIN und REF00-MAX ausschließlich als XMP-Metadatenquelle behandeln.</w:t>
      </w:r>
    </w:p>
    <w:p>
      <w:pPr>
        <w:pStyle w:val="Heading1"/>
      </w:pPr>
      <w:r>
        <w:t>3. Teststand / Grenzen</w:t>
      </w:r>
    </w:p>
    <w:p>
      <w:pPr>
        <w:pStyle w:val="ListBullet"/>
      </w:pPr>
      <w:r>
        <w:t>JavaScript-Syntaxprüfung wurde bei der Änderung erfolgreich durchgeführt; aus dieser erneuten Paketierung ergibt sich kein zusätzlicher Android-Test.</w:t>
      </w:r>
    </w:p>
    <w:p>
      <w:pPr>
        <w:pStyle w:val="ListBullet"/>
      </w:pPr>
      <w:r>
        <w:t>Erwartete Aufnahmeverteilung der Testserie: 12 Bilder; 10 optische Analysen für REF01–REF05 MIN/MAX, 2 REF00 ausschließlich Metadaten.</w:t>
      </w:r>
    </w:p>
    <w:p>
      <w:pPr>
        <w:pStyle w:val="ListBullet"/>
      </w:pPr>
      <w:r>
        <w:t>HTTP-Selbsttest, OpenCV-Laden auf dem Zielgerät, SHA-256-Backend und tatsächlicher SAF-Sitzungsordnerzugriff sind auf Android noch zu verifizieren.</w:t>
      </w:r>
    </w:p>
    <w:p>
      <w:pPr>
        <w:pStyle w:val="ListBullet"/>
      </w:pPr>
      <w:r>
        <w:t>Die Auslieferung enthält Quellcode, kein erfolgreich gebautes oder signiertes APK.</w:t>
      </w:r>
    </w:p>
    <w:p>
      <w:pPr>
        <w:pStyle w:val="ListBullet"/>
      </w:pPr>
      <w:r>
        <w:t>Die Versionsnummer 0.9841 bleibt unverändert, da nur die vorherigen Codeänderungen korrekt verpackt werden.</w:t>
      </w:r>
    </w:p>
    <w:p>
      <w:pPr>
        <w:pStyle w:val="Heading1"/>
      </w:pPr>
      <w:r>
        <w:t>4. Abnahmeplan</w:t>
      </w:r>
    </w:p>
    <w:p>
      <w:pPr>
        <w:pStyle w:val="ListNumber"/>
      </w:pPr>
      <w:r>
        <w:t>Projekt kompilieren; Fehler und Warnungen archivieren.</w:t>
      </w:r>
    </w:p>
    <w:p>
      <w:pPr>
        <w:pStyle w:val="ListNumber"/>
      </w:pPr>
      <w:r>
        <w:t>GET /api/pstart/analysis/opencv/health auf dem Android-Gerät prüfen.</w:t>
      </w:r>
    </w:p>
    <w:p>
      <w:pPr>
        <w:pStyle w:val="ListNumber"/>
      </w:pPr>
      <w:r>
        <w:t>Sitzung 20261013_134204_645 manuell auswerten: 10 optische Aufrufe, 2 REF00 metadata_only bestätigen.</w:t>
      </w:r>
    </w:p>
    <w:p>
      <w:pPr>
        <w:pStyle w:val="ListNumber"/>
      </w:pPr>
      <w:r>
        <w:t>Prüfen, ob JSON/JSONL und Fehlerdetails im gewählten Sitzungsordner vorliegen.</w:t>
      </w:r>
    </w:p>
    <w:p>
      <w:pPr>
        <w:pStyle w:val="ListNumber"/>
      </w:pPr>
      <w:r>
        <w:t>Bei Fehlschlag Diagnose-ID und Android-Log einander zuordnen; keine automatische Flugfreigabe.</w:t>
      </w:r>
    </w:p>
    <w:p>
      <w:pPr>
        <w:pStyle w:val="Heading1"/>
      </w:pPr>
      <w:r>
        <w:t>5. Änderungshistorie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Bearbeiter</w:t>
            </w:r>
          </w:p>
        </w:tc>
        <w:tc>
          <w:tcPr>
            <w:tcW w:type="dxa" w:w="2160"/>
          </w:tcPr>
          <w:p>
            <w:r>
              <w:t>Änderung / Status</w:t>
            </w:r>
          </w:p>
        </w:tc>
      </w:tr>
      <w:tr>
        <w:tc>
          <w:tcPr>
            <w:tcW w:type="dxa" w:w="2160"/>
          </w:tcPr>
          <w:p>
            <w:r>
              <w:t>v0.9841</w:t>
            </w:r>
          </w:p>
        </w:tc>
        <w:tc>
          <w:tcPr>
            <w:tcW w:type="dxa" w:w="2160"/>
          </w:tcPr>
          <w:p>
            <w:r>
              <w:t>13.10.2026</w:t>
            </w:r>
          </w:p>
        </w:tc>
        <w:tc>
          <w:tcPr>
            <w:tcW w:type="dxa" w:w="2160"/>
          </w:tcPr>
          <w:p>
            <w:r>
              <w:t>ChatGPT</w:t>
            </w:r>
          </w:p>
        </w:tc>
        <w:tc>
          <w:tcPr>
            <w:tcW w:type="dxa" w:w="2160"/>
          </w:tcPr>
          <w:p>
            <w:r>
              <w:t>OpenCV-Diagnose, MIN/MAX und REF00; Quellcode</w:t>
            </w:r>
          </w:p>
        </w:tc>
      </w:tr>
      <w:tr>
        <w:tc>
          <w:tcPr>
            <w:tcW w:type="dxa" w:w="2160"/>
          </w:tcPr>
          <w:p>
            <w:r>
              <w:t>v0.9841</w:t>
            </w:r>
          </w:p>
        </w:tc>
        <w:tc>
          <w:tcPr>
            <w:tcW w:type="dxa" w:w="2160"/>
          </w:tcPr>
          <w:p>
            <w:r>
              <w:t>13.10.2026</w:t>
            </w:r>
          </w:p>
        </w:tc>
        <w:tc>
          <w:tcPr>
            <w:tcW w:type="dxa" w:w="2160"/>
          </w:tcPr>
          <w:p>
            <w:r>
              <w:t>ChatGPT</w:t>
            </w:r>
          </w:p>
        </w:tc>
        <w:tc>
          <w:tcPr>
            <w:tcW w:type="dxa" w:w="2160"/>
          </w:tcPr>
          <w:p>
            <w:r>
              <w:t>Projektkonforme Verpackung, Dokumentation und Prüfhinweise</w:t>
            </w:r>
          </w:p>
        </w:tc>
      </w:tr>
    </w:tbl>
    <w:sectPr w:rsidR="00FC693F" w:rsidRPr="0006063C" w:rsidSect="00034616">
      <w:pgSz w:w="12240" w:h="15840"/>
      <w:pgMar w:top="1134" w:right="1800" w:bottom="10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