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Uart_Esp32 - Projektdokumentation - Firmware - v0.31</w:t>
      </w:r>
    </w:p>
    <w:p>
      <w:pPr>
        <w:spacing w:after="120" w:line="252" w:lineRule="auto"/>
        <w:jc w:val="center"/>
      </w:pPr>
      <w:r>
        <w:rPr>
          <w:b/>
          <w:sz w:val="28"/>
        </w:rPr>
        <w:t>UART-Konsolen-Heartbeat mit festem 60-Sekunden-Intervall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3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Angabe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Wert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Projektname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Uart_Esp32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Dokumentenart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Projektdokumentation / Firmware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Erstellungsdatum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Verantwortlich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Projektteam UART_ESP32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Version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v0.31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Prüfung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Änderungsdatum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Ablageort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Projektordner Uart_ESP32/docs/ sowie regelkonformer Projektoutput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Referenzen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Firmware v0.30; UART-Konsole v0.30; Projektdokumentationsregeln Stand 2026-06-18</w:t>
            </w:r>
          </w:p>
        </w:tc>
      </w:tr>
    </w:tbl>
    <w:p>
      <w:pPr>
        <w:spacing w:after="120" w:line="252" w:lineRule="auto"/>
      </w:pPr>
    </w:p>
    <w:p>
      <w:pPr>
        <w:pStyle w:val="Heading1"/>
      </w:pPr>
      <w:r>
        <w:t>1. Ausgangslage und Ziel</w:t>
      </w:r>
    </w:p>
    <w:p>
      <w:pPr>
        <w:spacing w:after="120" w:line="252" w:lineRule="auto"/>
      </w:pPr>
      <w:r>
        <w:rPr>
          <w:b/>
        </w:rPr>
        <w:t xml:space="preserve">Ausgangslage: </w:t>
      </w:r>
      <w:r>
        <w:t>Die UART-Konsole kann seit v0.30 mehrzeilige Kommandoblöcke senden und die sichtbare Terminalanzeige zuverlässig fortsetzen. Für längere Leerlaufphasen bestand jedoch weiterhin die Möglichkeit, dass die BX3-Sitzung oder das Zielgerät wegen fehlender Aktivität in einen unerwünschten Inaktivitätszustand wechselt.</w:t>
      </w:r>
    </w:p>
    <w:p>
      <w:pPr>
        <w:spacing w:after="120" w:line="252" w:lineRule="auto"/>
      </w:pPr>
      <w:r>
        <w:rPr>
          <w:b/>
        </w:rPr>
        <w:t xml:space="preserve">Ziel v0.31: </w:t>
      </w:r>
      <w:r>
        <w:t>Optional soll die Firmware selbstständig ein kleines Lebenszeichen an die BX3-Shell senden. Die Bedienung erfolgt direkt in der UART-Konsole über ein zusätzliches Häkchenfeld. Das Intervall ist bewusst fest auf 60 Sekunden gesetzt; eine weitere Einstellmöglichkeit ist in dieser Version nicht vorgesehen.</w:t>
      </w:r>
    </w:p>
    <w:p>
      <w:pPr>
        <w:pStyle w:val="Heading1"/>
      </w:pPr>
      <w:r>
        <w:t>2. Bedienkonzept des Heartbeats</w:t>
      </w:r>
    </w:p>
    <w:p>
      <w:pPr>
        <w:pStyle w:val="ListBullet"/>
      </w:pPr>
      <w:r>
        <w:rPr>
          <w:b/>
        </w:rPr>
        <w:t xml:space="preserve">Häkchenfeld in der Konsole: </w:t>
      </w:r>
      <w:r>
        <w:t>Direkt bei „Autoscroll bei neuen UART-Daten“ und „Anzeige pausieren“ befindet sich die neue Option „Heartbeat aktivieren (echo alle 60 s bei UART-Inaktivitaet)“.</w:t>
      </w:r>
    </w:p>
    <w:p>
      <w:pPr>
        <w:pStyle w:val="ListBullet"/>
      </w:pPr>
      <w:r>
        <w:rPr>
          <w:b/>
        </w:rPr>
        <w:t xml:space="preserve">Fester Zeitraum: </w:t>
      </w:r>
      <w:r>
        <w:t>Nach 60 Sekunden ohne UART-Empfang und ohne UART-Senden wird genau ein Heartbeat ausgelöst. Jede neue RX- oder TX-Aktivität startet den 60-Sekunden-Zähler erneut.</w:t>
      </w:r>
    </w:p>
    <w:p>
      <w:pPr>
        <w:pStyle w:val="ListBullet"/>
      </w:pPr>
      <w:r>
        <w:rPr>
          <w:b/>
        </w:rPr>
        <w:t xml:space="preserve">Keepalive-Kommando: </w:t>
      </w:r>
      <w:r>
        <w:t>Die Firmware sendet die fünf Bytes für „echo“ gefolgt von CR. Dadurch wird ein harmloser Shell-Befehl ausgeführt, ohne einen fachlichen Zustand auf dem BX3 zu verändern.</w:t>
      </w:r>
    </w:p>
    <w:p>
      <w:pPr>
        <w:pStyle w:val="ListBullet"/>
      </w:pPr>
      <w:r>
        <w:rPr>
          <w:b/>
        </w:rPr>
        <w:t xml:space="preserve">Firmwareseitige Ausführung: </w:t>
      </w:r>
      <w:r>
        <w:t>Nach dem Aktivieren läuft der Heartbeat im ESP32 selbst. Die Browserseite muss dafür nicht dauerhaft geöffnet bleiben.</w:t>
      </w:r>
    </w:p>
    <w:p>
      <w:pPr>
        <w:pStyle w:val="ListBullet"/>
      </w:pPr>
      <w:r>
        <w:rPr>
          <w:b/>
        </w:rPr>
        <w:t xml:space="preserve">Persistenz: </w:t>
      </w:r>
      <w:r>
        <w:t>Der Zustand des Häkchenfelds wird im NVS-Schlüssel „con_hb“ gespeichert und nach einem Neustart wieder geladen. Standardmäßig ist der Heartbeat bei neuen bzw. bisher nicht konfigurierten Installationen deaktiviert.</w:t>
      </w:r>
    </w:p>
    <w:p>
      <w:pPr>
        <w:pStyle w:val="ListBullet"/>
      </w:pPr>
      <w:r>
        <w:rPr>
          <w:b/>
        </w:rPr>
        <w:t xml:space="preserve">Anzeige-Pause unabhängig: </w:t>
      </w:r>
      <w:r>
        <w:t>„Anzeige pausieren“ betrifft weiterhin ausschließlich das Neuzeichnen im Browser. UART-Empfang und der aktivierte Heartbeat laufen davon unabhängig weiter.</w:t>
      </w:r>
    </w:p>
    <w:p>
      <w:pPr>
        <w:pStyle w:val="Heading1"/>
      </w:pPr>
      <w:r>
        <w:t>3. Technische Schutzbedingungen</w:t>
      </w:r>
    </w:p>
    <w:p>
      <w:pPr>
        <w:pStyle w:val="ListBullet"/>
      </w:pPr>
      <w:r>
        <w:rPr>
          <w:b/>
        </w:rPr>
        <w:t xml:space="preserve">Gemeinsame TX-Freigabe: </w:t>
      </w:r>
      <w:r>
        <w:t>Der Heartbeat verwendet dieselbe Prüfung wie die normale Konsolenausgabe. Er wird nur gesendet, wenn UART läuft, TX ausdrücklich freigegeben ist und ein gültiger TX-GPIO vorhanden ist.</w:t>
      </w:r>
    </w:p>
    <w:p>
      <w:pPr>
        <w:pStyle w:val="ListBullet"/>
      </w:pPr>
      <w:r>
        <w:rPr>
          <w:b/>
        </w:rPr>
        <w:t xml:space="preserve">Keine Störung exklusiver Funktionen: </w:t>
      </w:r>
      <w:r>
        <w:t>Während UART Datei-Download, UART Datei-Upload, Probe-Runner oder Decoder-Feld-5-Replay aktiv sind, ist Konsolen-TX belegt. In diesem Zustand sendet der Heartbeat nichts.</w:t>
      </w:r>
    </w:p>
    <w:p>
      <w:pPr>
        <w:pStyle w:val="ListBullet"/>
      </w:pPr>
      <w:r>
        <w:rPr>
          <w:b/>
        </w:rPr>
        <w:t xml:space="preserve">Zentrale Aktivitätserfassung: </w:t>
      </w:r>
      <w:r>
        <w:t>Alle UART-TX-Schreibvorgänge in UartManager laufen nun über eine gemeinsame Tracking-Funktion. Zusätzlich setzt jedes empfangene UART-Byte den Aktivitätszeitpunkt zurück. Dadurch berücksichtigt der 60-Sekunden-Zähler sowohl RX als auch TX, einschließlich Transfer- und Probeverkehr.</w:t>
      </w:r>
    </w:p>
    <w:p>
      <w:pPr>
        <w:pStyle w:val="ListBullet"/>
      </w:pPr>
      <w:r>
        <w:rPr>
          <w:b/>
        </w:rPr>
        <w:t xml:space="preserve">Kein Browser-Timer: </w:t>
      </w:r>
      <w:r>
        <w:t>Das 60-Sekunden-Verhalten wird nicht über JavaScript setInterval umgesetzt. Damit bleibt die Funktion unabhängig von Browser-Tab-Drosselung, Seitenwechseln oder einer geschlossenen Weboberfläche.</w:t>
      </w:r>
    </w:p>
    <w:p>
      <w:pPr>
        <w:pStyle w:val="ListBullet"/>
      </w:pPr>
      <w:r>
        <w:rPr>
          <w:b/>
        </w:rPr>
        <w:t xml:space="preserve">Status-API: </w:t>
      </w:r>
      <w:r>
        <w:t>Die bestehende Konsolen-Statusantwort enthält zusätzlich heartbeat_enabled, heartbeat_interval_s und heartbeat_count. Das Häkchenfeld wird damit beim Polling mit dem tatsächlichen Firmwarezustand synchronisiert.</w:t>
      </w:r>
    </w:p>
    <w:p>
      <w:pPr>
        <w:pStyle w:val="Heading1"/>
      </w:pPr>
      <w:r>
        <w:t>4. Bedienung</w:t>
      </w:r>
    </w:p>
    <w:p>
      <w:pPr>
        <w:pStyle w:val="ListNumber"/>
      </w:pPr>
      <w:r>
        <w:t>UART-Konsole öffnen und sicherstellen, dass UART läuft sowie TX freigegeben ist.</w:t>
      </w:r>
    </w:p>
    <w:p>
      <w:pPr>
        <w:pStyle w:val="ListNumber"/>
      </w:pPr>
      <w:r>
        <w:t>„Heartbeat aktivieren (echo alle 60 s bei UART-Inaktivitaet)“ anhaken.</w:t>
      </w:r>
    </w:p>
    <w:p>
      <w:pPr>
        <w:pStyle w:val="ListNumber"/>
      </w:pPr>
      <w:r>
        <w:t>Nach dem Aktivieren zunächst 60 Sekunden ohne UART-RX und UART-TX abwarten. Anschließend sendet der ESP32 automatisch „echo“ plus CR.</w:t>
      </w:r>
    </w:p>
    <w:p>
      <w:pPr>
        <w:pStyle w:val="ListNumber"/>
      </w:pPr>
      <w:r>
        <w:t>Bei normaler UART-Aktivität beginnt der 60-Sekunden-Zähler jeweils von vorn; es wird dann kein zusätzlicher Heartbeat dazwischen gesendet.</w:t>
      </w:r>
    </w:p>
    <w:p>
      <w:pPr>
        <w:pStyle w:val="ListNumber"/>
      </w:pPr>
      <w:r>
        <w:t>Zum Abschalten das Häkchen entfernen. Der Zustand wird sofort in der Firmware übernommen und im NVS gespeichert.</w:t>
      </w:r>
    </w:p>
    <w:p>
      <w:pPr>
        <w:pStyle w:val="Heading1"/>
      </w:pPr>
      <w:r>
        <w:t>5. Abgrenzung und Hinweis für lange stille Programme</w:t>
      </w:r>
    </w:p>
    <w:p>
      <w:pPr>
        <w:spacing w:after="120" w:line="252" w:lineRule="auto"/>
      </w:pPr>
      <w:r>
        <w:rPr>
          <w:b/>
        </w:rPr>
        <w:t xml:space="preserve">Wichtig: </w:t>
      </w:r>
      <w:r>
        <w:t>Die Firmware kann zuverlässig erkennen, ob UART-Bytes empfangen oder gesendet wurden. Sie kann jedoch nicht sicher erkennen, ob die entfernte BX3-Shell gerade an einem Prompt wartet oder ob ein gestartetes Programm länger als 60 Sekunden ohne Ausgabe arbeitet. In einem solchen Fall würden die Heartbeat-Zeichen an den aktuell aktiven Prozess gesendet. Für interaktive Programme oder lange stille Kommandos, die Eingaben über stdin erwarten können, sollte der Heartbeat daher vorübergehend deaktiviert werden.</w:t>
      </w:r>
    </w:p>
    <w:p>
      <w:pPr>
        <w:spacing w:after="120" w:line="252" w:lineRule="auto"/>
      </w:pPr>
      <w:r>
        <w:rPr>
          <w:b/>
        </w:rPr>
        <w:t xml:space="preserve">Terminaldarstellung: </w:t>
      </w:r>
      <w:r>
        <w:t>Da eine interaktive Shell eingegebene Zeichen und den neuen Prompt typischerweise zurückmeldet, kann der Heartbeat als „echo“ beziehungsweise als zusätzliche Leerzeile/Prompt im Terminal sichtbar werden. Das bestehende stille Abschneiden älterer Browser-Scrollback-Daten bleibt unverändert.</w:t>
      </w:r>
    </w:p>
    <w:p>
      <w:pPr>
        <w:pStyle w:val="Heading1"/>
      </w:pPr>
      <w:r>
        <w:t>6. Geänderte Dateien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252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Datei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README.md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v0.31-Hinweis zum 60-s-Konsolen-Heartbeat, Persistenz und TX-Sperrbedingungen.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src/main.cpp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Firmwareversion v0.31; neues Heartbeat-Häkchenfeld; POST-Endpunkt /uart/console/heartbeat; Browser-Synchronisierung des Zustands.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src/ConfigDefaults.h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UART_FW_VERSION auf 0.31.0 angehoben.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src/UartManager.h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Heartbeat-Zustand, festes 60-s-Intervall, Zähler und neue Hilfsmethoden ergänzt.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src/UartManager.cpp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NVS-Persistenz; RX/TX-Aktivitätstracking; zentraler UART-Schreibpfad; Heartbeat-Scheduler; zusätzliche Konsolen-JSON-Felder.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docs/2026-10-01 - Uart_Esp32 - Commit-Nachricht - UART-Konsolen-Heartbeat - v0.31.txt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Pflicht-Commit-Nachricht in Englisch.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docs/2026-10-01 - Uart_Esp32 - Projektdokumentation - Firmware - v0.31.docx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Bearbeitbare Projektdokumentation.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docs/2026-10-01 - Uart_Esp32 - Projektdokumentation - Firmware - v0.31.pdf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Stabile PDF-Fassung derselben Projektdokumentation.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VALIDATION_v0.31.txt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Statische Prüfung und empfohlener Hardware-/Browser-Test.</w:t>
            </w:r>
          </w:p>
        </w:tc>
      </w:tr>
    </w:tbl>
    <w:p>
      <w:pPr>
        <w:pStyle w:val="Heading1"/>
      </w:pPr>
      <w:r>
        <w:t>7. Validierung und verbleibende Prüfung</w:t>
      </w:r>
    </w:p>
    <w:p>
      <w:pPr>
        <w:pStyle w:val="ListBullet"/>
      </w:pPr>
      <w:r>
        <w:rPr>
          <w:b/>
        </w:rPr>
        <w:t xml:space="preserve">JavaScript-Syntax: </w:t>
      </w:r>
      <w:r>
        <w:t>Der aus der UART-Konsolenseite extrahierte JavaScript-Block wurde mit node --check geprüft und ist syntaktisch gültig.</w:t>
      </w:r>
    </w:p>
    <w:p>
      <w:pPr>
        <w:pStyle w:val="ListBullet"/>
      </w:pPr>
      <w:r>
        <w:rPr>
          <w:b/>
        </w:rPr>
        <w:t xml:space="preserve">Quelltextprüfung: </w:t>
      </w:r>
      <w:r>
        <w:t>Firmwareversionen sind konsistent auf v0.31 / 0.31.0 gesetzt. Das Intervall ist exakt 60000 ms. Der Heartbeat sendet „echo“ plus CR und ist an consoleTxReady() gebunden.</w:t>
      </w:r>
    </w:p>
    <w:p>
      <w:pPr>
        <w:pStyle w:val="ListBullet"/>
      </w:pPr>
      <w:r>
        <w:rPr>
          <w:b/>
        </w:rPr>
        <w:t xml:space="preserve">UART-Aktivität: </w:t>
      </w:r>
      <w:r>
        <w:t>Im UartManager verbleibt nur ein direkter HardwareSerial::write-Aufruf innerhalb der zentralen Tracking-Funktion. Sämtliche bisherigen internen TX-Pfade verwenden diesen Wrapper und aktualisieren damit den letzten UART-Aktivitätszeitpunkt.</w:t>
      </w:r>
    </w:p>
    <w:p>
      <w:pPr>
        <w:pStyle w:val="ListBullet"/>
      </w:pPr>
      <w:r>
        <w:rPr>
          <w:b/>
        </w:rPr>
        <w:t xml:space="preserve">Persistenz und API: </w:t>
      </w:r>
      <w:r>
        <w:t>NVS-Lesen und -Schreiben für con_hb sowie das neue Häkchenfeld, der POST-Endpunkt und die heartbeat_enabled-Statusrückgabe wurden statisch geprüft.</w:t>
      </w:r>
    </w:p>
    <w:p>
      <w:pPr>
        <w:pStyle w:val="ListBullet"/>
      </w:pPr>
      <w:r>
        <w:rPr>
          <w:b/>
        </w:rPr>
        <w:t xml:space="preserve">Buildstatus: </w:t>
      </w:r>
      <w:r>
        <w:t>PlatformIO ist in der verwendeten Ausführungsumgebung nicht installiert. Deshalb wurde hier kein neues firmware.bin erzeugt. Vor Freigabe ist ein lokaler PlatformIO-Build und ein Test mit echter BX3-UART-Verbindung erforderlich.</w:t>
      </w:r>
    </w:p>
    <w:p>
      <w:pPr>
        <w:spacing w:after="120" w:line="252" w:lineRule="auto"/>
      </w:pPr>
      <w:r>
        <w:rPr>
          <w:b/>
        </w:rPr>
        <w:t xml:space="preserve">Empfohlener Praxistest: </w:t>
      </w:r>
      <w:r>
        <w:t>Heartbeat aktivieren, 60 Sekunden ohne RX/TX warten und „echo“ auf der BX3 beobachten; anschließend normale Konsoleneingabe senden und verifizieren, dass der nächste Heartbeat erst 60 Sekunden nach der letzten Aktivität kommt. Zusätzlich Anzeige pausieren und prüfen, dass der Heartbeat weiterläuft, sowie während Datei-Upload/-Download und Probe-Runner bestätigen, dass kein Heartbeat dazwischen gesendet wird.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474"/>
        <w:gridCol w:w="1928"/>
        <w:gridCol w:w="1474"/>
        <w:gridCol w:w="3458"/>
      </w:tblGrid>
      <w:tr>
        <w:tc>
          <w:tcPr>
            <w:tcW w:type="dxa" w:w="19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Datum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Bearbeiter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v0.30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Projektteam UART_ESP32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Prüfung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Mehrzeilige UART-Kommandoblöcke; zeitlich begrenzter Auswahl-Schutz; manuelle Pause unverändert.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v0.31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Projektteam UART_ESP32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Prüfung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Optionaler firmwareseitiger UART-Konsolen-Heartbeat nach 60 s Inaktivität mit Häkchenfeld und NVS-Persistenz.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Uart_Esp32 | v0.31 | Status: In Prüfung | 2026-10-01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Uart_Esp32 - Projektdokumentation - Firmware - v0.31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v0.31</dc:title>
  <dc:subject>UART-Konsolen-Heartbeat mit festem 60-Sekunden-Intervall</dc:subject>
  <dc:creator>Projektteam UART_ESP32</dc:creator>
  <cp:keywords/>
  <dc:description>Status: In Prüfung; erstellt gemäß Projektdokumentationsregeln Stand 2026-06-18.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