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0E9F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</w:t>
      </w:r>
      <w:bookmarkStart w:id="0" w:name="_GoBack"/>
      <w:bookmarkEnd w:id="0"/>
      <w:r>
        <w:rPr>
          <w:rFonts w:hint="default" w:ascii="Times New Roman" w:hAnsi="Times New Roman" w:cs="Times New Roman"/>
        </w:rPr>
        <w:t>Nhóm Creational: Singleton &amp; Factory</w:t>
      </w:r>
    </w:p>
    <w:p w14:paraId="4C21FF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tập gợi ý: Hệ thống Quản lý Cấu hình &amp; Log cho Game</w:t>
      </w:r>
    </w:p>
    <w:p w14:paraId="53897C3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Singleton:</w:t>
      </w:r>
      <w:r>
        <w:rPr>
          <w:rFonts w:hint="default" w:ascii="Times New Roman" w:hAnsi="Times New Roman" w:cs="Times New Roman"/>
        </w:rPr>
        <w:t xml:space="preserve"> Áp dụng cho lớp </w:t>
      </w:r>
      <w:r>
        <w:rPr>
          <w:rStyle w:val="6"/>
          <w:rFonts w:hint="default" w:ascii="Times New Roman" w:hAnsi="Times New Roman" w:cs="Times New Roman"/>
        </w:rPr>
        <w:t>GameSetting</w:t>
      </w:r>
      <w:r>
        <w:rPr>
          <w:rFonts w:hint="default" w:ascii="Times New Roman" w:hAnsi="Times New Roman" w:cs="Times New Roman"/>
        </w:rPr>
        <w:t xml:space="preserve"> hoặc </w:t>
      </w:r>
      <w:r>
        <w:rPr>
          <w:rStyle w:val="6"/>
          <w:rFonts w:hint="default" w:ascii="Times New Roman" w:hAnsi="Times New Roman" w:cs="Times New Roman"/>
        </w:rPr>
        <w:t>DatabaseConnection</w:t>
      </w:r>
      <w:r>
        <w:rPr>
          <w:rFonts w:hint="default" w:ascii="Times New Roman" w:hAnsi="Times New Roman" w:cs="Times New Roman"/>
        </w:rPr>
        <w:t>. Đảm bảo toàn bộ trò chơi chỉ có duy nhất một thực thể quản lý cấu hình (âm thanh, độ phân giải) để tránh xung đột dữ liệu.</w:t>
      </w:r>
    </w:p>
    <w:p w14:paraId="376DF76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Factory Method:</w:t>
      </w:r>
      <w:r>
        <w:rPr>
          <w:rFonts w:hint="default" w:ascii="Times New Roman" w:hAnsi="Times New Roman" w:cs="Times New Roman"/>
        </w:rPr>
        <w:t xml:space="preserve"> Áp dụng để tạo các loại quái vật (Monsters).</w:t>
      </w:r>
    </w:p>
    <w:p w14:paraId="6ADDEEAC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Lớp cha: </w:t>
      </w:r>
      <w:r>
        <w:rPr>
          <w:rStyle w:val="6"/>
          <w:rFonts w:hint="default" w:ascii="Times New Roman" w:hAnsi="Times New Roman" w:cs="Times New Roman"/>
        </w:rPr>
        <w:t>Monster</w:t>
      </w:r>
      <w:r>
        <w:rPr>
          <w:rStyle w:val="6"/>
          <w:rFonts w:hint="default" w:ascii="Times New Roman" w:hAnsi="Times New Roman" w:cs="Times New Roman"/>
          <w:lang w:val="en-US"/>
        </w:rPr>
        <w:t>.</w:t>
      </w:r>
    </w:p>
    <w:p w14:paraId="33AFE0B0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Lớp con: </w:t>
      </w:r>
      <w:r>
        <w:rPr>
          <w:rStyle w:val="6"/>
          <w:rFonts w:hint="default" w:ascii="Times New Roman" w:hAnsi="Times New Roman" w:cs="Times New Roman"/>
        </w:rPr>
        <w:t>FireMonster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WaterMonster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WindMonster</w:t>
      </w:r>
      <w:r>
        <w:rPr>
          <w:rFonts w:hint="default" w:ascii="Times New Roman" w:hAnsi="Times New Roman" w:cs="Times New Roman"/>
        </w:rPr>
        <w:t>.</w:t>
      </w:r>
    </w:p>
    <w:p w14:paraId="040E5BBD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Sử dụng một </w:t>
      </w:r>
      <w:r>
        <w:rPr>
          <w:rStyle w:val="6"/>
          <w:rFonts w:hint="default" w:ascii="Times New Roman" w:hAnsi="Times New Roman" w:cs="Times New Roman"/>
        </w:rPr>
        <w:t>MonsterFactory</w:t>
      </w:r>
      <w:r>
        <w:rPr>
          <w:rFonts w:hint="default" w:ascii="Times New Roman" w:hAnsi="Times New Roman" w:cs="Times New Roman"/>
        </w:rPr>
        <w:t xml:space="preserve"> để tạo quái vật dựa trên môi trường mà người chơi đang đứng.</w:t>
      </w:r>
    </w:p>
    <w:p w14:paraId="4B4FFF21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hỏi gợi ý để bạn tự làm: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Làm thế nào để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Abstract Factory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nâng cấp bài toán này? (Gợi ý: Tạo các bộ combo gồm Vũ khí + Quái vật theo từng "Hệ" khác nhau).</w:t>
      </w:r>
    </w:p>
    <w:p w14:paraId="67895B3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Nhóm Behavioral: State &amp; Strategy</w:t>
      </w:r>
    </w:p>
    <w:p w14:paraId="5F4C58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tập gợi ý: Hệ thống Đơn hàng Online (E-commerce)</w:t>
      </w:r>
    </w:p>
    <w:p w14:paraId="1A86E20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Hai mẫu này thường bị nhầm lẫn, nhưng ví dụ sau sẽ giúp bạn phân biệt rõ:</w:t>
      </w:r>
    </w:p>
    <w:p w14:paraId="71071DB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State Pattern:</w:t>
      </w:r>
      <w:r>
        <w:rPr>
          <w:rFonts w:hint="default" w:ascii="Times New Roman" w:hAnsi="Times New Roman" w:cs="Times New Roman"/>
        </w:rPr>
        <w:t xml:space="preserve"> Quản lý trạng thái của đơn hàng (</w:t>
      </w:r>
      <w:r>
        <w:rPr>
          <w:rStyle w:val="6"/>
          <w:rFonts w:hint="default" w:ascii="Times New Roman" w:hAnsi="Times New Roman" w:cs="Times New Roman"/>
        </w:rPr>
        <w:t>Order</w:t>
      </w:r>
      <w:r>
        <w:rPr>
          <w:rFonts w:hint="default" w:ascii="Times New Roman" w:hAnsi="Times New Roman" w:cs="Times New Roman"/>
        </w:rPr>
        <w:t>).</w:t>
      </w:r>
    </w:p>
    <w:p w14:paraId="043618C9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Các trạng thái: </w:t>
      </w:r>
      <w:r>
        <w:rPr>
          <w:rStyle w:val="6"/>
          <w:rFonts w:hint="default" w:ascii="Times New Roman" w:hAnsi="Times New Roman" w:cs="Times New Roman"/>
        </w:rPr>
        <w:t>NewOrder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Processing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Shipped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Cancelled</w:t>
      </w:r>
      <w:r>
        <w:rPr>
          <w:rFonts w:hint="default" w:ascii="Times New Roman" w:hAnsi="Times New Roman" w:cs="Times New Roman"/>
        </w:rPr>
        <w:t>.</w:t>
      </w:r>
    </w:p>
    <w:p w14:paraId="3AE6F002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Hành vi thay đổi:</w:t>
      </w:r>
      <w:r>
        <w:rPr>
          <w:rFonts w:hint="default" w:ascii="Times New Roman" w:hAnsi="Times New Roman" w:cs="Times New Roman"/>
        </w:rPr>
        <w:t xml:space="preserve"> Khi gọi hàm </w:t>
      </w:r>
      <w:r>
        <w:rPr>
          <w:rStyle w:val="6"/>
          <w:rFonts w:hint="default" w:ascii="Times New Roman" w:hAnsi="Times New Roman" w:cs="Times New Roman"/>
        </w:rPr>
        <w:t>cancelOrder()</w:t>
      </w:r>
      <w:r>
        <w:rPr>
          <w:rFonts w:hint="default" w:ascii="Times New Roman" w:hAnsi="Times New Roman" w:cs="Times New Roman"/>
        </w:rPr>
        <w:t xml:space="preserve">, nếu đang ở trạng thái </w:t>
      </w:r>
      <w:r>
        <w:rPr>
          <w:rStyle w:val="6"/>
          <w:rFonts w:hint="default" w:ascii="Times New Roman" w:hAnsi="Times New Roman" w:cs="Times New Roman"/>
        </w:rPr>
        <w:t>NewOrder</w:t>
      </w:r>
      <w:r>
        <w:rPr>
          <w:rFonts w:hint="default" w:ascii="Times New Roman" w:hAnsi="Times New Roman" w:cs="Times New Roman"/>
        </w:rPr>
        <w:t xml:space="preserve"> thì thành công, nhưng nếu đã ở </w:t>
      </w:r>
      <w:r>
        <w:rPr>
          <w:rStyle w:val="6"/>
          <w:rFonts w:hint="default" w:ascii="Times New Roman" w:hAnsi="Times New Roman" w:cs="Times New Roman"/>
        </w:rPr>
        <w:t>Shipped</w:t>
      </w:r>
      <w:r>
        <w:rPr>
          <w:rFonts w:hint="default" w:ascii="Times New Roman" w:hAnsi="Times New Roman" w:cs="Times New Roman"/>
        </w:rPr>
        <w:t xml:space="preserve"> thì hệ thống sẽ báo lỗi.</w:t>
      </w:r>
    </w:p>
    <w:p w14:paraId="2798B0E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Strategy Pattern:</w:t>
      </w:r>
      <w:r>
        <w:rPr>
          <w:rFonts w:hint="default" w:ascii="Times New Roman" w:hAnsi="Times New Roman" w:cs="Times New Roman"/>
        </w:rPr>
        <w:t xml:space="preserve"> Quản lý phương thức thanh toán hoặc tính phí vận chuyển.</w:t>
      </w:r>
    </w:p>
    <w:p w14:paraId="0CEF9034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Các chiến lược (Strategies): </w:t>
      </w:r>
      <w:r>
        <w:rPr>
          <w:rStyle w:val="6"/>
          <w:rFonts w:hint="default" w:ascii="Times New Roman" w:hAnsi="Times New Roman" w:cs="Times New Roman"/>
        </w:rPr>
        <w:t>CreditCardStrategy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MomoStrategy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6"/>
          <w:rFonts w:hint="default" w:ascii="Times New Roman" w:hAnsi="Times New Roman" w:cs="Times New Roman"/>
        </w:rPr>
        <w:t>CODStrategy</w:t>
      </w:r>
      <w:r>
        <w:rPr>
          <w:rFonts w:hint="default" w:ascii="Times New Roman" w:hAnsi="Times New Roman" w:cs="Times New Roman"/>
        </w:rPr>
        <w:t>.</w:t>
      </w:r>
    </w:p>
    <w:p w14:paraId="0CA1B03B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Hành vi thay đổi:</w:t>
      </w:r>
      <w:r>
        <w:rPr>
          <w:rFonts w:hint="default" w:ascii="Times New Roman" w:hAnsi="Times New Roman" w:cs="Times New Roman"/>
        </w:rPr>
        <w:t xml:space="preserve"> Người dùng chọn phương thức nào thì hệ thống áp dụng thuật toán thanh toán của phương thức đó tại thời điểm thanh toán (Runtime).</w:t>
      </w:r>
    </w:p>
    <w:p w14:paraId="50F120B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0A2E62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Nhóm Structural: Decorator</w:t>
      </w:r>
    </w:p>
    <w:p w14:paraId="3F7C24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tập gợi ý: Hệ thống Order Trà Sữa hoặc Pizza</w:t>
      </w:r>
    </w:p>
    <w:p w14:paraId="6464BFA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Đây là ví dụ kinh điển và dễ hiểu nhất cho Decorator.</w:t>
      </w:r>
    </w:p>
    <w:p w14:paraId="376F6E7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Đối tượng gốc (Component):</w:t>
      </w:r>
      <w:r>
        <w:rPr>
          <w:rFonts w:hint="default" w:ascii="Times New Roman" w:hAnsi="Times New Roman" w:cs="Times New Roman"/>
        </w:rPr>
        <w:t xml:space="preserve"> Một cốc </w:t>
      </w:r>
      <w:r>
        <w:rPr>
          <w:rStyle w:val="6"/>
          <w:rFonts w:hint="default" w:ascii="Times New Roman" w:hAnsi="Times New Roman" w:cs="Times New Roman"/>
        </w:rPr>
        <w:t>MilkTea</w:t>
      </w:r>
      <w:r>
        <w:rPr>
          <w:rFonts w:hint="default" w:ascii="Times New Roman" w:hAnsi="Times New Roman" w:cs="Times New Roman"/>
        </w:rPr>
        <w:t xml:space="preserve"> cơ bản hoặc một cái </w:t>
      </w:r>
      <w:r>
        <w:rPr>
          <w:rStyle w:val="6"/>
          <w:rFonts w:hint="default" w:ascii="Times New Roman" w:hAnsi="Times New Roman" w:cs="Times New Roman"/>
        </w:rPr>
        <w:t>Pizza</w:t>
      </w:r>
      <w:r>
        <w:rPr>
          <w:rFonts w:hint="default" w:ascii="Times New Roman" w:hAnsi="Times New Roman" w:cs="Times New Roman"/>
        </w:rPr>
        <w:t xml:space="preserve"> đế trống.</w:t>
      </w:r>
    </w:p>
    <w:p w14:paraId="25DB9E0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Các Decorators: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Topping</w:t>
      </w:r>
      <w:r>
        <w:rPr>
          <w:rFonts w:hint="default" w:ascii="Times New Roman" w:hAnsi="Times New Roman" w:cs="Times New Roman"/>
        </w:rPr>
        <w:t xml:space="preserve"> như </w:t>
      </w:r>
      <w:r>
        <w:rPr>
          <w:rStyle w:val="6"/>
          <w:rFonts w:hint="default" w:ascii="Times New Roman" w:hAnsi="Times New Roman" w:cs="Times New Roman"/>
        </w:rPr>
        <w:t>Pearl</w:t>
      </w:r>
      <w:r>
        <w:rPr>
          <w:rFonts w:hint="default" w:ascii="Times New Roman" w:hAnsi="Times New Roman" w:cs="Times New Roman"/>
        </w:rPr>
        <w:t xml:space="preserve"> (Trân châu), </w:t>
      </w:r>
      <w:r>
        <w:rPr>
          <w:rStyle w:val="6"/>
          <w:rFonts w:hint="default" w:ascii="Times New Roman" w:hAnsi="Times New Roman" w:cs="Times New Roman"/>
        </w:rPr>
        <w:t>Cheese</w:t>
      </w:r>
      <w:r>
        <w:rPr>
          <w:rFonts w:hint="default" w:ascii="Times New Roman" w:hAnsi="Times New Roman" w:cs="Times New Roman"/>
        </w:rPr>
        <w:t xml:space="preserve"> (Phô mai), </w:t>
      </w:r>
      <w:r>
        <w:rPr>
          <w:rStyle w:val="6"/>
          <w:rFonts w:hint="default" w:ascii="Times New Roman" w:hAnsi="Times New Roman" w:cs="Times New Roman"/>
        </w:rPr>
        <w:t>Pudding</w:t>
      </w:r>
      <w:r>
        <w:rPr>
          <w:rFonts w:hint="default" w:ascii="Times New Roman" w:hAnsi="Times New Roman" w:cs="Times New Roman"/>
        </w:rPr>
        <w:t>.</w:t>
      </w:r>
    </w:p>
    <w:p w14:paraId="108BD2C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Cách hoạt động:</w:t>
      </w:r>
      <w:r>
        <w:rPr>
          <w:rFonts w:hint="default" w:ascii="Times New Roman" w:hAnsi="Times New Roman" w:cs="Times New Roman"/>
        </w:rPr>
        <w:t xml:space="preserve"> * Mỗi lớp Decorator sẽ bọc lấy đối tượng cũ và cộng thêm giá tiền (</w:t>
      </w:r>
      <w:r>
        <w:rPr>
          <w:rStyle w:val="6"/>
          <w:rFonts w:hint="default" w:ascii="Times New Roman" w:hAnsi="Times New Roman" w:cs="Times New Roman"/>
        </w:rPr>
        <w:t>cost()</w:t>
      </w:r>
      <w:r>
        <w:rPr>
          <w:rFonts w:hint="default" w:ascii="Times New Roman" w:hAnsi="Times New Roman" w:cs="Times New Roman"/>
        </w:rPr>
        <w:t>) cũng như mô tả (</w:t>
      </w:r>
      <w:r>
        <w:rPr>
          <w:rStyle w:val="6"/>
          <w:rFonts w:hint="default" w:ascii="Times New Roman" w:hAnsi="Times New Roman" w:cs="Times New Roman"/>
        </w:rPr>
        <w:t>description()</w:t>
      </w:r>
      <w:r>
        <w:rPr>
          <w:rFonts w:hint="default" w:ascii="Times New Roman" w:hAnsi="Times New Roman" w:cs="Times New Roman"/>
        </w:rPr>
        <w:t>).</w:t>
      </w:r>
    </w:p>
    <w:p w14:paraId="500F031F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Bạn có thể tạo một cốc trà sữa với 2 lần trân châu và 1 lần phô mai bằng cách bọc các đối tượng chồng lên nhau.</w:t>
      </w:r>
    </w:p>
    <w:p w14:paraId="0EC4C79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8F148F"/>
    <w:rsid w:val="398F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2026-01-31T11:35:00Z</dcterms:created>
  <dc:creator>Thế Anh Oxy</dc:creator>
  <cp:lastModifiedBy>Thế Anh Oxy</cp:lastModifiedBy>
  <dcterms:modified xsi:type="dcterms:W3CDTF">2026-01-31T13:08:00Z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1E7C53B3A3194332AA6EEE971AF8A6E9_11</vt:lpwstr>
  </property>
</Properties>
</file>