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1BC15D" w14:textId="3FCD6E11" w:rsidR="00F12103" w:rsidRPr="00F12103" w:rsidRDefault="00F12103" w:rsidP="00F12103">
      <w:pPr>
        <w:jc w:val="center"/>
        <w:rPr>
          <w:rFonts w:ascii="Times New Roman" w:hAnsi="Times New Roman" w:cs="Times New Roman"/>
          <w:sz w:val="32"/>
        </w:rPr>
      </w:pPr>
      <w:r w:rsidRPr="00F12103">
        <w:rPr>
          <w:rFonts w:ascii="Times New Roman" w:hAnsi="Times New Roman" w:cs="Times New Roman"/>
          <w:sz w:val="32"/>
        </w:rPr>
        <w:t xml:space="preserve">INTRODUCTION TO CRYPTOGRAPHY – </w:t>
      </w:r>
      <w:r w:rsidR="0044619D">
        <w:rPr>
          <w:rFonts w:ascii="Times New Roman" w:hAnsi="Times New Roman" w:cs="Times New Roman"/>
          <w:sz w:val="32"/>
        </w:rPr>
        <w:t xml:space="preserve">LAB </w:t>
      </w:r>
      <w:r w:rsidR="00E41364">
        <w:rPr>
          <w:rFonts w:ascii="Times New Roman" w:hAnsi="Times New Roman" w:cs="Times New Roman"/>
          <w:sz w:val="32"/>
        </w:rPr>
        <w:t>5</w:t>
      </w:r>
    </w:p>
    <w:p w14:paraId="5AD5C8A7" w14:textId="77777777" w:rsidR="00F12103" w:rsidRPr="00F12103" w:rsidRDefault="00F12103" w:rsidP="00F12103">
      <w:pPr>
        <w:jc w:val="center"/>
        <w:rPr>
          <w:rFonts w:ascii="Times New Roman" w:hAnsi="Times New Roman" w:cs="Times New Roman"/>
        </w:rPr>
      </w:pPr>
      <w:r w:rsidRPr="00F12103">
        <w:rPr>
          <w:rFonts w:ascii="Times New Roman" w:hAnsi="Times New Roman" w:cs="Times New Roman"/>
          <w:sz w:val="32"/>
        </w:rPr>
        <w:t>B.Tech. Computer Science and Engineering (Cybersecurity)</w:t>
      </w:r>
    </w:p>
    <w:tbl>
      <w:tblPr>
        <w:tblStyle w:val="TableGrid"/>
        <w:tblW w:w="0" w:type="auto"/>
        <w:tblInd w:w="0" w:type="dxa"/>
        <w:tblLook w:val="04A0" w:firstRow="1" w:lastRow="0" w:firstColumn="1" w:lastColumn="0" w:noHBand="0" w:noVBand="1"/>
      </w:tblPr>
      <w:tblGrid>
        <w:gridCol w:w="4508"/>
        <w:gridCol w:w="4508"/>
      </w:tblGrid>
      <w:tr w:rsidR="00F12103" w:rsidRPr="00F12103" w14:paraId="2A9CE3EB" w14:textId="77777777" w:rsidTr="00F12103">
        <w:tc>
          <w:tcPr>
            <w:tcW w:w="4508" w:type="dxa"/>
            <w:tcBorders>
              <w:top w:val="single" w:sz="4" w:space="0" w:color="auto"/>
              <w:left w:val="single" w:sz="4" w:space="0" w:color="auto"/>
              <w:bottom w:val="single" w:sz="4" w:space="0" w:color="auto"/>
              <w:right w:val="single" w:sz="4" w:space="0" w:color="auto"/>
            </w:tcBorders>
            <w:hideMark/>
          </w:tcPr>
          <w:p w14:paraId="567F8D87" w14:textId="77777777" w:rsidR="00F12103" w:rsidRPr="00F12103" w:rsidRDefault="00F12103">
            <w:pPr>
              <w:spacing w:after="0" w:line="240" w:lineRule="auto"/>
              <w:rPr>
                <w:rFonts w:ascii="Times New Roman" w:hAnsi="Times New Roman" w:cs="Times New Roman"/>
              </w:rPr>
            </w:pPr>
            <w:r w:rsidRPr="00F12103">
              <w:rPr>
                <w:rFonts w:ascii="Times New Roman" w:hAnsi="Times New Roman" w:cs="Times New Roman"/>
              </w:rPr>
              <w:t xml:space="preserve">Name: Anish </w:t>
            </w:r>
            <w:proofErr w:type="spellStart"/>
            <w:r w:rsidRPr="00F12103">
              <w:rPr>
                <w:rFonts w:ascii="Times New Roman" w:hAnsi="Times New Roman" w:cs="Times New Roman"/>
              </w:rPr>
              <w:t>Sudhan</w:t>
            </w:r>
            <w:proofErr w:type="spellEnd"/>
            <w:r w:rsidRPr="00F12103">
              <w:rPr>
                <w:rFonts w:ascii="Times New Roman" w:hAnsi="Times New Roman" w:cs="Times New Roman"/>
              </w:rPr>
              <w:t xml:space="preserve"> Nair</w:t>
            </w:r>
          </w:p>
        </w:tc>
        <w:tc>
          <w:tcPr>
            <w:tcW w:w="4508" w:type="dxa"/>
            <w:tcBorders>
              <w:top w:val="single" w:sz="4" w:space="0" w:color="auto"/>
              <w:left w:val="single" w:sz="4" w:space="0" w:color="auto"/>
              <w:bottom w:val="single" w:sz="4" w:space="0" w:color="auto"/>
              <w:right w:val="single" w:sz="4" w:space="0" w:color="auto"/>
            </w:tcBorders>
            <w:hideMark/>
          </w:tcPr>
          <w:p w14:paraId="7665633C" w14:textId="77777777" w:rsidR="00F12103" w:rsidRPr="00F12103" w:rsidRDefault="00F12103">
            <w:pPr>
              <w:spacing w:after="0" w:line="240" w:lineRule="auto"/>
              <w:rPr>
                <w:rFonts w:ascii="Times New Roman" w:hAnsi="Times New Roman" w:cs="Times New Roman"/>
              </w:rPr>
            </w:pPr>
            <w:r w:rsidRPr="00F12103">
              <w:rPr>
                <w:rFonts w:ascii="Times New Roman" w:hAnsi="Times New Roman" w:cs="Times New Roman"/>
              </w:rPr>
              <w:t>Roll No.: K041</w:t>
            </w:r>
          </w:p>
        </w:tc>
      </w:tr>
      <w:tr w:rsidR="00F12103" w:rsidRPr="00F12103" w14:paraId="37F50043" w14:textId="77777777" w:rsidTr="00F12103">
        <w:tc>
          <w:tcPr>
            <w:tcW w:w="4508" w:type="dxa"/>
            <w:tcBorders>
              <w:top w:val="single" w:sz="4" w:space="0" w:color="auto"/>
              <w:left w:val="single" w:sz="4" w:space="0" w:color="auto"/>
              <w:bottom w:val="single" w:sz="4" w:space="0" w:color="auto"/>
              <w:right w:val="single" w:sz="4" w:space="0" w:color="auto"/>
            </w:tcBorders>
            <w:hideMark/>
          </w:tcPr>
          <w:p w14:paraId="5FE0703B" w14:textId="77777777" w:rsidR="00F12103" w:rsidRPr="00F12103" w:rsidRDefault="00F12103">
            <w:pPr>
              <w:spacing w:after="0" w:line="240" w:lineRule="auto"/>
              <w:rPr>
                <w:rFonts w:ascii="Times New Roman" w:hAnsi="Times New Roman" w:cs="Times New Roman"/>
              </w:rPr>
            </w:pPr>
            <w:r w:rsidRPr="00F12103">
              <w:rPr>
                <w:rFonts w:ascii="Times New Roman" w:hAnsi="Times New Roman" w:cs="Times New Roman"/>
              </w:rPr>
              <w:t>Batch: K2/A2</w:t>
            </w:r>
          </w:p>
        </w:tc>
        <w:tc>
          <w:tcPr>
            <w:tcW w:w="4508" w:type="dxa"/>
            <w:tcBorders>
              <w:top w:val="single" w:sz="4" w:space="0" w:color="auto"/>
              <w:left w:val="single" w:sz="4" w:space="0" w:color="auto"/>
              <w:bottom w:val="single" w:sz="4" w:space="0" w:color="auto"/>
              <w:right w:val="single" w:sz="4" w:space="0" w:color="auto"/>
            </w:tcBorders>
            <w:hideMark/>
          </w:tcPr>
          <w:p w14:paraId="403E7AAC" w14:textId="0C3F8328" w:rsidR="00F12103" w:rsidRPr="00F12103" w:rsidRDefault="00F12103">
            <w:pPr>
              <w:spacing w:after="0" w:line="240" w:lineRule="auto"/>
              <w:rPr>
                <w:rFonts w:ascii="Times New Roman" w:hAnsi="Times New Roman" w:cs="Times New Roman"/>
              </w:rPr>
            </w:pPr>
            <w:r w:rsidRPr="00F12103">
              <w:rPr>
                <w:rFonts w:ascii="Times New Roman" w:hAnsi="Times New Roman" w:cs="Times New Roman"/>
              </w:rPr>
              <w:t xml:space="preserve">Date of </w:t>
            </w:r>
            <w:r w:rsidR="0044619D">
              <w:rPr>
                <w:rFonts w:ascii="Times New Roman" w:hAnsi="Times New Roman" w:cs="Times New Roman"/>
              </w:rPr>
              <w:t>performance</w:t>
            </w:r>
            <w:r w:rsidRPr="00F12103">
              <w:rPr>
                <w:rFonts w:ascii="Times New Roman" w:hAnsi="Times New Roman" w:cs="Times New Roman"/>
              </w:rPr>
              <w:t xml:space="preserve">: </w:t>
            </w:r>
            <w:r w:rsidR="002D302E">
              <w:rPr>
                <w:rFonts w:ascii="Times New Roman" w:hAnsi="Times New Roman" w:cs="Times New Roman"/>
              </w:rPr>
              <w:t>0</w:t>
            </w:r>
            <w:r w:rsidR="00E41364">
              <w:rPr>
                <w:rFonts w:ascii="Times New Roman" w:hAnsi="Times New Roman" w:cs="Times New Roman"/>
              </w:rPr>
              <w:t>9</w:t>
            </w:r>
            <w:r w:rsidRPr="00F12103">
              <w:rPr>
                <w:rFonts w:ascii="Times New Roman" w:hAnsi="Times New Roman" w:cs="Times New Roman"/>
              </w:rPr>
              <w:t>/</w:t>
            </w:r>
            <w:r w:rsidR="002D302E">
              <w:rPr>
                <w:rFonts w:ascii="Times New Roman" w:hAnsi="Times New Roman" w:cs="Times New Roman"/>
              </w:rPr>
              <w:t>0</w:t>
            </w:r>
            <w:r w:rsidRPr="00F12103">
              <w:rPr>
                <w:rFonts w:ascii="Times New Roman" w:hAnsi="Times New Roman" w:cs="Times New Roman"/>
              </w:rPr>
              <w:t>2/202</w:t>
            </w:r>
            <w:r w:rsidR="002D302E">
              <w:rPr>
                <w:rFonts w:ascii="Times New Roman" w:hAnsi="Times New Roman" w:cs="Times New Roman"/>
              </w:rPr>
              <w:t>2</w:t>
            </w:r>
          </w:p>
        </w:tc>
      </w:tr>
    </w:tbl>
    <w:p w14:paraId="4D17D3C5" w14:textId="5199F41E" w:rsidR="00F12103" w:rsidRPr="00F12103" w:rsidRDefault="00F12103">
      <w:pPr>
        <w:rPr>
          <w:rFonts w:ascii="Times New Roman" w:hAnsi="Times New Roman" w:cs="Times New Roman"/>
        </w:rPr>
      </w:pPr>
    </w:p>
    <w:p w14:paraId="1A36F446" w14:textId="6EFDAF50" w:rsidR="00F12103" w:rsidRPr="00F12103" w:rsidRDefault="0044619D">
      <w:pPr>
        <w:rPr>
          <w:rFonts w:ascii="Times New Roman" w:hAnsi="Times New Roman" w:cs="Times New Roman"/>
        </w:rPr>
      </w:pPr>
      <w:r>
        <w:rPr>
          <w:rFonts w:ascii="Times New Roman" w:hAnsi="Times New Roman" w:cs="Times New Roman"/>
        </w:rPr>
        <w:t xml:space="preserve">Aim: To </w:t>
      </w:r>
      <w:r w:rsidR="002D302E">
        <w:rPr>
          <w:rFonts w:ascii="Times New Roman" w:hAnsi="Times New Roman" w:cs="Times New Roman"/>
        </w:rPr>
        <w:t xml:space="preserve">code the </w:t>
      </w:r>
      <w:r w:rsidR="00E41364">
        <w:rPr>
          <w:rFonts w:ascii="Times New Roman" w:hAnsi="Times New Roman" w:cs="Times New Roman"/>
        </w:rPr>
        <w:t>RSA</w:t>
      </w:r>
      <w:r w:rsidR="002D302E">
        <w:rPr>
          <w:rFonts w:ascii="Times New Roman" w:hAnsi="Times New Roman" w:cs="Times New Roman"/>
        </w:rPr>
        <w:t xml:space="preserve"> algorithm </w:t>
      </w:r>
    </w:p>
    <w:p w14:paraId="76167BD3" w14:textId="153B74B2" w:rsidR="004111F8" w:rsidRPr="00E41364" w:rsidRDefault="00F12103">
      <w:pPr>
        <w:rPr>
          <w:rFonts w:ascii="Times New Roman" w:hAnsi="Times New Roman" w:cs="Times New Roman"/>
          <w:b/>
          <w:bCs/>
          <w:u w:val="single"/>
        </w:rPr>
      </w:pPr>
      <w:r w:rsidRPr="004111F8">
        <w:rPr>
          <w:rFonts w:ascii="Times New Roman" w:hAnsi="Times New Roman" w:cs="Times New Roman"/>
          <w:b/>
          <w:bCs/>
          <w:u w:val="single"/>
        </w:rPr>
        <w:t>Code:</w:t>
      </w:r>
    </w:p>
    <w:p w14:paraId="65520006" w14:textId="7E4A5E55" w:rsidR="004111F8" w:rsidRDefault="004111F8">
      <w:pPr>
        <w:rPr>
          <w:rFonts w:ascii="Times New Roman" w:hAnsi="Times New Roman" w:cs="Times New Roman"/>
        </w:rPr>
      </w:pPr>
      <w:r>
        <w:rPr>
          <w:rFonts w:ascii="Times New Roman" w:hAnsi="Times New Roman" w:cs="Times New Roman"/>
        </w:rPr>
        <w:t>Language: C</w:t>
      </w:r>
    </w:p>
    <w:p w14:paraId="125E40F0" w14:textId="17207FE7" w:rsidR="004111F8" w:rsidRDefault="004111F8">
      <w:pPr>
        <w:rPr>
          <w:rFonts w:ascii="Times New Roman" w:hAnsi="Times New Roman" w:cs="Times New Roman"/>
        </w:rPr>
      </w:pPr>
      <w:r>
        <w:rPr>
          <w:rFonts w:ascii="Times New Roman" w:hAnsi="Times New Roman" w:cs="Times New Roman"/>
        </w:rPr>
        <w:t xml:space="preserve">Editor: </w:t>
      </w:r>
      <w:r w:rsidR="004F1101">
        <w:rPr>
          <w:rFonts w:ascii="Times New Roman" w:hAnsi="Times New Roman" w:cs="Times New Roman"/>
        </w:rPr>
        <w:t>Atom</w:t>
      </w:r>
    </w:p>
    <w:p w14:paraId="3CEC8F04" w14:textId="5B847A1D" w:rsidR="0044619D" w:rsidRDefault="004111F8">
      <w:pPr>
        <w:rPr>
          <w:rFonts w:ascii="Times New Roman" w:hAnsi="Times New Roman" w:cs="Times New Roman"/>
        </w:rPr>
      </w:pPr>
      <w:r>
        <w:rPr>
          <w:rFonts w:ascii="Times New Roman" w:hAnsi="Times New Roman" w:cs="Times New Roman"/>
        </w:rPr>
        <w:t>Compiler: clang/ZSH</w:t>
      </w:r>
    </w:p>
    <w:p w14:paraId="18C9AF07" w14:textId="14D12398" w:rsidR="0044619D" w:rsidRDefault="00E41364" w:rsidP="00AF5FA3">
      <w:pPr>
        <w:ind w:left="-142"/>
        <w:rPr>
          <w:rFonts w:ascii="Times New Roman" w:hAnsi="Times New Roman" w:cs="Times New Roman"/>
        </w:rPr>
      </w:pPr>
      <w:r>
        <w:rPr>
          <w:rFonts w:ascii="Times New Roman" w:hAnsi="Times New Roman" w:cs="Times New Roman"/>
          <w:noProof/>
        </w:rPr>
        <w:drawing>
          <wp:inline distT="0" distB="0" distL="0" distR="0" wp14:anchorId="364F2EA0" wp14:editId="7E4D9F0B">
            <wp:extent cx="4140119" cy="67437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4168671" cy="6790207"/>
                    </a:xfrm>
                    <a:prstGeom prst="rect">
                      <a:avLst/>
                    </a:prstGeom>
                  </pic:spPr>
                </pic:pic>
              </a:graphicData>
            </a:graphic>
          </wp:inline>
        </w:drawing>
      </w:r>
    </w:p>
    <w:p w14:paraId="77116D43" w14:textId="3635D27A" w:rsidR="00975DFD" w:rsidRPr="007E4CAE" w:rsidRDefault="00E41364" w:rsidP="00AF5FA3">
      <w:pPr>
        <w:ind w:left="-142"/>
        <w:rPr>
          <w:rFonts w:ascii="Times New Roman" w:hAnsi="Times New Roman" w:cs="Times New Roman"/>
        </w:rPr>
      </w:pPr>
      <w:r>
        <w:rPr>
          <w:rFonts w:ascii="Times New Roman" w:hAnsi="Times New Roman" w:cs="Times New Roman"/>
          <w:noProof/>
        </w:rPr>
        <w:lastRenderedPageBreak/>
        <w:drawing>
          <wp:inline distT="0" distB="0" distL="0" distR="0" wp14:anchorId="1ED19A5B" wp14:editId="3BE817BF">
            <wp:extent cx="5854753" cy="954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5865111" cy="9560935"/>
                    </a:xfrm>
                    <a:prstGeom prst="rect">
                      <a:avLst/>
                    </a:prstGeom>
                  </pic:spPr>
                </pic:pic>
              </a:graphicData>
            </a:graphic>
          </wp:inline>
        </w:drawing>
      </w:r>
      <w:r>
        <w:rPr>
          <w:rFonts w:ascii="Times New Roman" w:hAnsi="Times New Roman" w:cs="Times New Roman"/>
          <w:noProof/>
        </w:rPr>
        <w:lastRenderedPageBreak/>
        <w:drawing>
          <wp:inline distT="0" distB="0" distL="0" distR="0" wp14:anchorId="6F2E20BA" wp14:editId="0107557D">
            <wp:extent cx="5467040" cy="8874578"/>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5478274" cy="8892813"/>
                    </a:xfrm>
                    <a:prstGeom prst="rect">
                      <a:avLst/>
                    </a:prstGeom>
                  </pic:spPr>
                </pic:pic>
              </a:graphicData>
            </a:graphic>
          </wp:inline>
        </w:drawing>
      </w:r>
      <w:r>
        <w:rPr>
          <w:rFonts w:ascii="Times New Roman" w:hAnsi="Times New Roman" w:cs="Times New Roman"/>
          <w:noProof/>
        </w:rPr>
        <w:lastRenderedPageBreak/>
        <w:drawing>
          <wp:inline distT="0" distB="0" distL="0" distR="0" wp14:anchorId="224D8870" wp14:editId="611C13B9">
            <wp:extent cx="5980130" cy="3624942"/>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5995479" cy="3634246"/>
                    </a:xfrm>
                    <a:prstGeom prst="rect">
                      <a:avLst/>
                    </a:prstGeom>
                  </pic:spPr>
                </pic:pic>
              </a:graphicData>
            </a:graphic>
          </wp:inline>
        </w:drawing>
      </w:r>
    </w:p>
    <w:p w14:paraId="5E51F6D9" w14:textId="77777777" w:rsidR="00F92034" w:rsidRDefault="00F92034" w:rsidP="00F12103">
      <w:pPr>
        <w:rPr>
          <w:rFonts w:ascii="Times New Roman" w:hAnsi="Times New Roman" w:cs="Times New Roman"/>
          <w:b/>
          <w:bCs/>
          <w:u w:val="single"/>
        </w:rPr>
      </w:pPr>
    </w:p>
    <w:p w14:paraId="4BE4932F" w14:textId="4A84A8F1" w:rsidR="00F12103" w:rsidRDefault="001D7A4B" w:rsidP="00F12103">
      <w:pPr>
        <w:rPr>
          <w:rFonts w:ascii="Times New Roman" w:hAnsi="Times New Roman" w:cs="Times New Roman"/>
          <w:b/>
          <w:bCs/>
          <w:u w:val="single"/>
        </w:rPr>
      </w:pPr>
      <w:r>
        <w:rPr>
          <w:rFonts w:ascii="Times New Roman" w:hAnsi="Times New Roman" w:cs="Times New Roman"/>
          <w:b/>
          <w:bCs/>
          <w:u w:val="single"/>
        </w:rPr>
        <w:t xml:space="preserve">Complete </w:t>
      </w:r>
      <w:r w:rsidR="00F12103" w:rsidRPr="004111F8">
        <w:rPr>
          <w:rFonts w:ascii="Times New Roman" w:hAnsi="Times New Roman" w:cs="Times New Roman"/>
          <w:b/>
          <w:bCs/>
          <w:u w:val="single"/>
        </w:rPr>
        <w:t>Output:</w:t>
      </w:r>
    </w:p>
    <w:p w14:paraId="6B9326E8" w14:textId="21EAAEDA" w:rsidR="00F12103" w:rsidRDefault="00F12103">
      <w:pPr>
        <w:rPr>
          <w:rFonts w:ascii="Times New Roman" w:hAnsi="Times New Roman" w:cs="Times New Roman"/>
        </w:rPr>
      </w:pPr>
    </w:p>
    <w:p w14:paraId="315A3EE9" w14:textId="2F7934F7" w:rsidR="001D7A4B" w:rsidRDefault="00485857">
      <w:pPr>
        <w:rPr>
          <w:rFonts w:ascii="Times New Roman" w:hAnsi="Times New Roman" w:cs="Times New Roman"/>
        </w:rPr>
      </w:pPr>
      <w:r>
        <w:rPr>
          <w:rFonts w:ascii="Times New Roman" w:hAnsi="Times New Roman" w:cs="Times New Roman"/>
          <w:noProof/>
        </w:rPr>
        <w:drawing>
          <wp:inline distT="0" distB="0" distL="0" distR="0" wp14:anchorId="57F1A59F" wp14:editId="226C78E1">
            <wp:extent cx="4815786" cy="3690257"/>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4834020" cy="3704230"/>
                    </a:xfrm>
                    <a:prstGeom prst="rect">
                      <a:avLst/>
                    </a:prstGeom>
                  </pic:spPr>
                </pic:pic>
              </a:graphicData>
            </a:graphic>
          </wp:inline>
        </w:drawing>
      </w:r>
    </w:p>
    <w:p w14:paraId="1282A051" w14:textId="01E621C1" w:rsidR="00157883" w:rsidRDefault="00157883">
      <w:pPr>
        <w:rPr>
          <w:rFonts w:ascii="Times New Roman" w:hAnsi="Times New Roman" w:cs="Times New Roman"/>
        </w:rPr>
      </w:pPr>
    </w:p>
    <w:p w14:paraId="74A9A6A0" w14:textId="2B6A4D34" w:rsidR="00157883" w:rsidRDefault="00157883">
      <w:pPr>
        <w:rPr>
          <w:rFonts w:ascii="Times New Roman" w:hAnsi="Times New Roman" w:cs="Times New Roman"/>
        </w:rPr>
      </w:pPr>
    </w:p>
    <w:p w14:paraId="28207EDC" w14:textId="01AF95E4" w:rsidR="00157883" w:rsidRDefault="00157883">
      <w:pPr>
        <w:rPr>
          <w:rFonts w:ascii="Times New Roman" w:hAnsi="Times New Roman" w:cs="Times New Roman"/>
        </w:rPr>
      </w:pPr>
    </w:p>
    <w:p w14:paraId="1B43DBDC" w14:textId="557A3881" w:rsidR="0006051E" w:rsidRDefault="00F92034">
      <w:p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1B4C42D3" wp14:editId="3D2B8ADB">
            <wp:simplePos x="0" y="0"/>
            <wp:positionH relativeFrom="column">
              <wp:posOffset>0</wp:posOffset>
            </wp:positionH>
            <wp:positionV relativeFrom="paragraph">
              <wp:posOffset>5328052</wp:posOffset>
            </wp:positionV>
            <wp:extent cx="5731510" cy="971550"/>
            <wp:effectExtent l="0" t="0" r="0" b="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5731510" cy="971550"/>
                    </a:xfrm>
                    <a:prstGeom prst="rect">
                      <a:avLst/>
                    </a:prstGeom>
                  </pic:spPr>
                </pic:pic>
              </a:graphicData>
            </a:graphic>
            <wp14:sizeRelH relativeFrom="page">
              <wp14:pctWidth>0</wp14:pctWidth>
            </wp14:sizeRelH>
            <wp14:sizeRelV relativeFrom="page">
              <wp14:pctHeight>0</wp14:pctHeight>
            </wp14:sizeRelV>
          </wp:anchor>
        </w:drawing>
      </w:r>
    </w:p>
    <w:p w14:paraId="5A955242" w14:textId="77777777" w:rsidR="0006051E" w:rsidRDefault="0006051E">
      <w:pPr>
        <w:rPr>
          <w:rFonts w:ascii="Times New Roman" w:hAnsi="Times New Roman" w:cs="Times New Roman"/>
        </w:rPr>
      </w:pPr>
      <w:r w:rsidRPr="0006051E">
        <w:rPr>
          <w:rFonts w:ascii="Times New Roman" w:hAnsi="Times New Roman" w:cs="Times New Roman"/>
        </w:rPr>
        <w:lastRenderedPageBreak/>
        <w:t>Questions:</w:t>
      </w:r>
    </w:p>
    <w:p w14:paraId="5EF63B11" w14:textId="02FD7CCB" w:rsidR="0006051E" w:rsidRDefault="0006051E">
      <w:pPr>
        <w:rPr>
          <w:rFonts w:ascii="Times New Roman" w:hAnsi="Times New Roman" w:cs="Times New Roman"/>
        </w:rPr>
      </w:pPr>
      <w:r w:rsidRPr="0006051E">
        <w:rPr>
          <w:rFonts w:ascii="Times New Roman" w:hAnsi="Times New Roman" w:cs="Times New Roman"/>
        </w:rPr>
        <w:t xml:space="preserve"> 1. </w:t>
      </w:r>
      <w:r w:rsidR="00485857">
        <w:rPr>
          <w:rFonts w:ascii="Times New Roman" w:hAnsi="Times New Roman" w:cs="Times New Roman"/>
        </w:rPr>
        <w:t>Compare and contrast symmetric key encryption and asymmetric key encryption.</w:t>
      </w:r>
      <w:r w:rsidRPr="0006051E">
        <w:rPr>
          <w:rFonts w:ascii="Times New Roman" w:hAnsi="Times New Roman" w:cs="Times New Roman"/>
        </w:rPr>
        <w:t xml:space="preserve"> </w:t>
      </w:r>
    </w:p>
    <w:p w14:paraId="3C61A02F" w14:textId="77777777" w:rsidR="002736D3" w:rsidRDefault="002736D3">
      <w:pPr>
        <w:rPr>
          <w:rFonts w:ascii="Times New Roman" w:hAnsi="Times New Roman" w:cs="Times New Roman"/>
        </w:rPr>
      </w:pPr>
      <w:r>
        <w:rPr>
          <w:rFonts w:ascii="Times New Roman" w:hAnsi="Times New Roman" w:cs="Times New Roman"/>
        </w:rPr>
        <w:t xml:space="preserve">The Diffie-Hellman key exchange algorithm enables encrypted communication over an unsafe channel by using a public key. </w:t>
      </w:r>
    </w:p>
    <w:p w14:paraId="793CCBDF" w14:textId="63956EEA" w:rsidR="00701C05" w:rsidRDefault="002736D3">
      <w:pPr>
        <w:rPr>
          <w:rFonts w:ascii="Times New Roman" w:hAnsi="Times New Roman" w:cs="Times New Roman"/>
        </w:rPr>
      </w:pPr>
      <w:r>
        <w:rPr>
          <w:rFonts w:ascii="Times New Roman" w:hAnsi="Times New Roman" w:cs="Times New Roman"/>
        </w:rPr>
        <w:t xml:space="preserve">Consider two user Anish and </w:t>
      </w:r>
      <w:proofErr w:type="spellStart"/>
      <w:r>
        <w:rPr>
          <w:rFonts w:ascii="Times New Roman" w:hAnsi="Times New Roman" w:cs="Times New Roman"/>
        </w:rPr>
        <w:t>Hasin</w:t>
      </w:r>
      <w:proofErr w:type="spellEnd"/>
      <w:r>
        <w:rPr>
          <w:rFonts w:ascii="Times New Roman" w:hAnsi="Times New Roman" w:cs="Times New Roman"/>
        </w:rPr>
        <w:t>, who wish to communicate over a channel. In DH algorithm, each user would have a private key generated for them that is not disclosed to anyone.</w:t>
      </w:r>
      <w:r w:rsidR="00D87D72">
        <w:rPr>
          <w:rFonts w:ascii="Times New Roman" w:hAnsi="Times New Roman" w:cs="Times New Roman"/>
        </w:rPr>
        <w:t xml:space="preserve"> Using the private key and publicly </w:t>
      </w:r>
      <w:r w:rsidR="00C353B9">
        <w:rPr>
          <w:rFonts w:ascii="Times New Roman" w:hAnsi="Times New Roman" w:cs="Times New Roman"/>
        </w:rPr>
        <w:t>informed prime numbers</w:t>
      </w:r>
      <w:r w:rsidR="00D87D72">
        <w:rPr>
          <w:rFonts w:ascii="Times New Roman" w:hAnsi="Times New Roman" w:cs="Times New Roman"/>
        </w:rPr>
        <w:t xml:space="preserve"> they each generate a key which they then share with each other. Using this shared key, their private key and</w:t>
      </w:r>
      <w:r w:rsidR="005062BD">
        <w:rPr>
          <w:rFonts w:ascii="Times New Roman" w:hAnsi="Times New Roman" w:cs="Times New Roman"/>
        </w:rPr>
        <w:t xml:space="preserve"> the prime numbers</w:t>
      </w:r>
      <w:r w:rsidR="00D87D72">
        <w:rPr>
          <w:rFonts w:ascii="Times New Roman" w:hAnsi="Times New Roman" w:cs="Times New Roman"/>
        </w:rPr>
        <w:t xml:space="preserve">, they generate the </w:t>
      </w:r>
      <w:r w:rsidR="0065112E">
        <w:rPr>
          <w:rFonts w:ascii="Times New Roman" w:hAnsi="Times New Roman" w:cs="Times New Roman"/>
        </w:rPr>
        <w:t>symmetric</w:t>
      </w:r>
      <w:r w:rsidR="00D87D72">
        <w:rPr>
          <w:rFonts w:ascii="Times New Roman" w:hAnsi="Times New Roman" w:cs="Times New Roman"/>
        </w:rPr>
        <w:t xml:space="preserve"> key which </w:t>
      </w:r>
      <w:r w:rsidR="0065112E">
        <w:rPr>
          <w:rFonts w:ascii="Times New Roman" w:hAnsi="Times New Roman" w:cs="Times New Roman"/>
        </w:rPr>
        <w:t>is used for encrypting and decrypting their messages.</w:t>
      </w:r>
      <w:r w:rsidR="00D87D72">
        <w:rPr>
          <w:rFonts w:ascii="Times New Roman" w:hAnsi="Times New Roman" w:cs="Times New Roman"/>
        </w:rPr>
        <w:t xml:space="preserve"> </w:t>
      </w:r>
    </w:p>
    <w:p w14:paraId="3363A45E" w14:textId="52305291" w:rsidR="0006051E" w:rsidRDefault="0006051E">
      <w:pPr>
        <w:rPr>
          <w:rFonts w:ascii="Times New Roman" w:hAnsi="Times New Roman" w:cs="Times New Roman"/>
        </w:rPr>
      </w:pPr>
      <w:r w:rsidRPr="0006051E">
        <w:rPr>
          <w:rFonts w:ascii="Times New Roman" w:hAnsi="Times New Roman" w:cs="Times New Roman"/>
        </w:rPr>
        <w:t>2.</w:t>
      </w:r>
      <w:r w:rsidR="002736D3">
        <w:rPr>
          <w:rFonts w:ascii="Times New Roman" w:hAnsi="Times New Roman" w:cs="Times New Roman"/>
        </w:rPr>
        <w:t xml:space="preserve"> </w:t>
      </w:r>
      <w:r w:rsidR="00485857">
        <w:rPr>
          <w:rFonts w:ascii="Times New Roman" w:hAnsi="Times New Roman" w:cs="Times New Roman"/>
        </w:rPr>
        <w:t>Explain few of the applications of RSA.</w:t>
      </w:r>
      <w:r w:rsidRPr="0006051E">
        <w:rPr>
          <w:rFonts w:ascii="Times New Roman" w:hAnsi="Times New Roman" w:cs="Times New Roman"/>
        </w:rPr>
        <w:t xml:space="preserve"> </w:t>
      </w:r>
    </w:p>
    <w:p w14:paraId="7D13A746" w14:textId="369BF09F" w:rsidR="00CE057B" w:rsidRDefault="0065112E">
      <w:pPr>
        <w:rPr>
          <w:rFonts w:ascii="Times New Roman" w:hAnsi="Times New Roman" w:cs="Times New Roman"/>
        </w:rPr>
      </w:pPr>
      <w:r>
        <w:rPr>
          <w:rFonts w:ascii="Times New Roman" w:hAnsi="Times New Roman" w:cs="Times New Roman"/>
        </w:rPr>
        <w:t>- Secure Shell (SSH) [More secure than Telnet]</w:t>
      </w:r>
    </w:p>
    <w:p w14:paraId="176AD9EF" w14:textId="3A59AB83" w:rsidR="0065112E" w:rsidRDefault="0065112E">
      <w:pPr>
        <w:rPr>
          <w:rFonts w:ascii="Times New Roman" w:hAnsi="Times New Roman" w:cs="Times New Roman"/>
        </w:rPr>
      </w:pPr>
      <w:r>
        <w:rPr>
          <w:rFonts w:ascii="Times New Roman" w:hAnsi="Times New Roman" w:cs="Times New Roman"/>
        </w:rPr>
        <w:t>- Internet Protocol Security (</w:t>
      </w:r>
      <w:proofErr w:type="spellStart"/>
      <w:r>
        <w:rPr>
          <w:rFonts w:ascii="Times New Roman" w:hAnsi="Times New Roman" w:cs="Times New Roman"/>
        </w:rPr>
        <w:t>IPSec</w:t>
      </w:r>
      <w:proofErr w:type="spellEnd"/>
      <w:r>
        <w:rPr>
          <w:rFonts w:ascii="Times New Roman" w:hAnsi="Times New Roman" w:cs="Times New Roman"/>
        </w:rPr>
        <w:t>)</w:t>
      </w:r>
    </w:p>
    <w:p w14:paraId="1D15A30C" w14:textId="6DFB55BD" w:rsidR="0065112E" w:rsidRDefault="0065112E">
      <w:pPr>
        <w:rPr>
          <w:rFonts w:ascii="Times New Roman" w:hAnsi="Times New Roman" w:cs="Times New Roman"/>
        </w:rPr>
      </w:pPr>
      <w:r>
        <w:rPr>
          <w:rFonts w:ascii="Times New Roman" w:hAnsi="Times New Roman" w:cs="Times New Roman"/>
        </w:rPr>
        <w:t>- Transport Layer Security (TLS)</w:t>
      </w:r>
    </w:p>
    <w:p w14:paraId="2980DBEA" w14:textId="53B849FC" w:rsidR="0006051E" w:rsidRDefault="0006051E">
      <w:pPr>
        <w:rPr>
          <w:rFonts w:ascii="Times New Roman" w:hAnsi="Times New Roman" w:cs="Times New Roman"/>
        </w:rPr>
      </w:pPr>
      <w:r w:rsidRPr="0006051E">
        <w:rPr>
          <w:rFonts w:ascii="Times New Roman" w:hAnsi="Times New Roman" w:cs="Times New Roman"/>
        </w:rPr>
        <w:t>3.</w:t>
      </w:r>
      <w:r w:rsidR="002736D3">
        <w:rPr>
          <w:rFonts w:ascii="Times New Roman" w:hAnsi="Times New Roman" w:cs="Times New Roman"/>
        </w:rPr>
        <w:t xml:space="preserve"> List advantages and </w:t>
      </w:r>
      <w:r w:rsidR="00485857">
        <w:rPr>
          <w:rFonts w:ascii="Times New Roman" w:hAnsi="Times New Roman" w:cs="Times New Roman"/>
        </w:rPr>
        <w:t>limitations</w:t>
      </w:r>
      <w:r w:rsidR="002736D3">
        <w:rPr>
          <w:rFonts w:ascii="Times New Roman" w:hAnsi="Times New Roman" w:cs="Times New Roman"/>
        </w:rPr>
        <w:t xml:space="preserve"> of </w:t>
      </w:r>
      <w:r w:rsidR="00485857">
        <w:rPr>
          <w:rFonts w:ascii="Times New Roman" w:hAnsi="Times New Roman" w:cs="Times New Roman"/>
        </w:rPr>
        <w:t>RSA</w:t>
      </w:r>
      <w:r w:rsidRPr="0006051E">
        <w:rPr>
          <w:rFonts w:ascii="Times New Roman" w:hAnsi="Times New Roman" w:cs="Times New Roman"/>
        </w:rPr>
        <w:t>.</w:t>
      </w:r>
    </w:p>
    <w:p w14:paraId="5AD6DD5C" w14:textId="62543C4A" w:rsidR="0065112E" w:rsidRDefault="0065112E" w:rsidP="001E63F2">
      <w:pPr>
        <w:rPr>
          <w:rFonts w:ascii="Times New Roman" w:hAnsi="Times New Roman" w:cs="Times New Roman"/>
        </w:rPr>
      </w:pPr>
      <w:r>
        <w:rPr>
          <w:rFonts w:ascii="Times New Roman" w:hAnsi="Times New Roman" w:cs="Times New Roman"/>
        </w:rPr>
        <w:t>Advantages:</w:t>
      </w:r>
    </w:p>
    <w:p w14:paraId="27085C07" w14:textId="77777777" w:rsidR="00C353B9" w:rsidRDefault="00C353B9" w:rsidP="0065112E">
      <w:pPr>
        <w:pStyle w:val="ListParagraph"/>
        <w:numPr>
          <w:ilvl w:val="0"/>
          <w:numId w:val="4"/>
        </w:numPr>
        <w:rPr>
          <w:rFonts w:ascii="Times New Roman" w:hAnsi="Times New Roman" w:cs="Times New Roman"/>
        </w:rPr>
      </w:pPr>
      <w:r>
        <w:rPr>
          <w:rFonts w:ascii="Times New Roman" w:hAnsi="Times New Roman" w:cs="Times New Roman"/>
        </w:rPr>
        <w:t>It provides a symmetric key which enables communication in insecure channels</w:t>
      </w:r>
    </w:p>
    <w:p w14:paraId="5499DEE3" w14:textId="2741EC06" w:rsidR="0065112E" w:rsidRDefault="00C353B9" w:rsidP="0065112E">
      <w:pPr>
        <w:pStyle w:val="ListParagraph"/>
        <w:numPr>
          <w:ilvl w:val="0"/>
          <w:numId w:val="4"/>
        </w:numPr>
        <w:rPr>
          <w:rFonts w:ascii="Times New Roman" w:hAnsi="Times New Roman" w:cs="Times New Roman"/>
        </w:rPr>
      </w:pPr>
      <w:r>
        <w:rPr>
          <w:rFonts w:ascii="Times New Roman" w:hAnsi="Times New Roman" w:cs="Times New Roman"/>
        </w:rPr>
        <w:t xml:space="preserve">Due to the symmetric key exchange the users need not necessarily know each other </w:t>
      </w:r>
    </w:p>
    <w:p w14:paraId="2FF44830" w14:textId="600C269A" w:rsidR="00C353B9" w:rsidRPr="0065112E" w:rsidRDefault="00C353B9" w:rsidP="0065112E">
      <w:pPr>
        <w:pStyle w:val="ListParagraph"/>
        <w:numPr>
          <w:ilvl w:val="0"/>
          <w:numId w:val="4"/>
        </w:numPr>
        <w:rPr>
          <w:rFonts w:ascii="Times New Roman" w:hAnsi="Times New Roman" w:cs="Times New Roman"/>
        </w:rPr>
      </w:pPr>
      <w:r>
        <w:rPr>
          <w:rFonts w:ascii="Times New Roman" w:hAnsi="Times New Roman" w:cs="Times New Roman"/>
        </w:rPr>
        <w:t xml:space="preserve">The keys are generated using large numbers and so manually cracking them is quite exhaustive </w:t>
      </w:r>
    </w:p>
    <w:p w14:paraId="10B14DFF" w14:textId="4986FE4E" w:rsidR="001E63F2" w:rsidRDefault="0065112E" w:rsidP="001E63F2">
      <w:pPr>
        <w:rPr>
          <w:rFonts w:ascii="Times New Roman" w:hAnsi="Times New Roman" w:cs="Times New Roman"/>
        </w:rPr>
      </w:pPr>
      <w:r>
        <w:rPr>
          <w:rFonts w:ascii="Times New Roman" w:hAnsi="Times New Roman" w:cs="Times New Roman"/>
        </w:rPr>
        <w:t>Disadvantages:</w:t>
      </w:r>
    </w:p>
    <w:p w14:paraId="306FEAEC" w14:textId="281FAF1A" w:rsidR="0065112E" w:rsidRDefault="0065112E" w:rsidP="0065112E">
      <w:pPr>
        <w:pStyle w:val="ListParagraph"/>
        <w:numPr>
          <w:ilvl w:val="0"/>
          <w:numId w:val="3"/>
        </w:numPr>
        <w:rPr>
          <w:rFonts w:ascii="Times New Roman" w:hAnsi="Times New Roman" w:cs="Times New Roman"/>
        </w:rPr>
      </w:pPr>
      <w:r>
        <w:rPr>
          <w:rFonts w:ascii="Times New Roman" w:hAnsi="Times New Roman" w:cs="Times New Roman"/>
        </w:rPr>
        <w:t xml:space="preserve">It can only be used for symmetric key exchange </w:t>
      </w:r>
    </w:p>
    <w:p w14:paraId="628D5282" w14:textId="25786AB2" w:rsidR="0065112E" w:rsidRDefault="0065112E" w:rsidP="0065112E">
      <w:pPr>
        <w:pStyle w:val="ListParagraph"/>
        <w:numPr>
          <w:ilvl w:val="0"/>
          <w:numId w:val="3"/>
        </w:numPr>
        <w:rPr>
          <w:rFonts w:ascii="Times New Roman" w:hAnsi="Times New Roman" w:cs="Times New Roman"/>
        </w:rPr>
      </w:pPr>
      <w:r>
        <w:rPr>
          <w:rFonts w:ascii="Times New Roman" w:hAnsi="Times New Roman" w:cs="Times New Roman"/>
        </w:rPr>
        <w:t>It is very resource exhaustive (computational power)</w:t>
      </w:r>
    </w:p>
    <w:p w14:paraId="17A1F6BF" w14:textId="72D1F956" w:rsidR="0065112E" w:rsidRDefault="0065112E" w:rsidP="0065112E">
      <w:pPr>
        <w:pStyle w:val="ListParagraph"/>
        <w:numPr>
          <w:ilvl w:val="0"/>
          <w:numId w:val="3"/>
        </w:numPr>
        <w:rPr>
          <w:rFonts w:ascii="Times New Roman" w:hAnsi="Times New Roman" w:cs="Times New Roman"/>
        </w:rPr>
      </w:pPr>
      <w:r>
        <w:rPr>
          <w:rFonts w:ascii="Times New Roman" w:hAnsi="Times New Roman" w:cs="Times New Roman"/>
        </w:rPr>
        <w:t xml:space="preserve">The algorithm itself does not perform the encryption </w:t>
      </w:r>
    </w:p>
    <w:p w14:paraId="7C5740D7" w14:textId="5FFB1D5D" w:rsidR="0065112E" w:rsidRDefault="0065112E" w:rsidP="0065112E">
      <w:pPr>
        <w:pStyle w:val="ListParagraph"/>
        <w:numPr>
          <w:ilvl w:val="0"/>
          <w:numId w:val="3"/>
        </w:numPr>
        <w:rPr>
          <w:rFonts w:ascii="Times New Roman" w:hAnsi="Times New Roman" w:cs="Times New Roman"/>
        </w:rPr>
      </w:pPr>
      <w:r>
        <w:rPr>
          <w:rFonts w:ascii="Times New Roman" w:hAnsi="Times New Roman" w:cs="Times New Roman"/>
        </w:rPr>
        <w:t>There is no authentication process involved opening vulnerabilities for Man in the Middle Attacks</w:t>
      </w:r>
    </w:p>
    <w:p w14:paraId="6B15E882" w14:textId="77777777" w:rsidR="00485857" w:rsidRDefault="00485857" w:rsidP="00485857">
      <w:pPr>
        <w:rPr>
          <w:rFonts w:ascii="Times New Roman" w:hAnsi="Times New Roman" w:cs="Times New Roman"/>
        </w:rPr>
      </w:pPr>
      <w:r>
        <w:rPr>
          <w:rFonts w:ascii="Times New Roman" w:hAnsi="Times New Roman" w:cs="Times New Roman"/>
        </w:rPr>
        <w:t>4. What are the most popular values of e in practice? Why?</w:t>
      </w:r>
    </w:p>
    <w:p w14:paraId="1E6DFE51" w14:textId="76EDF498" w:rsidR="00485857" w:rsidRDefault="008475E9" w:rsidP="00485857">
      <w:pPr>
        <w:rPr>
          <w:rFonts w:ascii="Times New Roman" w:hAnsi="Times New Roman" w:cs="Times New Roman"/>
        </w:rPr>
      </w:pPr>
      <w:r>
        <w:rPr>
          <w:rFonts w:ascii="Times New Roman" w:hAnsi="Times New Roman" w:cs="Times New Roman"/>
        </w:rPr>
        <w:t>65537</w:t>
      </w:r>
    </w:p>
    <w:p w14:paraId="21CD5971" w14:textId="7239C751" w:rsidR="008475E9" w:rsidRDefault="008475E9" w:rsidP="00485857">
      <w:pPr>
        <w:rPr>
          <w:rFonts w:ascii="Times New Roman" w:hAnsi="Times New Roman" w:cs="Times New Roman"/>
        </w:rPr>
      </w:pPr>
      <w:r>
        <w:rPr>
          <w:rFonts w:ascii="Times New Roman" w:hAnsi="Times New Roman" w:cs="Times New Roman"/>
        </w:rPr>
        <w:t>Fermat prime</w:t>
      </w:r>
    </w:p>
    <w:p w14:paraId="2DA05827" w14:textId="4B883FE4" w:rsidR="008475E9" w:rsidRDefault="008475E9" w:rsidP="00485857">
      <w:pPr>
        <w:rPr>
          <w:rFonts w:ascii="Times New Roman" w:hAnsi="Times New Roman" w:cs="Times New Roman"/>
        </w:rPr>
      </w:pPr>
      <w:r>
        <w:rPr>
          <w:rFonts w:ascii="Times New Roman" w:hAnsi="Times New Roman" w:cs="Times New Roman"/>
        </w:rPr>
        <w:t>Squaring</w:t>
      </w:r>
    </w:p>
    <w:p w14:paraId="6CDA5659" w14:textId="023C5C37" w:rsidR="008475E9" w:rsidRDefault="008475E9" w:rsidP="00485857">
      <w:pPr>
        <w:rPr>
          <w:rFonts w:ascii="Times New Roman" w:hAnsi="Times New Roman" w:cs="Times New Roman"/>
        </w:rPr>
      </w:pPr>
      <w:r>
        <w:rPr>
          <w:rFonts w:ascii="Times New Roman" w:hAnsi="Times New Roman" w:cs="Times New Roman"/>
        </w:rPr>
        <w:t>Only two 1s in the binary</w:t>
      </w:r>
    </w:p>
    <w:p w14:paraId="60AA50B7" w14:textId="25C7C564" w:rsidR="008475E9" w:rsidRDefault="008475E9" w:rsidP="00485857">
      <w:pPr>
        <w:rPr>
          <w:rFonts w:ascii="Times New Roman" w:hAnsi="Times New Roman" w:cs="Times New Roman"/>
        </w:rPr>
      </w:pPr>
      <w:r>
        <w:rPr>
          <w:rFonts w:ascii="Times New Roman" w:hAnsi="Times New Roman" w:cs="Times New Roman"/>
        </w:rPr>
        <w:t xml:space="preserve">Efficiency </w:t>
      </w:r>
    </w:p>
    <w:p w14:paraId="079241F4" w14:textId="36526F56" w:rsidR="00485857" w:rsidRDefault="00485857" w:rsidP="00485857">
      <w:pPr>
        <w:rPr>
          <w:rFonts w:ascii="Times New Roman" w:hAnsi="Times New Roman" w:cs="Times New Roman"/>
        </w:rPr>
      </w:pPr>
      <w:r>
        <w:rPr>
          <w:rFonts w:ascii="Times New Roman" w:hAnsi="Times New Roman" w:cs="Times New Roman"/>
        </w:rPr>
        <w:t xml:space="preserve">5. Why does decryption using RSA take more time as compared to encryption? </w:t>
      </w:r>
    </w:p>
    <w:p w14:paraId="1385F8EE" w14:textId="3DE01AEF" w:rsidR="005D4480" w:rsidRDefault="005D4480" w:rsidP="00485857">
      <w:pPr>
        <w:rPr>
          <w:rFonts w:ascii="Times New Roman" w:hAnsi="Times New Roman" w:cs="Times New Roman"/>
        </w:rPr>
      </w:pPr>
      <w:r w:rsidRPr="005D4480">
        <w:rPr>
          <w:rFonts w:ascii="Times New Roman" w:hAnsi="Times New Roman" w:cs="Times New Roman"/>
        </w:rPr>
        <w:t>In practice the public exponent is small, therefore encryption is faster in practice. On the other hand the private exponent is much larger (needs to be for proper security), therefore decryption is much slower.</w:t>
      </w:r>
    </w:p>
    <w:p w14:paraId="597623B5" w14:textId="2444AB46" w:rsidR="005D4480" w:rsidRDefault="005D4480" w:rsidP="00485857">
      <w:pPr>
        <w:rPr>
          <w:rFonts w:ascii="Times New Roman" w:hAnsi="Times New Roman" w:cs="Times New Roman"/>
        </w:rPr>
      </w:pPr>
    </w:p>
    <w:p w14:paraId="796B7212" w14:textId="4A9A1FB3" w:rsidR="005D4480" w:rsidRDefault="005D4480" w:rsidP="00485857">
      <w:pPr>
        <w:rPr>
          <w:rFonts w:ascii="Times New Roman" w:hAnsi="Times New Roman" w:cs="Times New Roman"/>
        </w:rPr>
      </w:pPr>
      <w:r w:rsidRPr="005D4480">
        <w:rPr>
          <w:rFonts w:ascii="Times New Roman" w:hAnsi="Times New Roman" w:cs="Times New Roman"/>
        </w:rPr>
        <w:t>RSA is considerably slow due to the calculation with large numbers. In particular the decryption where d is used in the exponent is slow. There are ways to speed it up by remembering p and q, but it is still slow in comparison to symmetric encryption algorithms.</w:t>
      </w:r>
    </w:p>
    <w:p w14:paraId="15BEE35B" w14:textId="5724DEEB" w:rsidR="005D4480" w:rsidRDefault="005D4480" w:rsidP="00485857">
      <w:pPr>
        <w:rPr>
          <w:rFonts w:ascii="Times New Roman" w:hAnsi="Times New Roman" w:cs="Times New Roman"/>
        </w:rPr>
      </w:pPr>
    </w:p>
    <w:p w14:paraId="31A872C0" w14:textId="77777777" w:rsidR="005D4480" w:rsidRPr="005D4480" w:rsidRDefault="005D4480" w:rsidP="005D4480">
      <w:pPr>
        <w:rPr>
          <w:rFonts w:ascii="Times New Roman" w:hAnsi="Times New Roman" w:cs="Times New Roman"/>
        </w:rPr>
      </w:pPr>
      <w:r w:rsidRPr="005D4480">
        <w:rPr>
          <w:rFonts w:ascii="Times New Roman" w:hAnsi="Times New Roman" w:cs="Times New Roman"/>
        </w:rPr>
        <w:lastRenderedPageBreak/>
        <w:t>The CRT replace one modular exponentiation with two, but these two exponentiations use half-size modulus and exponents, so each of them is about eight times faster than the non-CRT exponentiation. Thus, CRT speeds up RSA decryption by a factor of about 4. CRT requires knowledge of modulus factorization, so it cannot be applied to encryption, only to decryption.</w:t>
      </w:r>
    </w:p>
    <w:p w14:paraId="2646FF67" w14:textId="77777777" w:rsidR="005D4480" w:rsidRPr="005D4480" w:rsidRDefault="005D4480" w:rsidP="005D4480">
      <w:pPr>
        <w:rPr>
          <w:rFonts w:ascii="Times New Roman" w:hAnsi="Times New Roman" w:cs="Times New Roman"/>
        </w:rPr>
      </w:pPr>
    </w:p>
    <w:p w14:paraId="3C88B470" w14:textId="5D792E85" w:rsidR="005D4480" w:rsidRPr="00485857" w:rsidRDefault="005D4480" w:rsidP="005D4480">
      <w:pPr>
        <w:rPr>
          <w:rFonts w:ascii="Times New Roman" w:hAnsi="Times New Roman" w:cs="Times New Roman"/>
        </w:rPr>
      </w:pPr>
      <w:r w:rsidRPr="005D4480">
        <w:rPr>
          <w:rFonts w:ascii="Times New Roman" w:hAnsi="Times New Roman" w:cs="Times New Roman"/>
        </w:rPr>
        <w:t xml:space="preserve">On the other hand, RSA encryption uses the public exponent, which can be extremely small. A traditional RSA public exponent is 65537, thus 17 bits long. Exponentiation to the power 65537, a 17-bit integer, should be about 60 times faster than exponentiation to a 1024-bit power </w:t>
      </w:r>
      <w:r w:rsidRPr="005D4480">
        <w:rPr>
          <w:rFonts w:ascii="Cambria Math" w:hAnsi="Cambria Math" w:cs="Cambria Math"/>
        </w:rPr>
        <w:t>𝑑</w:t>
      </w:r>
      <w:r w:rsidRPr="005D4480">
        <w:rPr>
          <w:rFonts w:ascii="Times New Roman" w:hAnsi="Times New Roman" w:cs="Times New Roman"/>
        </w:rPr>
        <w:t xml:space="preserve"> (the private exponent). Even with the CTR speed-up, RSA encryption should still be about 15 times faster than RSA decryption.</w:t>
      </w:r>
    </w:p>
    <w:sectPr w:rsidR="005D4480" w:rsidRPr="00485857" w:rsidSect="001D7A4B">
      <w:pgSz w:w="11906" w:h="16838"/>
      <w:pgMar w:top="922" w:right="1440" w:bottom="1032"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16C71"/>
    <w:multiLevelType w:val="hybridMultilevel"/>
    <w:tmpl w:val="3D9E347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6E54B2C"/>
    <w:multiLevelType w:val="hybridMultilevel"/>
    <w:tmpl w:val="3C4C9CF6"/>
    <w:lvl w:ilvl="0" w:tplc="8580F8E6">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9C12B52"/>
    <w:multiLevelType w:val="hybridMultilevel"/>
    <w:tmpl w:val="4228606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D900252"/>
    <w:multiLevelType w:val="hybridMultilevel"/>
    <w:tmpl w:val="02CA4338"/>
    <w:lvl w:ilvl="0" w:tplc="95B86108">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103"/>
    <w:rsid w:val="00023DAD"/>
    <w:rsid w:val="0006051E"/>
    <w:rsid w:val="00157883"/>
    <w:rsid w:val="001B5AFF"/>
    <w:rsid w:val="001D7A4B"/>
    <w:rsid w:val="001E63F2"/>
    <w:rsid w:val="002736D3"/>
    <w:rsid w:val="002D302E"/>
    <w:rsid w:val="00310D20"/>
    <w:rsid w:val="00381451"/>
    <w:rsid w:val="004111F8"/>
    <w:rsid w:val="0044619D"/>
    <w:rsid w:val="00485857"/>
    <w:rsid w:val="004F1101"/>
    <w:rsid w:val="005062BD"/>
    <w:rsid w:val="005D4480"/>
    <w:rsid w:val="005D7AB0"/>
    <w:rsid w:val="0065112E"/>
    <w:rsid w:val="006A1299"/>
    <w:rsid w:val="006B349D"/>
    <w:rsid w:val="006D5B8A"/>
    <w:rsid w:val="00700222"/>
    <w:rsid w:val="00701C05"/>
    <w:rsid w:val="007135DB"/>
    <w:rsid w:val="007C2907"/>
    <w:rsid w:val="007E4CAE"/>
    <w:rsid w:val="008475E9"/>
    <w:rsid w:val="0086420E"/>
    <w:rsid w:val="00931EBF"/>
    <w:rsid w:val="009648CB"/>
    <w:rsid w:val="00964D8C"/>
    <w:rsid w:val="00975DFD"/>
    <w:rsid w:val="00AF5FA3"/>
    <w:rsid w:val="00BD399F"/>
    <w:rsid w:val="00C33D6B"/>
    <w:rsid w:val="00C353B9"/>
    <w:rsid w:val="00CC19C6"/>
    <w:rsid w:val="00CE057B"/>
    <w:rsid w:val="00D002E2"/>
    <w:rsid w:val="00D87D72"/>
    <w:rsid w:val="00D96B41"/>
    <w:rsid w:val="00E41364"/>
    <w:rsid w:val="00E432B2"/>
    <w:rsid w:val="00F12103"/>
    <w:rsid w:val="00F920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24A6D"/>
  <w15:chartTrackingRefBased/>
  <w15:docId w15:val="{8F30883C-7B50-CB46-8396-C079FF7F7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2103"/>
    <w:pPr>
      <w:spacing w:after="160" w:line="25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12103"/>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12103"/>
    <w:pPr>
      <w:ind w:left="720"/>
      <w:contextualSpacing/>
    </w:pPr>
  </w:style>
  <w:style w:type="character" w:styleId="Hyperlink">
    <w:name w:val="Hyperlink"/>
    <w:basedOn w:val="DefaultParagraphFont"/>
    <w:uiPriority w:val="99"/>
    <w:unhideWhenUsed/>
    <w:rsid w:val="00CE057B"/>
    <w:rPr>
      <w:color w:val="0563C1" w:themeColor="hyperlink"/>
      <w:u w:val="single"/>
    </w:rPr>
  </w:style>
  <w:style w:type="character" w:styleId="UnresolvedMention">
    <w:name w:val="Unresolved Mention"/>
    <w:basedOn w:val="DefaultParagraphFont"/>
    <w:uiPriority w:val="99"/>
    <w:semiHidden/>
    <w:unhideWhenUsed/>
    <w:rsid w:val="00CE05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734299">
      <w:bodyDiv w:val="1"/>
      <w:marLeft w:val="0"/>
      <w:marRight w:val="0"/>
      <w:marTop w:val="0"/>
      <w:marBottom w:val="0"/>
      <w:divBdr>
        <w:top w:val="none" w:sz="0" w:space="0" w:color="auto"/>
        <w:left w:val="none" w:sz="0" w:space="0" w:color="auto"/>
        <w:bottom w:val="none" w:sz="0" w:space="0" w:color="auto"/>
        <w:right w:val="none" w:sz="0" w:space="0" w:color="auto"/>
      </w:divBdr>
    </w:div>
    <w:div w:id="321661017">
      <w:bodyDiv w:val="1"/>
      <w:marLeft w:val="0"/>
      <w:marRight w:val="0"/>
      <w:marTop w:val="0"/>
      <w:marBottom w:val="0"/>
      <w:divBdr>
        <w:top w:val="none" w:sz="0" w:space="0" w:color="auto"/>
        <w:left w:val="none" w:sz="0" w:space="0" w:color="auto"/>
        <w:bottom w:val="none" w:sz="0" w:space="0" w:color="auto"/>
        <w:right w:val="none" w:sz="0" w:space="0" w:color="auto"/>
      </w:divBdr>
    </w:div>
    <w:div w:id="353533354">
      <w:bodyDiv w:val="1"/>
      <w:marLeft w:val="0"/>
      <w:marRight w:val="0"/>
      <w:marTop w:val="0"/>
      <w:marBottom w:val="0"/>
      <w:divBdr>
        <w:top w:val="none" w:sz="0" w:space="0" w:color="auto"/>
        <w:left w:val="none" w:sz="0" w:space="0" w:color="auto"/>
        <w:bottom w:val="none" w:sz="0" w:space="0" w:color="auto"/>
        <w:right w:val="none" w:sz="0" w:space="0" w:color="auto"/>
      </w:divBdr>
    </w:div>
    <w:div w:id="697388176">
      <w:bodyDiv w:val="1"/>
      <w:marLeft w:val="0"/>
      <w:marRight w:val="0"/>
      <w:marTop w:val="0"/>
      <w:marBottom w:val="0"/>
      <w:divBdr>
        <w:top w:val="none" w:sz="0" w:space="0" w:color="auto"/>
        <w:left w:val="none" w:sz="0" w:space="0" w:color="auto"/>
        <w:bottom w:val="none" w:sz="0" w:space="0" w:color="auto"/>
        <w:right w:val="none" w:sz="0" w:space="0" w:color="auto"/>
      </w:divBdr>
    </w:div>
    <w:div w:id="771050720">
      <w:bodyDiv w:val="1"/>
      <w:marLeft w:val="0"/>
      <w:marRight w:val="0"/>
      <w:marTop w:val="0"/>
      <w:marBottom w:val="0"/>
      <w:divBdr>
        <w:top w:val="none" w:sz="0" w:space="0" w:color="auto"/>
        <w:left w:val="none" w:sz="0" w:space="0" w:color="auto"/>
        <w:bottom w:val="none" w:sz="0" w:space="0" w:color="auto"/>
        <w:right w:val="none" w:sz="0" w:space="0" w:color="auto"/>
      </w:divBdr>
    </w:div>
    <w:div w:id="960379324">
      <w:bodyDiv w:val="1"/>
      <w:marLeft w:val="0"/>
      <w:marRight w:val="0"/>
      <w:marTop w:val="0"/>
      <w:marBottom w:val="0"/>
      <w:divBdr>
        <w:top w:val="none" w:sz="0" w:space="0" w:color="auto"/>
        <w:left w:val="none" w:sz="0" w:space="0" w:color="auto"/>
        <w:bottom w:val="none" w:sz="0" w:space="0" w:color="auto"/>
        <w:right w:val="none" w:sz="0" w:space="0" w:color="auto"/>
      </w:divBdr>
      <w:divsChild>
        <w:div w:id="550924554">
          <w:marLeft w:val="0"/>
          <w:marRight w:val="0"/>
          <w:marTop w:val="0"/>
          <w:marBottom w:val="0"/>
          <w:divBdr>
            <w:top w:val="none" w:sz="0" w:space="0" w:color="auto"/>
            <w:left w:val="none" w:sz="0" w:space="0" w:color="auto"/>
            <w:bottom w:val="none" w:sz="0" w:space="0" w:color="auto"/>
            <w:right w:val="none" w:sz="0" w:space="0" w:color="auto"/>
          </w:divBdr>
          <w:divsChild>
            <w:div w:id="873346386">
              <w:marLeft w:val="0"/>
              <w:marRight w:val="0"/>
              <w:marTop w:val="0"/>
              <w:marBottom w:val="0"/>
              <w:divBdr>
                <w:top w:val="none" w:sz="0" w:space="0" w:color="auto"/>
                <w:left w:val="none" w:sz="0" w:space="0" w:color="auto"/>
                <w:bottom w:val="none" w:sz="0" w:space="0" w:color="auto"/>
                <w:right w:val="none" w:sz="0" w:space="0" w:color="auto"/>
              </w:divBdr>
            </w:div>
            <w:div w:id="424496593">
              <w:marLeft w:val="0"/>
              <w:marRight w:val="0"/>
              <w:marTop w:val="0"/>
              <w:marBottom w:val="0"/>
              <w:divBdr>
                <w:top w:val="none" w:sz="0" w:space="0" w:color="auto"/>
                <w:left w:val="none" w:sz="0" w:space="0" w:color="auto"/>
                <w:bottom w:val="none" w:sz="0" w:space="0" w:color="auto"/>
                <w:right w:val="none" w:sz="0" w:space="0" w:color="auto"/>
              </w:divBdr>
            </w:div>
            <w:div w:id="1738086141">
              <w:marLeft w:val="0"/>
              <w:marRight w:val="0"/>
              <w:marTop w:val="0"/>
              <w:marBottom w:val="0"/>
              <w:divBdr>
                <w:top w:val="none" w:sz="0" w:space="0" w:color="auto"/>
                <w:left w:val="none" w:sz="0" w:space="0" w:color="auto"/>
                <w:bottom w:val="none" w:sz="0" w:space="0" w:color="auto"/>
                <w:right w:val="none" w:sz="0" w:space="0" w:color="auto"/>
              </w:divBdr>
            </w:div>
            <w:div w:id="1784690919">
              <w:marLeft w:val="0"/>
              <w:marRight w:val="0"/>
              <w:marTop w:val="0"/>
              <w:marBottom w:val="0"/>
              <w:divBdr>
                <w:top w:val="none" w:sz="0" w:space="0" w:color="auto"/>
                <w:left w:val="none" w:sz="0" w:space="0" w:color="auto"/>
                <w:bottom w:val="none" w:sz="0" w:space="0" w:color="auto"/>
                <w:right w:val="none" w:sz="0" w:space="0" w:color="auto"/>
              </w:divBdr>
            </w:div>
            <w:div w:id="181021103">
              <w:marLeft w:val="0"/>
              <w:marRight w:val="0"/>
              <w:marTop w:val="0"/>
              <w:marBottom w:val="0"/>
              <w:divBdr>
                <w:top w:val="none" w:sz="0" w:space="0" w:color="auto"/>
                <w:left w:val="none" w:sz="0" w:space="0" w:color="auto"/>
                <w:bottom w:val="none" w:sz="0" w:space="0" w:color="auto"/>
                <w:right w:val="none" w:sz="0" w:space="0" w:color="auto"/>
              </w:divBdr>
            </w:div>
            <w:div w:id="642779602">
              <w:marLeft w:val="0"/>
              <w:marRight w:val="0"/>
              <w:marTop w:val="0"/>
              <w:marBottom w:val="0"/>
              <w:divBdr>
                <w:top w:val="none" w:sz="0" w:space="0" w:color="auto"/>
                <w:left w:val="none" w:sz="0" w:space="0" w:color="auto"/>
                <w:bottom w:val="none" w:sz="0" w:space="0" w:color="auto"/>
                <w:right w:val="none" w:sz="0" w:space="0" w:color="auto"/>
              </w:divBdr>
            </w:div>
            <w:div w:id="968703047">
              <w:marLeft w:val="0"/>
              <w:marRight w:val="0"/>
              <w:marTop w:val="0"/>
              <w:marBottom w:val="0"/>
              <w:divBdr>
                <w:top w:val="none" w:sz="0" w:space="0" w:color="auto"/>
                <w:left w:val="none" w:sz="0" w:space="0" w:color="auto"/>
                <w:bottom w:val="none" w:sz="0" w:space="0" w:color="auto"/>
                <w:right w:val="none" w:sz="0" w:space="0" w:color="auto"/>
              </w:divBdr>
            </w:div>
            <w:div w:id="2030062233">
              <w:marLeft w:val="0"/>
              <w:marRight w:val="0"/>
              <w:marTop w:val="0"/>
              <w:marBottom w:val="0"/>
              <w:divBdr>
                <w:top w:val="none" w:sz="0" w:space="0" w:color="auto"/>
                <w:left w:val="none" w:sz="0" w:space="0" w:color="auto"/>
                <w:bottom w:val="none" w:sz="0" w:space="0" w:color="auto"/>
                <w:right w:val="none" w:sz="0" w:space="0" w:color="auto"/>
              </w:divBdr>
            </w:div>
            <w:div w:id="1596134131">
              <w:marLeft w:val="0"/>
              <w:marRight w:val="0"/>
              <w:marTop w:val="0"/>
              <w:marBottom w:val="0"/>
              <w:divBdr>
                <w:top w:val="none" w:sz="0" w:space="0" w:color="auto"/>
                <w:left w:val="none" w:sz="0" w:space="0" w:color="auto"/>
                <w:bottom w:val="none" w:sz="0" w:space="0" w:color="auto"/>
                <w:right w:val="none" w:sz="0" w:space="0" w:color="auto"/>
              </w:divBdr>
            </w:div>
            <w:div w:id="115176522">
              <w:marLeft w:val="0"/>
              <w:marRight w:val="0"/>
              <w:marTop w:val="0"/>
              <w:marBottom w:val="0"/>
              <w:divBdr>
                <w:top w:val="none" w:sz="0" w:space="0" w:color="auto"/>
                <w:left w:val="none" w:sz="0" w:space="0" w:color="auto"/>
                <w:bottom w:val="none" w:sz="0" w:space="0" w:color="auto"/>
                <w:right w:val="none" w:sz="0" w:space="0" w:color="auto"/>
              </w:divBdr>
            </w:div>
            <w:div w:id="1449356063">
              <w:marLeft w:val="0"/>
              <w:marRight w:val="0"/>
              <w:marTop w:val="0"/>
              <w:marBottom w:val="0"/>
              <w:divBdr>
                <w:top w:val="none" w:sz="0" w:space="0" w:color="auto"/>
                <w:left w:val="none" w:sz="0" w:space="0" w:color="auto"/>
                <w:bottom w:val="none" w:sz="0" w:space="0" w:color="auto"/>
                <w:right w:val="none" w:sz="0" w:space="0" w:color="auto"/>
              </w:divBdr>
            </w:div>
            <w:div w:id="649864261">
              <w:marLeft w:val="0"/>
              <w:marRight w:val="0"/>
              <w:marTop w:val="0"/>
              <w:marBottom w:val="0"/>
              <w:divBdr>
                <w:top w:val="none" w:sz="0" w:space="0" w:color="auto"/>
                <w:left w:val="none" w:sz="0" w:space="0" w:color="auto"/>
                <w:bottom w:val="none" w:sz="0" w:space="0" w:color="auto"/>
                <w:right w:val="none" w:sz="0" w:space="0" w:color="auto"/>
              </w:divBdr>
            </w:div>
            <w:div w:id="215895846">
              <w:marLeft w:val="0"/>
              <w:marRight w:val="0"/>
              <w:marTop w:val="0"/>
              <w:marBottom w:val="0"/>
              <w:divBdr>
                <w:top w:val="none" w:sz="0" w:space="0" w:color="auto"/>
                <w:left w:val="none" w:sz="0" w:space="0" w:color="auto"/>
                <w:bottom w:val="none" w:sz="0" w:space="0" w:color="auto"/>
                <w:right w:val="none" w:sz="0" w:space="0" w:color="auto"/>
              </w:divBdr>
            </w:div>
            <w:div w:id="218248578">
              <w:marLeft w:val="0"/>
              <w:marRight w:val="0"/>
              <w:marTop w:val="0"/>
              <w:marBottom w:val="0"/>
              <w:divBdr>
                <w:top w:val="none" w:sz="0" w:space="0" w:color="auto"/>
                <w:left w:val="none" w:sz="0" w:space="0" w:color="auto"/>
                <w:bottom w:val="none" w:sz="0" w:space="0" w:color="auto"/>
                <w:right w:val="none" w:sz="0" w:space="0" w:color="auto"/>
              </w:divBdr>
            </w:div>
            <w:div w:id="1547183670">
              <w:marLeft w:val="0"/>
              <w:marRight w:val="0"/>
              <w:marTop w:val="0"/>
              <w:marBottom w:val="0"/>
              <w:divBdr>
                <w:top w:val="none" w:sz="0" w:space="0" w:color="auto"/>
                <w:left w:val="none" w:sz="0" w:space="0" w:color="auto"/>
                <w:bottom w:val="none" w:sz="0" w:space="0" w:color="auto"/>
                <w:right w:val="none" w:sz="0" w:space="0" w:color="auto"/>
              </w:divBdr>
            </w:div>
            <w:div w:id="144784929">
              <w:marLeft w:val="0"/>
              <w:marRight w:val="0"/>
              <w:marTop w:val="0"/>
              <w:marBottom w:val="0"/>
              <w:divBdr>
                <w:top w:val="none" w:sz="0" w:space="0" w:color="auto"/>
                <w:left w:val="none" w:sz="0" w:space="0" w:color="auto"/>
                <w:bottom w:val="none" w:sz="0" w:space="0" w:color="auto"/>
                <w:right w:val="none" w:sz="0" w:space="0" w:color="auto"/>
              </w:divBdr>
            </w:div>
            <w:div w:id="456532993">
              <w:marLeft w:val="0"/>
              <w:marRight w:val="0"/>
              <w:marTop w:val="0"/>
              <w:marBottom w:val="0"/>
              <w:divBdr>
                <w:top w:val="none" w:sz="0" w:space="0" w:color="auto"/>
                <w:left w:val="none" w:sz="0" w:space="0" w:color="auto"/>
                <w:bottom w:val="none" w:sz="0" w:space="0" w:color="auto"/>
                <w:right w:val="none" w:sz="0" w:space="0" w:color="auto"/>
              </w:divBdr>
            </w:div>
            <w:div w:id="1053819285">
              <w:marLeft w:val="0"/>
              <w:marRight w:val="0"/>
              <w:marTop w:val="0"/>
              <w:marBottom w:val="0"/>
              <w:divBdr>
                <w:top w:val="none" w:sz="0" w:space="0" w:color="auto"/>
                <w:left w:val="none" w:sz="0" w:space="0" w:color="auto"/>
                <w:bottom w:val="none" w:sz="0" w:space="0" w:color="auto"/>
                <w:right w:val="none" w:sz="0" w:space="0" w:color="auto"/>
              </w:divBdr>
            </w:div>
            <w:div w:id="1093815715">
              <w:marLeft w:val="0"/>
              <w:marRight w:val="0"/>
              <w:marTop w:val="0"/>
              <w:marBottom w:val="0"/>
              <w:divBdr>
                <w:top w:val="none" w:sz="0" w:space="0" w:color="auto"/>
                <w:left w:val="none" w:sz="0" w:space="0" w:color="auto"/>
                <w:bottom w:val="none" w:sz="0" w:space="0" w:color="auto"/>
                <w:right w:val="none" w:sz="0" w:space="0" w:color="auto"/>
              </w:divBdr>
            </w:div>
            <w:div w:id="1964581765">
              <w:marLeft w:val="0"/>
              <w:marRight w:val="0"/>
              <w:marTop w:val="0"/>
              <w:marBottom w:val="0"/>
              <w:divBdr>
                <w:top w:val="none" w:sz="0" w:space="0" w:color="auto"/>
                <w:left w:val="none" w:sz="0" w:space="0" w:color="auto"/>
                <w:bottom w:val="none" w:sz="0" w:space="0" w:color="auto"/>
                <w:right w:val="none" w:sz="0" w:space="0" w:color="auto"/>
              </w:divBdr>
            </w:div>
            <w:div w:id="1132361580">
              <w:marLeft w:val="0"/>
              <w:marRight w:val="0"/>
              <w:marTop w:val="0"/>
              <w:marBottom w:val="0"/>
              <w:divBdr>
                <w:top w:val="none" w:sz="0" w:space="0" w:color="auto"/>
                <w:left w:val="none" w:sz="0" w:space="0" w:color="auto"/>
                <w:bottom w:val="none" w:sz="0" w:space="0" w:color="auto"/>
                <w:right w:val="none" w:sz="0" w:space="0" w:color="auto"/>
              </w:divBdr>
            </w:div>
            <w:div w:id="227038947">
              <w:marLeft w:val="0"/>
              <w:marRight w:val="0"/>
              <w:marTop w:val="0"/>
              <w:marBottom w:val="0"/>
              <w:divBdr>
                <w:top w:val="none" w:sz="0" w:space="0" w:color="auto"/>
                <w:left w:val="none" w:sz="0" w:space="0" w:color="auto"/>
                <w:bottom w:val="none" w:sz="0" w:space="0" w:color="auto"/>
                <w:right w:val="none" w:sz="0" w:space="0" w:color="auto"/>
              </w:divBdr>
            </w:div>
            <w:div w:id="1751001939">
              <w:marLeft w:val="0"/>
              <w:marRight w:val="0"/>
              <w:marTop w:val="0"/>
              <w:marBottom w:val="0"/>
              <w:divBdr>
                <w:top w:val="none" w:sz="0" w:space="0" w:color="auto"/>
                <w:left w:val="none" w:sz="0" w:space="0" w:color="auto"/>
                <w:bottom w:val="none" w:sz="0" w:space="0" w:color="auto"/>
                <w:right w:val="none" w:sz="0" w:space="0" w:color="auto"/>
              </w:divBdr>
            </w:div>
            <w:div w:id="333340537">
              <w:marLeft w:val="0"/>
              <w:marRight w:val="0"/>
              <w:marTop w:val="0"/>
              <w:marBottom w:val="0"/>
              <w:divBdr>
                <w:top w:val="none" w:sz="0" w:space="0" w:color="auto"/>
                <w:left w:val="none" w:sz="0" w:space="0" w:color="auto"/>
                <w:bottom w:val="none" w:sz="0" w:space="0" w:color="auto"/>
                <w:right w:val="none" w:sz="0" w:space="0" w:color="auto"/>
              </w:divBdr>
            </w:div>
            <w:div w:id="1308364813">
              <w:marLeft w:val="0"/>
              <w:marRight w:val="0"/>
              <w:marTop w:val="0"/>
              <w:marBottom w:val="0"/>
              <w:divBdr>
                <w:top w:val="none" w:sz="0" w:space="0" w:color="auto"/>
                <w:left w:val="none" w:sz="0" w:space="0" w:color="auto"/>
                <w:bottom w:val="none" w:sz="0" w:space="0" w:color="auto"/>
                <w:right w:val="none" w:sz="0" w:space="0" w:color="auto"/>
              </w:divBdr>
            </w:div>
            <w:div w:id="1468162955">
              <w:marLeft w:val="0"/>
              <w:marRight w:val="0"/>
              <w:marTop w:val="0"/>
              <w:marBottom w:val="0"/>
              <w:divBdr>
                <w:top w:val="none" w:sz="0" w:space="0" w:color="auto"/>
                <w:left w:val="none" w:sz="0" w:space="0" w:color="auto"/>
                <w:bottom w:val="none" w:sz="0" w:space="0" w:color="auto"/>
                <w:right w:val="none" w:sz="0" w:space="0" w:color="auto"/>
              </w:divBdr>
            </w:div>
            <w:div w:id="1702969262">
              <w:marLeft w:val="0"/>
              <w:marRight w:val="0"/>
              <w:marTop w:val="0"/>
              <w:marBottom w:val="0"/>
              <w:divBdr>
                <w:top w:val="none" w:sz="0" w:space="0" w:color="auto"/>
                <w:left w:val="none" w:sz="0" w:space="0" w:color="auto"/>
                <w:bottom w:val="none" w:sz="0" w:space="0" w:color="auto"/>
                <w:right w:val="none" w:sz="0" w:space="0" w:color="auto"/>
              </w:divBdr>
            </w:div>
            <w:div w:id="253828497">
              <w:marLeft w:val="0"/>
              <w:marRight w:val="0"/>
              <w:marTop w:val="0"/>
              <w:marBottom w:val="0"/>
              <w:divBdr>
                <w:top w:val="none" w:sz="0" w:space="0" w:color="auto"/>
                <w:left w:val="none" w:sz="0" w:space="0" w:color="auto"/>
                <w:bottom w:val="none" w:sz="0" w:space="0" w:color="auto"/>
                <w:right w:val="none" w:sz="0" w:space="0" w:color="auto"/>
              </w:divBdr>
            </w:div>
            <w:div w:id="1140609801">
              <w:marLeft w:val="0"/>
              <w:marRight w:val="0"/>
              <w:marTop w:val="0"/>
              <w:marBottom w:val="0"/>
              <w:divBdr>
                <w:top w:val="none" w:sz="0" w:space="0" w:color="auto"/>
                <w:left w:val="none" w:sz="0" w:space="0" w:color="auto"/>
                <w:bottom w:val="none" w:sz="0" w:space="0" w:color="auto"/>
                <w:right w:val="none" w:sz="0" w:space="0" w:color="auto"/>
              </w:divBdr>
            </w:div>
            <w:div w:id="347291129">
              <w:marLeft w:val="0"/>
              <w:marRight w:val="0"/>
              <w:marTop w:val="0"/>
              <w:marBottom w:val="0"/>
              <w:divBdr>
                <w:top w:val="none" w:sz="0" w:space="0" w:color="auto"/>
                <w:left w:val="none" w:sz="0" w:space="0" w:color="auto"/>
                <w:bottom w:val="none" w:sz="0" w:space="0" w:color="auto"/>
                <w:right w:val="none" w:sz="0" w:space="0" w:color="auto"/>
              </w:divBdr>
            </w:div>
            <w:div w:id="192693917">
              <w:marLeft w:val="0"/>
              <w:marRight w:val="0"/>
              <w:marTop w:val="0"/>
              <w:marBottom w:val="0"/>
              <w:divBdr>
                <w:top w:val="none" w:sz="0" w:space="0" w:color="auto"/>
                <w:left w:val="none" w:sz="0" w:space="0" w:color="auto"/>
                <w:bottom w:val="none" w:sz="0" w:space="0" w:color="auto"/>
                <w:right w:val="none" w:sz="0" w:space="0" w:color="auto"/>
              </w:divBdr>
            </w:div>
            <w:div w:id="578170678">
              <w:marLeft w:val="0"/>
              <w:marRight w:val="0"/>
              <w:marTop w:val="0"/>
              <w:marBottom w:val="0"/>
              <w:divBdr>
                <w:top w:val="none" w:sz="0" w:space="0" w:color="auto"/>
                <w:left w:val="none" w:sz="0" w:space="0" w:color="auto"/>
                <w:bottom w:val="none" w:sz="0" w:space="0" w:color="auto"/>
                <w:right w:val="none" w:sz="0" w:space="0" w:color="auto"/>
              </w:divBdr>
            </w:div>
            <w:div w:id="942152827">
              <w:marLeft w:val="0"/>
              <w:marRight w:val="0"/>
              <w:marTop w:val="0"/>
              <w:marBottom w:val="0"/>
              <w:divBdr>
                <w:top w:val="none" w:sz="0" w:space="0" w:color="auto"/>
                <w:left w:val="none" w:sz="0" w:space="0" w:color="auto"/>
                <w:bottom w:val="none" w:sz="0" w:space="0" w:color="auto"/>
                <w:right w:val="none" w:sz="0" w:space="0" w:color="auto"/>
              </w:divBdr>
            </w:div>
            <w:div w:id="435367125">
              <w:marLeft w:val="0"/>
              <w:marRight w:val="0"/>
              <w:marTop w:val="0"/>
              <w:marBottom w:val="0"/>
              <w:divBdr>
                <w:top w:val="none" w:sz="0" w:space="0" w:color="auto"/>
                <w:left w:val="none" w:sz="0" w:space="0" w:color="auto"/>
                <w:bottom w:val="none" w:sz="0" w:space="0" w:color="auto"/>
                <w:right w:val="none" w:sz="0" w:space="0" w:color="auto"/>
              </w:divBdr>
            </w:div>
            <w:div w:id="2130279782">
              <w:marLeft w:val="0"/>
              <w:marRight w:val="0"/>
              <w:marTop w:val="0"/>
              <w:marBottom w:val="0"/>
              <w:divBdr>
                <w:top w:val="none" w:sz="0" w:space="0" w:color="auto"/>
                <w:left w:val="none" w:sz="0" w:space="0" w:color="auto"/>
                <w:bottom w:val="none" w:sz="0" w:space="0" w:color="auto"/>
                <w:right w:val="none" w:sz="0" w:space="0" w:color="auto"/>
              </w:divBdr>
            </w:div>
            <w:div w:id="1666394025">
              <w:marLeft w:val="0"/>
              <w:marRight w:val="0"/>
              <w:marTop w:val="0"/>
              <w:marBottom w:val="0"/>
              <w:divBdr>
                <w:top w:val="none" w:sz="0" w:space="0" w:color="auto"/>
                <w:left w:val="none" w:sz="0" w:space="0" w:color="auto"/>
                <w:bottom w:val="none" w:sz="0" w:space="0" w:color="auto"/>
                <w:right w:val="none" w:sz="0" w:space="0" w:color="auto"/>
              </w:divBdr>
            </w:div>
            <w:div w:id="40534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03356">
      <w:bodyDiv w:val="1"/>
      <w:marLeft w:val="0"/>
      <w:marRight w:val="0"/>
      <w:marTop w:val="0"/>
      <w:marBottom w:val="0"/>
      <w:divBdr>
        <w:top w:val="none" w:sz="0" w:space="0" w:color="auto"/>
        <w:left w:val="none" w:sz="0" w:space="0" w:color="auto"/>
        <w:bottom w:val="none" w:sz="0" w:space="0" w:color="auto"/>
        <w:right w:val="none" w:sz="0" w:space="0" w:color="auto"/>
      </w:divBdr>
    </w:div>
    <w:div w:id="2126653945">
      <w:bodyDiv w:val="1"/>
      <w:marLeft w:val="0"/>
      <w:marRight w:val="0"/>
      <w:marTop w:val="0"/>
      <w:marBottom w:val="0"/>
      <w:divBdr>
        <w:top w:val="none" w:sz="0" w:space="0" w:color="auto"/>
        <w:left w:val="none" w:sz="0" w:space="0" w:color="auto"/>
        <w:bottom w:val="none" w:sz="0" w:space="0" w:color="auto"/>
        <w:right w:val="none" w:sz="0" w:space="0" w:color="auto"/>
      </w:divBdr>
    </w:div>
    <w:div w:id="2134473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6</Pages>
  <Words>470</Words>
  <Characters>2685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NAIR - 70102000101</dc:creator>
  <cp:keywords/>
  <dc:description/>
  <cp:lastModifiedBy>ANISH NAIR - 70102000101</cp:lastModifiedBy>
  <cp:revision>6</cp:revision>
  <dcterms:created xsi:type="dcterms:W3CDTF">2022-02-09T10:35:00Z</dcterms:created>
  <dcterms:modified xsi:type="dcterms:W3CDTF">2022-03-05T19:22:00Z</dcterms:modified>
</cp:coreProperties>
</file>