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4563" w14:textId="0F47A6B4" w:rsidR="00CE5FA9" w:rsidRPr="0060034C" w:rsidRDefault="008628C8" w:rsidP="0060034C">
      <w:pPr>
        <w:jc w:val="center"/>
        <w:rPr>
          <w:b/>
          <w:bCs/>
          <w:sz w:val="40"/>
          <w:szCs w:val="40"/>
        </w:rPr>
      </w:pPr>
      <w:r w:rsidRPr="0060034C">
        <w:rPr>
          <w:b/>
          <w:bCs/>
          <w:sz w:val="40"/>
          <w:szCs w:val="40"/>
        </w:rPr>
        <w:t xml:space="preserve">OPERATING SYSTEM LAB </w:t>
      </w:r>
      <w:r w:rsidR="00111186">
        <w:rPr>
          <w:b/>
          <w:bCs/>
          <w:sz w:val="40"/>
          <w:szCs w:val="40"/>
        </w:rPr>
        <w:t>7</w:t>
      </w:r>
    </w:p>
    <w:tbl>
      <w:tblPr>
        <w:tblStyle w:val="TableGrid"/>
        <w:tblW w:w="0" w:type="auto"/>
        <w:tblLook w:val="04A0" w:firstRow="1" w:lastRow="0" w:firstColumn="1" w:lastColumn="0" w:noHBand="0" w:noVBand="1"/>
      </w:tblPr>
      <w:tblGrid>
        <w:gridCol w:w="4788"/>
        <w:gridCol w:w="4788"/>
      </w:tblGrid>
      <w:tr w:rsidR="008628C8" w14:paraId="403CE1D1" w14:textId="77777777" w:rsidTr="0060034C">
        <w:trPr>
          <w:trHeight w:val="288"/>
        </w:trPr>
        <w:tc>
          <w:tcPr>
            <w:tcW w:w="4788" w:type="dxa"/>
          </w:tcPr>
          <w:p w14:paraId="79A59F15" w14:textId="77777777" w:rsidR="008628C8" w:rsidRDefault="008628C8">
            <w:r>
              <w:t>Roll No.: K041</w:t>
            </w:r>
          </w:p>
        </w:tc>
        <w:tc>
          <w:tcPr>
            <w:tcW w:w="4788" w:type="dxa"/>
          </w:tcPr>
          <w:p w14:paraId="61D4EAB4" w14:textId="77777777" w:rsidR="008628C8" w:rsidRDefault="0060034C">
            <w:r>
              <w:t xml:space="preserve">Name: Anish </w:t>
            </w:r>
            <w:proofErr w:type="spellStart"/>
            <w:r>
              <w:t>Sudhan</w:t>
            </w:r>
            <w:proofErr w:type="spellEnd"/>
            <w:r>
              <w:t xml:space="preserve"> Nair</w:t>
            </w:r>
          </w:p>
        </w:tc>
      </w:tr>
      <w:tr w:rsidR="008628C8" w14:paraId="4BA91FE4" w14:textId="77777777" w:rsidTr="0060034C">
        <w:trPr>
          <w:trHeight w:val="288"/>
        </w:trPr>
        <w:tc>
          <w:tcPr>
            <w:tcW w:w="4788" w:type="dxa"/>
          </w:tcPr>
          <w:p w14:paraId="7AAFF460" w14:textId="77777777" w:rsidR="008628C8" w:rsidRDefault="0060034C">
            <w:r>
              <w:t>Batch No.: A2/K2</w:t>
            </w:r>
          </w:p>
        </w:tc>
        <w:tc>
          <w:tcPr>
            <w:tcW w:w="4788" w:type="dxa"/>
          </w:tcPr>
          <w:p w14:paraId="4B3F04D4" w14:textId="1D9B098B" w:rsidR="008628C8" w:rsidRDefault="0060034C">
            <w:r>
              <w:t xml:space="preserve">Date: </w:t>
            </w:r>
            <w:r w:rsidR="00111186">
              <w:t>1</w:t>
            </w:r>
            <w:r w:rsidR="00200E33">
              <w:t>4</w:t>
            </w:r>
            <w:r>
              <w:t>/</w:t>
            </w:r>
            <w:r w:rsidR="004C7CDA">
              <w:t>0</w:t>
            </w:r>
            <w:r w:rsidR="00200E33">
              <w:t>2</w:t>
            </w:r>
            <w:r>
              <w:t>/202</w:t>
            </w:r>
            <w:r w:rsidR="0086328F">
              <w:t>2</w:t>
            </w:r>
          </w:p>
        </w:tc>
      </w:tr>
    </w:tbl>
    <w:p w14:paraId="323956BB" w14:textId="77777777" w:rsidR="008628C8" w:rsidRDefault="008628C8"/>
    <w:p w14:paraId="2345044E" w14:textId="2ABFD792" w:rsidR="00111186" w:rsidRDefault="0060034C">
      <w:r>
        <w:t xml:space="preserve">Aim: To </w:t>
      </w:r>
      <w:r w:rsidR="004C7CDA">
        <w:t xml:space="preserve">familiarise and </w:t>
      </w:r>
      <w:r w:rsidR="00111186">
        <w:t>understand semaphores</w:t>
      </w:r>
    </w:p>
    <w:p w14:paraId="3342B3B6" w14:textId="04C939B9" w:rsidR="00111186" w:rsidRDefault="00111186">
      <w:r>
        <w:t xml:space="preserve">Running </w:t>
      </w:r>
      <w:r w:rsidR="006A53DD">
        <w:t>c</w:t>
      </w:r>
      <w:r>
        <w:t>ode without semaphores</w:t>
      </w:r>
    </w:p>
    <w:p w14:paraId="36B81133" w14:textId="05533256" w:rsidR="006A53DD" w:rsidRDefault="006A53DD">
      <w:r>
        <w:rPr>
          <w:noProof/>
        </w:rPr>
        <w:drawing>
          <wp:inline distT="0" distB="0" distL="0" distR="0" wp14:anchorId="63BEAF68" wp14:editId="5AA02899">
            <wp:extent cx="4813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13300" cy="1270000"/>
                    </a:xfrm>
                    <a:prstGeom prst="rect">
                      <a:avLst/>
                    </a:prstGeom>
                  </pic:spPr>
                </pic:pic>
              </a:graphicData>
            </a:graphic>
          </wp:inline>
        </w:drawing>
      </w:r>
    </w:p>
    <w:p w14:paraId="5B062D8D" w14:textId="4B21CBE3" w:rsidR="006A53DD" w:rsidRDefault="006A53DD">
      <w:r>
        <w:t>Running code with semaphores</w:t>
      </w:r>
    </w:p>
    <w:p w14:paraId="50A0F16C" w14:textId="1AC4BD1B" w:rsidR="006A53DD" w:rsidRDefault="003158B4">
      <w:r>
        <w:rPr>
          <w:noProof/>
        </w:rPr>
        <w:drawing>
          <wp:inline distT="0" distB="0" distL="0" distR="0" wp14:anchorId="765621D3" wp14:editId="2DE40A7B">
            <wp:extent cx="4820530" cy="1347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851225" cy="1355685"/>
                    </a:xfrm>
                    <a:prstGeom prst="rect">
                      <a:avLst/>
                    </a:prstGeom>
                  </pic:spPr>
                </pic:pic>
              </a:graphicData>
            </a:graphic>
          </wp:inline>
        </w:drawing>
      </w:r>
    </w:p>
    <w:p w14:paraId="2EC968CB" w14:textId="6E0F269B" w:rsidR="008628C8" w:rsidRDefault="00345660" w:rsidP="008628C8">
      <w:r>
        <w:t>CONCLUSION:</w:t>
      </w:r>
    </w:p>
    <w:p w14:paraId="7FC601D1" w14:textId="42C21581" w:rsidR="00345660" w:rsidRDefault="00345660" w:rsidP="008628C8">
      <w:r>
        <w:t xml:space="preserve">In this lab, we were </w:t>
      </w:r>
      <w:r w:rsidR="002B3F91">
        <w:t xml:space="preserve">introduced </w:t>
      </w:r>
      <w:r w:rsidR="007C1739">
        <w:t xml:space="preserve">to </w:t>
      </w:r>
      <w:r w:rsidR="002B3F91">
        <w:t xml:space="preserve">the concept of semaphores which are required to maintain synchronisation between threads running concurrently. In code 1, we observe that when one process is sleeping, the other is </w:t>
      </w:r>
      <w:r w:rsidR="003158B4">
        <w:t xml:space="preserve">allowed to run thereby causing two different letters to be printed sequentially instead of 2 of the same. In the second code we observe that the sequence is in pairs of two </w:t>
      </w:r>
      <w:r w:rsidR="001B652C">
        <w:t>d</w:t>
      </w:r>
      <w:r w:rsidR="003158B4">
        <w:t>ue to the use of semaphores which in spite of the sleeping state assigns wait</w:t>
      </w:r>
      <w:r w:rsidR="001B652C">
        <w:t xml:space="preserve"> state</w:t>
      </w:r>
      <w:r w:rsidR="003158B4">
        <w:t xml:space="preserve"> to the other process thereby ensuring two processes aren’t in the critical state simultaneously. </w:t>
      </w:r>
      <w:r w:rsidR="001B652C">
        <w:t>Only after the else block is executed does the other process get the signal state assigned, with the previous one now being assigned wait. This continues until the character string is exhausted. In code 1, since there is no implementation of wait and signal states, as soon as the first process is implemented, the second else block is executed and vice versa leading to undesirable outcomes.</w:t>
      </w:r>
      <w:r w:rsidR="007C1739">
        <w:t xml:space="preserve"> </w:t>
      </w:r>
    </w:p>
    <w:sectPr w:rsidR="00345660" w:rsidSect="00834DC9">
      <w:pgSz w:w="12240" w:h="15840"/>
      <w:pgMar w:top="9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9B2"/>
    <w:multiLevelType w:val="hybridMultilevel"/>
    <w:tmpl w:val="0784ACB8"/>
    <w:lvl w:ilvl="0" w:tplc="BC3007C2">
      <w:numFmt w:val="decimal"/>
      <w:lvlText w:val="%1."/>
      <w:lvlJc w:val="left"/>
      <w:pPr>
        <w:ind w:left="1180" w:hanging="360"/>
      </w:pPr>
      <w:rPr>
        <w:rFonts w:hint="default"/>
      </w:r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 w15:restartNumberingAfterBreak="0">
    <w:nsid w:val="15907CCC"/>
    <w:multiLevelType w:val="hybridMultilevel"/>
    <w:tmpl w:val="EF60F1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332A75"/>
    <w:multiLevelType w:val="hybridMultilevel"/>
    <w:tmpl w:val="2ED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72A5"/>
    <w:multiLevelType w:val="hybridMultilevel"/>
    <w:tmpl w:val="EF60F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8C8"/>
    <w:rsid w:val="00111186"/>
    <w:rsid w:val="001875A2"/>
    <w:rsid w:val="001B652C"/>
    <w:rsid w:val="00200E33"/>
    <w:rsid w:val="00215A01"/>
    <w:rsid w:val="00232B60"/>
    <w:rsid w:val="002B3F91"/>
    <w:rsid w:val="003158B4"/>
    <w:rsid w:val="00345660"/>
    <w:rsid w:val="004C7CDA"/>
    <w:rsid w:val="004F7AD2"/>
    <w:rsid w:val="00520069"/>
    <w:rsid w:val="00593325"/>
    <w:rsid w:val="0060034C"/>
    <w:rsid w:val="0069001E"/>
    <w:rsid w:val="006A53DD"/>
    <w:rsid w:val="0075482A"/>
    <w:rsid w:val="007C1739"/>
    <w:rsid w:val="00811451"/>
    <w:rsid w:val="008305E7"/>
    <w:rsid w:val="00834DC9"/>
    <w:rsid w:val="008628C8"/>
    <w:rsid w:val="0086328F"/>
    <w:rsid w:val="00AE4354"/>
    <w:rsid w:val="00B64393"/>
    <w:rsid w:val="00CE5FA9"/>
    <w:rsid w:val="00D644D2"/>
    <w:rsid w:val="00DF0EE9"/>
    <w:rsid w:val="00EE6281"/>
    <w:rsid w:val="00EF14FC"/>
    <w:rsid w:val="00F63D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739C"/>
  <w15:docId w15:val="{816161BC-C913-E34B-A71C-E3A731F4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8C8"/>
    <w:pPr>
      <w:ind w:left="720"/>
      <w:contextualSpacing/>
    </w:pPr>
  </w:style>
  <w:style w:type="paragraph" w:styleId="BalloonText">
    <w:name w:val="Balloon Text"/>
    <w:basedOn w:val="Normal"/>
    <w:link w:val="BalloonTextChar"/>
    <w:uiPriority w:val="99"/>
    <w:semiHidden/>
    <w:unhideWhenUsed/>
    <w:rsid w:val="0086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C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Vathsala Davi</dc:creator>
  <cp:lastModifiedBy>ANISH NAIR - 70102000101</cp:lastModifiedBy>
  <cp:revision>5</cp:revision>
  <cp:lastPrinted>2021-12-08T11:56:00Z</cp:lastPrinted>
  <dcterms:created xsi:type="dcterms:W3CDTF">2022-01-18T07:36:00Z</dcterms:created>
  <dcterms:modified xsi:type="dcterms:W3CDTF">2022-02-15T16:53:00Z</dcterms:modified>
</cp:coreProperties>
</file>