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F61" w:rsidRDefault="00627F61" w:rsidP="00627F61">
      <w:pPr>
        <w:pStyle w:val="ListParagraph"/>
        <w:spacing w:after="0" w:line="240" w:lineRule="auto"/>
        <w:ind w:left="360"/>
        <w:jc w:val="center"/>
        <w:rPr>
          <w:rStyle w:val="Heading1Char"/>
        </w:rPr>
      </w:pPr>
      <w:bookmarkStart w:id="0" w:name="_Toc408224551"/>
      <w:r w:rsidRPr="00CF45EC">
        <w:rPr>
          <w:rStyle w:val="Heading1Char"/>
        </w:rPr>
        <w:t>PRACTICAL 5</w:t>
      </w:r>
      <w:bookmarkEnd w:id="0"/>
    </w:p>
    <w:p w:rsidR="00627F61" w:rsidRPr="00A03354" w:rsidRDefault="00627F61" w:rsidP="00627F61">
      <w:pPr>
        <w:spacing w:after="0" w:line="360" w:lineRule="auto"/>
        <w:jc w:val="both"/>
        <w:rPr>
          <w:rFonts w:ascii="Times New Roman" w:hAnsi="Times New Roman" w:cs="Times New Roman"/>
          <w:sz w:val="24"/>
          <w:szCs w:val="24"/>
        </w:rPr>
      </w:pPr>
      <w:r w:rsidRPr="00A03354">
        <w:rPr>
          <w:rFonts w:ascii="Times New Roman" w:eastAsia="Times New Roman" w:hAnsi="Times New Roman" w:cs="Times New Roman"/>
          <w:b/>
          <w:color w:val="000000"/>
          <w:sz w:val="24"/>
          <w:szCs w:val="24"/>
        </w:rPr>
        <w:t>Aim</w:t>
      </w:r>
      <w:r w:rsidRPr="00A03354">
        <w:rPr>
          <w:rFonts w:ascii="Times New Roman" w:eastAsia="Times New Roman" w:hAnsi="Times New Roman" w:cs="Times New Roman"/>
          <w:color w:val="000000"/>
          <w:sz w:val="24"/>
          <w:szCs w:val="24"/>
        </w:rPr>
        <w:t>: Program to demonstrate the Round Robin algorithm.</w:t>
      </w:r>
    </w:p>
    <w:p w:rsidR="00627F61" w:rsidRDefault="00627F61" w:rsidP="00627F6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Prerequisite:</w:t>
      </w:r>
    </w:p>
    <w:p w:rsidR="00627F61" w:rsidRDefault="00627F61" w:rsidP="00627F61">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of fundamental programming constructs in Java</w:t>
      </w:r>
      <w:r w:rsidR="00B6068F">
        <w:rPr>
          <w:rFonts w:ascii="Times New Roman" w:eastAsia="Times New Roman" w:hAnsi="Times New Roman" w:cs="Times New Roman"/>
          <w:color w:val="000000"/>
          <w:sz w:val="24"/>
          <w:szCs w:val="24"/>
        </w:rPr>
        <w:t>/C/C++/python</w:t>
      </w:r>
    </w:p>
    <w:p w:rsidR="00627F61" w:rsidRDefault="00627F61" w:rsidP="00627F61">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Outcome: </w:t>
      </w:r>
      <w:r>
        <w:rPr>
          <w:rFonts w:ascii="Times New Roman" w:eastAsia="Times New Roman" w:hAnsi="Times New Roman" w:cs="Times New Roman"/>
          <w:color w:val="000000"/>
          <w:sz w:val="24"/>
          <w:szCs w:val="24"/>
        </w:rPr>
        <w:t>After successful completion of this experiment students will be able to</w:t>
      </w:r>
    </w:p>
    <w:p w:rsidR="00627F61" w:rsidRPr="00596DC7" w:rsidRDefault="00627F61" w:rsidP="00627F61">
      <w:pPr>
        <w:pStyle w:val="ListParagraph"/>
        <w:numPr>
          <w:ilvl w:val="0"/>
          <w:numId w:val="2"/>
        </w:numPr>
        <w:rPr>
          <w:rFonts w:ascii="Times New Roman" w:eastAsia="Times New Roman" w:hAnsi="Times New Roman" w:cs="Times New Roman"/>
          <w:color w:val="000000"/>
          <w:sz w:val="24"/>
          <w:szCs w:val="24"/>
        </w:rPr>
      </w:pPr>
      <w:r w:rsidRPr="00596DC7">
        <w:rPr>
          <w:rFonts w:ascii="Times New Roman" w:eastAsia="Times New Roman" w:hAnsi="Times New Roman" w:cs="Times New Roman"/>
          <w:color w:val="000000"/>
          <w:sz w:val="24"/>
          <w:szCs w:val="24"/>
        </w:rPr>
        <w:t>Understand the basic concepts of Process scheduling</w:t>
      </w:r>
    </w:p>
    <w:p w:rsidR="00627F61" w:rsidRPr="00596DC7" w:rsidRDefault="00627F61" w:rsidP="00627F61">
      <w:pPr>
        <w:pStyle w:val="ListParagraph"/>
        <w:numPr>
          <w:ilvl w:val="0"/>
          <w:numId w:val="2"/>
        </w:numPr>
        <w:rPr>
          <w:rFonts w:ascii="Times New Roman" w:eastAsia="Times New Roman" w:hAnsi="Times New Roman" w:cs="Times New Roman"/>
          <w:color w:val="000000"/>
          <w:sz w:val="24"/>
          <w:szCs w:val="24"/>
        </w:rPr>
      </w:pPr>
      <w:r w:rsidRPr="00596DC7">
        <w:rPr>
          <w:rFonts w:ascii="Times New Roman" w:eastAsia="Times New Roman" w:hAnsi="Times New Roman" w:cs="Times New Roman"/>
          <w:color w:val="000000"/>
          <w:sz w:val="24"/>
          <w:szCs w:val="24"/>
        </w:rPr>
        <w:t>Understand the algorithm of Round Robin</w:t>
      </w:r>
      <w:r w:rsidRPr="00596DC7">
        <w:rPr>
          <w:rFonts w:ascii="Times New Roman" w:hAnsi="Times New Roman" w:cs="Times New Roman"/>
          <w:sz w:val="24"/>
          <w:szCs w:val="24"/>
        </w:rPr>
        <w:t xml:space="preserve"> Algorithm</w:t>
      </w:r>
      <w:r w:rsidRPr="00596DC7">
        <w:rPr>
          <w:rFonts w:ascii="Times New Roman" w:eastAsia="Times New Roman" w:hAnsi="Times New Roman" w:cs="Times New Roman"/>
          <w:color w:val="000000"/>
          <w:sz w:val="24"/>
          <w:szCs w:val="24"/>
        </w:rPr>
        <w:t>.</w:t>
      </w:r>
    </w:p>
    <w:p w:rsidR="00627F61" w:rsidRPr="00596DC7" w:rsidRDefault="00627F61" w:rsidP="00627F61">
      <w:pPr>
        <w:pStyle w:val="ListParagraph"/>
        <w:numPr>
          <w:ilvl w:val="0"/>
          <w:numId w:val="2"/>
        </w:numPr>
        <w:rPr>
          <w:rFonts w:ascii="Times New Roman" w:eastAsia="Times New Roman" w:hAnsi="Times New Roman" w:cs="Times New Roman"/>
          <w:color w:val="000000"/>
          <w:sz w:val="24"/>
          <w:szCs w:val="24"/>
        </w:rPr>
      </w:pPr>
      <w:r w:rsidRPr="00596DC7">
        <w:rPr>
          <w:rFonts w:ascii="Times New Roman" w:eastAsia="Times New Roman" w:hAnsi="Times New Roman" w:cs="Times New Roman"/>
          <w:color w:val="000000"/>
          <w:sz w:val="24"/>
          <w:szCs w:val="24"/>
        </w:rPr>
        <w:t xml:space="preserve">Construction of Gantt Chart for finding out </w:t>
      </w:r>
      <w:r w:rsidRPr="00872166">
        <w:rPr>
          <w:rFonts w:ascii="Times New Roman" w:eastAsia="Times New Roman" w:hAnsi="Times New Roman" w:cs="Times New Roman"/>
          <w:color w:val="000000"/>
          <w:sz w:val="24"/>
          <w:szCs w:val="24"/>
          <w:highlight w:val="yellow"/>
        </w:rPr>
        <w:t xml:space="preserve">waiting time and turnaround </w:t>
      </w:r>
      <w:r w:rsidR="0013347E" w:rsidRPr="00872166">
        <w:rPr>
          <w:rFonts w:ascii="Times New Roman" w:eastAsia="Times New Roman" w:hAnsi="Times New Roman" w:cs="Times New Roman"/>
          <w:color w:val="000000"/>
          <w:sz w:val="24"/>
          <w:szCs w:val="24"/>
          <w:highlight w:val="yellow"/>
        </w:rPr>
        <w:t>time</w:t>
      </w:r>
      <w:r w:rsidR="0013347E" w:rsidRPr="00596DC7">
        <w:rPr>
          <w:rFonts w:ascii="Times New Roman" w:eastAsia="Times New Roman" w:hAnsi="Times New Roman" w:cs="Times New Roman"/>
          <w:color w:val="000000"/>
          <w:sz w:val="24"/>
          <w:szCs w:val="24"/>
        </w:rPr>
        <w:t xml:space="preserve"> of</w:t>
      </w:r>
      <w:r w:rsidRPr="00596DC7">
        <w:rPr>
          <w:rFonts w:ascii="Times New Roman" w:eastAsia="Times New Roman" w:hAnsi="Times New Roman" w:cs="Times New Roman"/>
          <w:color w:val="000000"/>
          <w:sz w:val="24"/>
          <w:szCs w:val="24"/>
        </w:rPr>
        <w:t xml:space="preserve"> a process</w:t>
      </w:r>
    </w:p>
    <w:p w:rsidR="00627F61" w:rsidRPr="00596DC7" w:rsidRDefault="00627F61" w:rsidP="00627F61">
      <w:pPr>
        <w:pStyle w:val="ListParagraph"/>
        <w:numPr>
          <w:ilvl w:val="0"/>
          <w:numId w:val="2"/>
        </w:numPr>
        <w:spacing w:before="100" w:beforeAutospacing="1" w:after="100" w:afterAutospacing="1" w:line="360" w:lineRule="auto"/>
        <w:jc w:val="both"/>
        <w:rPr>
          <w:b/>
          <w:color w:val="000000"/>
        </w:rPr>
      </w:pPr>
      <w:r w:rsidRPr="00596DC7">
        <w:rPr>
          <w:rFonts w:ascii="Times New Roman" w:eastAsia="Times New Roman" w:hAnsi="Times New Roman" w:cs="Times New Roman"/>
          <w:color w:val="000000"/>
          <w:sz w:val="24"/>
          <w:szCs w:val="24"/>
        </w:rPr>
        <w:t xml:space="preserve">Understanding how RR outperforms the other scheduling algorithms provided that </w:t>
      </w:r>
      <w:r w:rsidRPr="00872166">
        <w:rPr>
          <w:rFonts w:ascii="Times New Roman" w:eastAsia="Times New Roman" w:hAnsi="Times New Roman" w:cs="Times New Roman"/>
          <w:color w:val="000000"/>
          <w:sz w:val="24"/>
          <w:szCs w:val="24"/>
          <w:highlight w:val="yellow"/>
        </w:rPr>
        <w:t xml:space="preserve">the </w:t>
      </w:r>
      <w:r w:rsidRPr="00872166">
        <w:rPr>
          <w:rFonts w:ascii="Times New Roman" w:eastAsia="Times New Roman" w:hAnsi="Times New Roman" w:cs="Times New Roman"/>
          <w:color w:val="000000"/>
          <w:sz w:val="24"/>
          <w:szCs w:val="24"/>
          <w:highlight w:val="yellow"/>
          <w:u w:val="single"/>
        </w:rPr>
        <w:t>time quantum</w:t>
      </w:r>
      <w:r w:rsidRPr="00596DC7">
        <w:rPr>
          <w:rFonts w:ascii="Times New Roman" w:eastAsia="Times New Roman" w:hAnsi="Times New Roman" w:cs="Times New Roman"/>
          <w:color w:val="000000"/>
          <w:sz w:val="24"/>
          <w:szCs w:val="24"/>
        </w:rPr>
        <w:t xml:space="preserve"> is appropriately chosen.</w:t>
      </w:r>
    </w:p>
    <w:p w:rsidR="00627F61" w:rsidRPr="00A03354" w:rsidRDefault="00627F61" w:rsidP="00627F61">
      <w:pPr>
        <w:pStyle w:val="NormalWeb"/>
        <w:spacing w:line="360" w:lineRule="auto"/>
        <w:jc w:val="both"/>
        <w:rPr>
          <w:color w:val="000000"/>
        </w:rPr>
      </w:pPr>
      <w:r w:rsidRPr="00A03354">
        <w:rPr>
          <w:b/>
          <w:color w:val="000000"/>
        </w:rPr>
        <w:t>Theory:</w:t>
      </w:r>
      <w:r w:rsidRPr="00A03354">
        <w:rPr>
          <w:color w:val="000000"/>
        </w:rPr>
        <w:t xml:space="preserve"> One of the oldest, simplest, fairest and </w:t>
      </w:r>
      <w:r w:rsidRPr="00872166">
        <w:rPr>
          <w:color w:val="000000"/>
          <w:u w:val="single"/>
        </w:rPr>
        <w:t>most widely used algorithm</w:t>
      </w:r>
      <w:r w:rsidR="00872166">
        <w:rPr>
          <w:color w:val="000000"/>
        </w:rPr>
        <w:t xml:space="preserve"> is Round R</w:t>
      </w:r>
      <w:r w:rsidRPr="00A03354">
        <w:rPr>
          <w:color w:val="000000"/>
        </w:rPr>
        <w:t>obin (RR).</w:t>
      </w:r>
    </w:p>
    <w:p w:rsidR="00627F61" w:rsidRPr="00A03354" w:rsidRDefault="00627F61" w:rsidP="00627F61">
      <w:pPr>
        <w:pStyle w:val="NormalWeb"/>
        <w:spacing w:line="360" w:lineRule="auto"/>
        <w:jc w:val="both"/>
        <w:rPr>
          <w:color w:val="000000"/>
        </w:rPr>
      </w:pPr>
      <w:r w:rsidRPr="00A03354">
        <w:rPr>
          <w:color w:val="000000"/>
        </w:rPr>
        <w:t xml:space="preserve">In the round robin scheduling, processes are dispatched in a FIFO manner but are given a </w:t>
      </w:r>
      <w:r w:rsidRPr="00985907">
        <w:rPr>
          <w:color w:val="000000"/>
          <w:u w:val="single"/>
        </w:rPr>
        <w:t>limited amount of CPU time called a time-slice or a quantum</w:t>
      </w:r>
      <w:r w:rsidRPr="00A03354">
        <w:rPr>
          <w:color w:val="000000"/>
        </w:rPr>
        <w:t>.</w:t>
      </w:r>
      <w:r>
        <w:rPr>
          <w:color w:val="000000"/>
        </w:rPr>
        <w:t xml:space="preserve"> </w:t>
      </w:r>
      <w:r w:rsidRPr="00A03354">
        <w:rPr>
          <w:color w:val="000000"/>
        </w:rPr>
        <w:t>If a process does not complete before its CPU-time expires, the CPU is preempted and given to the next process waiting in a queue. The preempted process is then placed at the back of the ready list.</w:t>
      </w:r>
    </w:p>
    <w:p w:rsidR="00627F61" w:rsidRPr="00A03354" w:rsidRDefault="00627F61" w:rsidP="00627F61">
      <w:pPr>
        <w:pStyle w:val="NormalWeb"/>
        <w:spacing w:line="360" w:lineRule="auto"/>
        <w:jc w:val="both"/>
        <w:rPr>
          <w:color w:val="000000"/>
        </w:rPr>
      </w:pPr>
      <w:r w:rsidRPr="00A03354">
        <w:rPr>
          <w:color w:val="000000"/>
        </w:rPr>
        <w:t>Round Robin Scheduling is preemptive (at the end of time-slice) therefore it is effective in time-sharing environments in which the system needs to guarantee reasonable response times for interactive users.</w:t>
      </w:r>
    </w:p>
    <w:p w:rsidR="00627F61" w:rsidRPr="00A03354" w:rsidRDefault="00627F61" w:rsidP="00627F61">
      <w:pPr>
        <w:pStyle w:val="NormalWeb"/>
        <w:spacing w:line="360" w:lineRule="auto"/>
        <w:jc w:val="both"/>
        <w:rPr>
          <w:color w:val="000000"/>
        </w:rPr>
      </w:pPr>
      <w:r w:rsidRPr="00A03354">
        <w:rPr>
          <w:color w:val="000000"/>
        </w:rPr>
        <w:t xml:space="preserve">The only interesting issue with round robin scheme is the length of the quantum. Setting the quantum too short causes too many context switches and lower the CPU efficiency. On the other hand, setting the quantum too long may cause poor response time and </w:t>
      </w:r>
      <w:proofErr w:type="spellStart"/>
      <w:r w:rsidRPr="00A03354">
        <w:rPr>
          <w:color w:val="000000"/>
        </w:rPr>
        <w:t>appoximates</w:t>
      </w:r>
      <w:proofErr w:type="spellEnd"/>
      <w:r w:rsidRPr="00A03354">
        <w:rPr>
          <w:color w:val="000000"/>
        </w:rPr>
        <w:t xml:space="preserve"> FCFS. In any event, the average waiting time under round robin scheduling is often quite long.</w:t>
      </w:r>
    </w:p>
    <w:p w:rsidR="00C51C6A" w:rsidRPr="00C51C6A" w:rsidRDefault="00C51C6A" w:rsidP="00C51C6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C51C6A">
        <w:rPr>
          <w:rFonts w:ascii="Arial" w:eastAsia="Times New Roman" w:hAnsi="Arial" w:cs="Arial"/>
          <w:b/>
          <w:color w:val="273239"/>
          <w:spacing w:val="2"/>
          <w:sz w:val="26"/>
          <w:szCs w:val="26"/>
          <w:lang w:val="en-IN" w:eastAsia="en-IN"/>
        </w:rPr>
        <w:t>Completion Time:</w:t>
      </w:r>
      <w:r w:rsidRPr="00C51C6A">
        <w:rPr>
          <w:rFonts w:ascii="Arial" w:eastAsia="Times New Roman" w:hAnsi="Arial" w:cs="Arial"/>
          <w:color w:val="273239"/>
          <w:spacing w:val="2"/>
          <w:sz w:val="26"/>
          <w:szCs w:val="26"/>
          <w:lang w:val="en-IN" w:eastAsia="en-IN"/>
        </w:rPr>
        <w:t xml:space="preserve"> Time at which process completes its execution.</w:t>
      </w:r>
    </w:p>
    <w:p w:rsidR="00C51C6A" w:rsidRDefault="00C51C6A" w:rsidP="00C51C6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C51C6A">
        <w:rPr>
          <w:rFonts w:ascii="Arial" w:eastAsia="Times New Roman" w:hAnsi="Arial" w:cs="Arial"/>
          <w:b/>
          <w:color w:val="273239"/>
          <w:spacing w:val="2"/>
          <w:sz w:val="26"/>
          <w:szCs w:val="26"/>
          <w:lang w:val="en-IN" w:eastAsia="en-IN"/>
        </w:rPr>
        <w:t>Turn Around Time:</w:t>
      </w:r>
      <w:r w:rsidRPr="00C51C6A">
        <w:rPr>
          <w:rFonts w:ascii="Arial" w:eastAsia="Times New Roman" w:hAnsi="Arial" w:cs="Arial"/>
          <w:color w:val="273239"/>
          <w:spacing w:val="2"/>
          <w:sz w:val="26"/>
          <w:szCs w:val="26"/>
          <w:lang w:val="en-IN" w:eastAsia="en-IN"/>
        </w:rPr>
        <w:t xml:space="preserve"> Time Difference between completion time and arrival time. </w:t>
      </w:r>
    </w:p>
    <w:p w:rsidR="00C51C6A" w:rsidRPr="00C51C6A" w:rsidRDefault="00C51C6A" w:rsidP="00C51C6A">
      <w:p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Pr>
          <w:rFonts w:ascii="Arial" w:eastAsia="Times New Roman" w:hAnsi="Arial" w:cs="Arial"/>
          <w:b/>
          <w:color w:val="273239"/>
          <w:spacing w:val="2"/>
          <w:sz w:val="26"/>
          <w:szCs w:val="26"/>
          <w:lang w:val="en-IN" w:eastAsia="en-IN"/>
        </w:rPr>
        <w:t xml:space="preserve">         </w:t>
      </w:r>
      <w:r w:rsidRPr="00C51C6A">
        <w:rPr>
          <w:rFonts w:ascii="Arial" w:eastAsia="Times New Roman" w:hAnsi="Arial" w:cs="Arial"/>
          <w:color w:val="273239"/>
          <w:spacing w:val="2"/>
          <w:sz w:val="26"/>
          <w:szCs w:val="26"/>
          <w:lang w:val="en-IN" w:eastAsia="en-IN"/>
        </w:rPr>
        <w:t>Turn Around Time = Completion Time – Arrival Time</w:t>
      </w:r>
    </w:p>
    <w:p w:rsidR="00C51C6A" w:rsidRPr="00C51C6A" w:rsidRDefault="00C51C6A" w:rsidP="00C51C6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C51C6A">
        <w:rPr>
          <w:rFonts w:ascii="Arial" w:eastAsia="Times New Roman" w:hAnsi="Arial" w:cs="Arial"/>
          <w:b/>
          <w:color w:val="273239"/>
          <w:spacing w:val="2"/>
          <w:sz w:val="26"/>
          <w:szCs w:val="26"/>
          <w:lang w:val="en-IN" w:eastAsia="en-IN"/>
        </w:rPr>
        <w:t xml:space="preserve">Waiting </w:t>
      </w:r>
      <w:proofErr w:type="gramStart"/>
      <w:r w:rsidRPr="00C51C6A">
        <w:rPr>
          <w:rFonts w:ascii="Arial" w:eastAsia="Times New Roman" w:hAnsi="Arial" w:cs="Arial"/>
          <w:b/>
          <w:color w:val="273239"/>
          <w:spacing w:val="2"/>
          <w:sz w:val="26"/>
          <w:szCs w:val="26"/>
          <w:lang w:val="en-IN" w:eastAsia="en-IN"/>
        </w:rPr>
        <w:t>Time(</w:t>
      </w:r>
      <w:proofErr w:type="gramEnd"/>
      <w:r w:rsidRPr="00C51C6A">
        <w:rPr>
          <w:rFonts w:ascii="Arial" w:eastAsia="Times New Roman" w:hAnsi="Arial" w:cs="Arial"/>
          <w:b/>
          <w:color w:val="273239"/>
          <w:spacing w:val="2"/>
          <w:sz w:val="26"/>
          <w:szCs w:val="26"/>
          <w:lang w:val="en-IN" w:eastAsia="en-IN"/>
        </w:rPr>
        <w:t xml:space="preserve">W.T): </w:t>
      </w:r>
      <w:r w:rsidRPr="00C51C6A">
        <w:rPr>
          <w:rFonts w:ascii="Arial" w:eastAsia="Times New Roman" w:hAnsi="Arial" w:cs="Arial"/>
          <w:color w:val="273239"/>
          <w:spacing w:val="2"/>
          <w:sz w:val="26"/>
          <w:szCs w:val="26"/>
          <w:lang w:val="en-IN" w:eastAsia="en-IN"/>
        </w:rPr>
        <w:t xml:space="preserve">Time Difference between </w:t>
      </w:r>
      <w:proofErr w:type="spellStart"/>
      <w:r w:rsidRPr="00C51C6A">
        <w:rPr>
          <w:rFonts w:ascii="Arial" w:eastAsia="Times New Roman" w:hAnsi="Arial" w:cs="Arial"/>
          <w:color w:val="273239"/>
          <w:spacing w:val="2"/>
          <w:sz w:val="26"/>
          <w:szCs w:val="26"/>
          <w:lang w:val="en-IN" w:eastAsia="en-IN"/>
        </w:rPr>
        <w:t>turn around</w:t>
      </w:r>
      <w:proofErr w:type="spellEnd"/>
      <w:r w:rsidRPr="00C51C6A">
        <w:rPr>
          <w:rFonts w:ascii="Arial" w:eastAsia="Times New Roman" w:hAnsi="Arial" w:cs="Arial"/>
          <w:color w:val="273239"/>
          <w:spacing w:val="2"/>
          <w:sz w:val="26"/>
          <w:szCs w:val="26"/>
          <w:lang w:val="en-IN" w:eastAsia="en-IN"/>
        </w:rPr>
        <w:t xml:space="preserve"> time and burst time. </w:t>
      </w:r>
      <w:r w:rsidRPr="00C51C6A">
        <w:rPr>
          <w:rFonts w:ascii="Arial" w:eastAsia="Times New Roman" w:hAnsi="Arial" w:cs="Arial"/>
          <w:color w:val="273239"/>
          <w:spacing w:val="2"/>
          <w:sz w:val="26"/>
          <w:szCs w:val="26"/>
          <w:lang w:val="en-IN" w:eastAsia="en-IN"/>
        </w:rPr>
        <w:br/>
      </w:r>
      <w:r>
        <w:rPr>
          <w:rFonts w:ascii="Arial" w:eastAsia="Times New Roman" w:hAnsi="Arial" w:cs="Arial"/>
          <w:color w:val="273239"/>
          <w:spacing w:val="2"/>
          <w:sz w:val="26"/>
          <w:szCs w:val="26"/>
          <w:lang w:val="en-IN" w:eastAsia="en-IN"/>
        </w:rPr>
        <w:t xml:space="preserve">          </w:t>
      </w:r>
      <w:r w:rsidRPr="00C51C6A">
        <w:rPr>
          <w:rFonts w:ascii="Arial" w:eastAsia="Times New Roman" w:hAnsi="Arial" w:cs="Arial"/>
          <w:color w:val="273239"/>
          <w:spacing w:val="2"/>
          <w:sz w:val="26"/>
          <w:szCs w:val="26"/>
          <w:lang w:val="en-IN" w:eastAsia="en-IN"/>
        </w:rPr>
        <w:t>Waiting Time = Turn Around Time – Burst Time</w:t>
      </w:r>
    </w:p>
    <w:p w:rsidR="005721C1" w:rsidRDefault="005721C1" w:rsidP="00627F61">
      <w:pPr>
        <w:spacing w:after="0" w:line="360" w:lineRule="auto"/>
        <w:jc w:val="both"/>
        <w:rPr>
          <w:rFonts w:ascii="Times New Roman" w:eastAsia="Times New Roman" w:hAnsi="Times New Roman" w:cs="Times New Roman"/>
          <w:b/>
          <w:color w:val="000000"/>
          <w:sz w:val="24"/>
          <w:szCs w:val="24"/>
        </w:rPr>
      </w:pPr>
    </w:p>
    <w:p w:rsidR="00627F61" w:rsidRDefault="00627F61" w:rsidP="00627F61">
      <w:pPr>
        <w:spacing w:after="0" w:line="360" w:lineRule="auto"/>
        <w:jc w:val="both"/>
        <w:rPr>
          <w:rFonts w:ascii="Times New Roman" w:eastAsia="Times New Roman" w:hAnsi="Times New Roman" w:cs="Times New Roman"/>
          <w:b/>
          <w:color w:val="000000"/>
          <w:sz w:val="24"/>
          <w:szCs w:val="24"/>
        </w:rPr>
      </w:pPr>
      <w:r w:rsidRPr="00A03354">
        <w:rPr>
          <w:rFonts w:ascii="Times New Roman" w:eastAsia="Times New Roman" w:hAnsi="Times New Roman" w:cs="Times New Roman"/>
          <w:b/>
          <w:color w:val="000000"/>
          <w:sz w:val="24"/>
          <w:szCs w:val="24"/>
        </w:rPr>
        <w:lastRenderedPageBreak/>
        <w:t>Example:</w:t>
      </w:r>
      <w:r w:rsidR="00985907">
        <w:rPr>
          <w:rFonts w:ascii="Times New Roman" w:eastAsia="Times New Roman" w:hAnsi="Times New Roman" w:cs="Times New Roman"/>
          <w:b/>
          <w:color w:val="000000"/>
          <w:sz w:val="24"/>
          <w:szCs w:val="24"/>
        </w:rPr>
        <w:t xml:space="preserve"> FIFO</w:t>
      </w:r>
    </w:p>
    <w:p w:rsidR="00627F61" w:rsidRPr="00A03354" w:rsidRDefault="00627F61" w:rsidP="00627F61">
      <w:pPr>
        <w:spacing w:after="0" w:line="360" w:lineRule="auto"/>
        <w:jc w:val="both"/>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Time Quantum = 4</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                        Process    Burst Time</w:t>
      </w:r>
      <w:r w:rsidR="00985907">
        <w:rPr>
          <w:rFonts w:ascii="Times New Roman" w:eastAsia="Times New Roman" w:hAnsi="Times New Roman" w:cs="Times New Roman"/>
          <w:bCs/>
          <w:color w:val="000000"/>
          <w:sz w:val="24"/>
          <w:szCs w:val="24"/>
        </w:rPr>
        <w:t>/Execution time</w:t>
      </w:r>
    </w:p>
    <w:p w:rsidR="00985907" w:rsidRDefault="00627F61" w:rsidP="00627F61">
      <w:pPr>
        <w:spacing w:after="0" w:line="360" w:lineRule="auto"/>
        <w:rPr>
          <w:rFonts w:ascii="Times New Roman" w:eastAsia="Times New Roman" w:hAnsi="Times New Roman" w:cs="Times New Roman"/>
          <w:bCs/>
          <w:color w:val="000000"/>
          <w:sz w:val="24"/>
          <w:szCs w:val="24"/>
        </w:rPr>
      </w:pPr>
      <w:r w:rsidRPr="00A03354">
        <w:rPr>
          <w:rFonts w:ascii="Times New Roman" w:eastAsia="Times New Roman" w:hAnsi="Times New Roman" w:cs="Times New Roman"/>
          <w:bCs/>
          <w:i/>
          <w:iCs/>
          <w:color w:val="000000"/>
          <w:sz w:val="24"/>
          <w:szCs w:val="24"/>
        </w:rPr>
        <w:t>                            P1                    </w:t>
      </w:r>
      <w:r w:rsidRPr="00A03354">
        <w:rPr>
          <w:rFonts w:ascii="Times New Roman" w:eastAsia="Times New Roman" w:hAnsi="Times New Roman" w:cs="Times New Roman"/>
          <w:bCs/>
          <w:color w:val="000000"/>
          <w:sz w:val="24"/>
          <w:szCs w:val="24"/>
        </w:rPr>
        <w:t>24</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i/>
          <w:iCs/>
          <w:color w:val="000000"/>
          <w:sz w:val="24"/>
          <w:szCs w:val="24"/>
        </w:rPr>
        <w:t>                            P2                     3</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i/>
          <w:iCs/>
          <w:color w:val="000000"/>
          <w:sz w:val="24"/>
          <w:szCs w:val="24"/>
        </w:rPr>
        <w:t>                            P3                     3</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 </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The Gantt chart is:</w:t>
      </w:r>
    </w:p>
    <w:tbl>
      <w:tblPr>
        <w:tblW w:w="0" w:type="auto"/>
        <w:shd w:val="clear" w:color="auto" w:fill="EBEBC8"/>
        <w:tblCellMar>
          <w:left w:w="0" w:type="dxa"/>
          <w:right w:w="0" w:type="dxa"/>
        </w:tblCellMar>
        <w:tblLook w:val="04A0" w:firstRow="1" w:lastRow="0" w:firstColumn="1" w:lastColumn="0" w:noHBand="0" w:noVBand="1"/>
      </w:tblPr>
      <w:tblGrid>
        <w:gridCol w:w="984"/>
        <w:gridCol w:w="984"/>
        <w:gridCol w:w="984"/>
        <w:gridCol w:w="984"/>
        <w:gridCol w:w="984"/>
        <w:gridCol w:w="984"/>
        <w:gridCol w:w="984"/>
        <w:gridCol w:w="984"/>
      </w:tblGrid>
      <w:tr w:rsidR="00627F61" w:rsidRPr="00A03354" w:rsidTr="002966D3">
        <w:tc>
          <w:tcPr>
            <w:tcW w:w="984" w:type="dxa"/>
            <w:tcBorders>
              <w:top w:val="single" w:sz="8" w:space="0" w:color="auto"/>
              <w:left w:val="single" w:sz="8" w:space="0" w:color="auto"/>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985907">
              <w:rPr>
                <w:rFonts w:ascii="Times New Roman" w:eastAsia="Times New Roman" w:hAnsi="Times New Roman" w:cs="Times New Roman"/>
                <w:bCs/>
                <w:sz w:val="24"/>
                <w:szCs w:val="24"/>
                <w:highlight w:val="yellow"/>
              </w:rPr>
              <w:t>P1</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P2</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P3</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P1</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P1</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P1</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P1</w:t>
            </w:r>
          </w:p>
        </w:tc>
        <w:tc>
          <w:tcPr>
            <w:tcW w:w="984" w:type="dxa"/>
            <w:tcBorders>
              <w:top w:val="single" w:sz="8" w:space="0" w:color="auto"/>
              <w:left w:val="nil"/>
              <w:bottom w:val="single" w:sz="8" w:space="0" w:color="auto"/>
              <w:right w:val="single" w:sz="8" w:space="0" w:color="auto"/>
            </w:tcBorders>
            <w:shd w:val="clear" w:color="auto" w:fill="EBEBC8"/>
            <w:tcMar>
              <w:top w:w="0" w:type="dxa"/>
              <w:left w:w="108" w:type="dxa"/>
              <w:bottom w:w="0" w:type="dxa"/>
              <w:right w:w="108" w:type="dxa"/>
            </w:tcMar>
            <w:hideMark/>
          </w:tcPr>
          <w:p w:rsidR="00627F61" w:rsidRPr="00A03354" w:rsidRDefault="00627F61" w:rsidP="002966D3">
            <w:pPr>
              <w:spacing w:after="0" w:line="360" w:lineRule="auto"/>
              <w:rPr>
                <w:rFonts w:ascii="Times New Roman" w:eastAsia="Times New Roman" w:hAnsi="Times New Roman" w:cs="Times New Roman"/>
                <w:sz w:val="24"/>
                <w:szCs w:val="24"/>
              </w:rPr>
            </w:pPr>
            <w:r w:rsidRPr="00A03354">
              <w:rPr>
                <w:rFonts w:ascii="Times New Roman" w:eastAsia="Times New Roman" w:hAnsi="Times New Roman" w:cs="Times New Roman"/>
                <w:bCs/>
                <w:sz w:val="24"/>
                <w:szCs w:val="24"/>
              </w:rPr>
              <w:t>P1</w:t>
            </w:r>
          </w:p>
        </w:tc>
      </w:tr>
    </w:tbl>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0          4               7              10            14            18             22          26            30</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 </w:t>
      </w:r>
    </w:p>
    <w:p w:rsidR="00627F61" w:rsidRPr="00A03354" w:rsidRDefault="00627F61" w:rsidP="00627F61">
      <w:pPr>
        <w:spacing w:after="0" w:line="360" w:lineRule="auto"/>
        <w:rPr>
          <w:rFonts w:ascii="Times New Roman" w:eastAsia="Times New Roman" w:hAnsi="Times New Roman" w:cs="Times New Roman"/>
          <w:color w:val="000000"/>
          <w:sz w:val="24"/>
          <w:szCs w:val="24"/>
        </w:rPr>
      </w:pPr>
      <w:r w:rsidRPr="00A03354">
        <w:rPr>
          <w:rFonts w:ascii="Times New Roman" w:eastAsia="Times New Roman" w:hAnsi="Times New Roman" w:cs="Times New Roman"/>
          <w:bCs/>
          <w:color w:val="000000"/>
          <w:sz w:val="24"/>
          <w:szCs w:val="24"/>
        </w:rPr>
        <w:t>Average waiting time = </w:t>
      </w:r>
      <w:proofErr w:type="gramStart"/>
      <w:r w:rsidRPr="00A03354">
        <w:rPr>
          <w:rFonts w:ascii="Times New Roman" w:eastAsia="Times New Roman" w:hAnsi="Times New Roman" w:cs="Times New Roman"/>
          <w:bCs/>
          <w:color w:val="000000"/>
          <w:sz w:val="24"/>
          <w:szCs w:val="24"/>
        </w:rPr>
        <w:t>   [</w:t>
      </w:r>
      <w:proofErr w:type="gramEnd"/>
      <w:r w:rsidRPr="00A03354">
        <w:rPr>
          <w:rFonts w:ascii="Times New Roman" w:eastAsia="Times New Roman" w:hAnsi="Times New Roman" w:cs="Times New Roman"/>
          <w:bCs/>
          <w:color w:val="000000"/>
          <w:sz w:val="24"/>
          <w:szCs w:val="24"/>
        </w:rPr>
        <w:t>(30-24)+4+7]/3  = 17/3 =5.66</w:t>
      </w:r>
    </w:p>
    <w:p w:rsidR="00627F61" w:rsidRDefault="00627F61"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2E7A83" w:rsidRDefault="002E7A83" w:rsidP="00627F61">
      <w:pPr>
        <w:pStyle w:val="ListParagraph"/>
        <w:spacing w:after="0" w:line="240" w:lineRule="auto"/>
        <w:ind w:left="360"/>
        <w:rPr>
          <w:rStyle w:val="Heading1Char"/>
        </w:rPr>
      </w:pPr>
    </w:p>
    <w:p w:rsidR="001566D5" w:rsidRDefault="002E7A83">
      <w:r>
        <w:lastRenderedPageBreak/>
        <w:t>Example 2:</w:t>
      </w:r>
    </w:p>
    <w:p w:rsidR="002E7A83" w:rsidRDefault="005E36D3">
      <w:r>
        <w:rPr>
          <w:noProof/>
          <w:lang w:val="en-IN" w:eastAsia="en-IN"/>
        </w:rPr>
        <w:drawing>
          <wp:inline distT="0" distB="0" distL="0" distR="0" wp14:anchorId="2B78060A" wp14:editId="5D9FDFF3">
            <wp:extent cx="5731510" cy="21583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8365"/>
                    </a:xfrm>
                    <a:prstGeom prst="rect">
                      <a:avLst/>
                    </a:prstGeom>
                  </pic:spPr>
                </pic:pic>
              </a:graphicData>
            </a:graphic>
          </wp:inline>
        </w:drawing>
      </w:r>
    </w:p>
    <w:p w:rsidR="002E7A83" w:rsidRDefault="005E36D3">
      <w:r>
        <w:rPr>
          <w:noProof/>
          <w:lang w:val="en-IN" w:eastAsia="en-IN"/>
        </w:rPr>
        <w:drawing>
          <wp:inline distT="0" distB="0" distL="0" distR="0" wp14:anchorId="21368DED" wp14:editId="58012C97">
            <wp:extent cx="5731510" cy="2038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8985"/>
                    </a:xfrm>
                    <a:prstGeom prst="rect">
                      <a:avLst/>
                    </a:prstGeom>
                  </pic:spPr>
                </pic:pic>
              </a:graphicData>
            </a:graphic>
          </wp:inline>
        </w:drawing>
      </w:r>
    </w:p>
    <w:p w:rsidR="005E36D3" w:rsidRDefault="005E36D3">
      <w:r>
        <w:t xml:space="preserve">Ref: </w:t>
      </w:r>
      <w:hyperlink r:id="rId7" w:history="1">
        <w:r w:rsidRPr="00475954">
          <w:rPr>
            <w:rStyle w:val="Hyperlink"/>
          </w:rPr>
          <w:t>https://www.javatpoint.com/os-round-robin-scheduling-example</w:t>
        </w:r>
      </w:hyperlink>
    </w:p>
    <w:p w:rsidR="005E36D3" w:rsidRDefault="005E36D3">
      <w:r>
        <w:rPr>
          <w:noProof/>
          <w:lang w:val="en-IN" w:eastAsia="en-IN"/>
        </w:rPr>
        <w:drawing>
          <wp:inline distT="0" distB="0" distL="0" distR="0" wp14:anchorId="4027D279" wp14:editId="46A9D0F9">
            <wp:extent cx="5731510" cy="2460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0625"/>
                    </a:xfrm>
                    <a:prstGeom prst="rect">
                      <a:avLst/>
                    </a:prstGeom>
                  </pic:spPr>
                </pic:pic>
              </a:graphicData>
            </a:graphic>
          </wp:inline>
        </w:drawing>
      </w:r>
    </w:p>
    <w:p w:rsidR="00D23BCB" w:rsidRDefault="00D23BCB"/>
    <w:p w:rsidR="00D23BCB" w:rsidRDefault="00D23BCB"/>
    <w:p w:rsidR="00D23BCB" w:rsidRDefault="00D23BCB"/>
    <w:p w:rsidR="00D23BCB" w:rsidRDefault="00D23BCB">
      <w:r>
        <w:lastRenderedPageBreak/>
        <w:t>Example-3</w:t>
      </w:r>
    </w:p>
    <w:p w:rsidR="00D23BCB" w:rsidRDefault="00D23BCB">
      <w:r w:rsidRPr="00D23BCB">
        <w:drawing>
          <wp:inline distT="0" distB="0" distL="0" distR="0" wp14:anchorId="7F96743C" wp14:editId="013B7A7E">
            <wp:extent cx="4572638"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tbl>
      <w:tblPr>
        <w:tblW w:w="9600" w:type="dxa"/>
        <w:tblCellMar>
          <w:left w:w="0" w:type="dxa"/>
          <w:right w:w="0" w:type="dxa"/>
        </w:tblCellMar>
        <w:tblLook w:val="0420" w:firstRow="1" w:lastRow="0" w:firstColumn="0" w:lastColumn="0" w:noHBand="0" w:noVBand="1"/>
      </w:tblPr>
      <w:tblGrid>
        <w:gridCol w:w="1914"/>
        <w:gridCol w:w="1917"/>
        <w:gridCol w:w="1914"/>
        <w:gridCol w:w="1835"/>
        <w:gridCol w:w="2020"/>
      </w:tblGrid>
      <w:tr w:rsidR="00D23BCB" w:rsidRPr="00D23BCB" w:rsidTr="00D23BCB">
        <w:trPr>
          <w:trHeight w:val="584"/>
        </w:trPr>
        <w:tc>
          <w:tcPr>
            <w:tcW w:w="1920"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44" w:type="dxa"/>
              <w:bottom w:w="72" w:type="dxa"/>
              <w:right w:w="144" w:type="dxa"/>
            </w:tcMar>
            <w:hideMark/>
          </w:tcPr>
          <w:p w:rsidR="00D23BCB" w:rsidRPr="00D23BCB" w:rsidRDefault="00D23BCB" w:rsidP="00D23BCB">
            <w:pPr>
              <w:rPr>
                <w:lang w:val="en-IN"/>
              </w:rPr>
            </w:pPr>
            <w:r w:rsidRPr="00D23BCB">
              <w:rPr>
                <w:b/>
                <w:bCs/>
                <w:lang w:val="en-IN"/>
              </w:rPr>
              <w:t>Process ID</w:t>
            </w:r>
          </w:p>
        </w:tc>
        <w:tc>
          <w:tcPr>
            <w:tcW w:w="1920"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44" w:type="dxa"/>
              <w:bottom w:w="72" w:type="dxa"/>
              <w:right w:w="144" w:type="dxa"/>
            </w:tcMar>
            <w:hideMark/>
          </w:tcPr>
          <w:p w:rsidR="00D23BCB" w:rsidRPr="00D23BCB" w:rsidRDefault="00D23BCB" w:rsidP="00D23BCB">
            <w:pPr>
              <w:rPr>
                <w:lang w:val="en-IN"/>
              </w:rPr>
            </w:pPr>
            <w:r w:rsidRPr="00D23BCB">
              <w:rPr>
                <w:b/>
                <w:bCs/>
                <w:lang w:val="en-IN"/>
              </w:rPr>
              <w:t>Completion Time</w:t>
            </w:r>
          </w:p>
        </w:tc>
        <w:tc>
          <w:tcPr>
            <w:tcW w:w="1920"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44" w:type="dxa"/>
              <w:bottom w:w="72" w:type="dxa"/>
              <w:right w:w="144" w:type="dxa"/>
            </w:tcMar>
            <w:hideMark/>
          </w:tcPr>
          <w:p w:rsidR="00D23BCB" w:rsidRPr="00D23BCB" w:rsidRDefault="00D23BCB" w:rsidP="00D23BCB">
            <w:pPr>
              <w:rPr>
                <w:lang w:val="en-IN"/>
              </w:rPr>
            </w:pPr>
            <w:proofErr w:type="spellStart"/>
            <w:r w:rsidRPr="00D23BCB">
              <w:rPr>
                <w:b/>
                <w:bCs/>
                <w:lang w:val="en-IN"/>
              </w:rPr>
              <w:t>Turn around</w:t>
            </w:r>
            <w:proofErr w:type="spellEnd"/>
            <w:r w:rsidRPr="00D23BCB">
              <w:rPr>
                <w:b/>
                <w:bCs/>
                <w:lang w:val="en-IN"/>
              </w:rPr>
              <w:t xml:space="preserve"> time</w:t>
            </w:r>
          </w:p>
          <w:p w:rsidR="00D23BCB" w:rsidRPr="00D23BCB" w:rsidRDefault="00D23BCB" w:rsidP="00D23BCB">
            <w:pPr>
              <w:rPr>
                <w:lang w:val="en-IN"/>
              </w:rPr>
            </w:pPr>
            <w:r w:rsidRPr="00D23BCB">
              <w:rPr>
                <w:b/>
                <w:bCs/>
                <w:lang w:val="en-IN"/>
              </w:rPr>
              <w:t>TAT= CT-AT</w:t>
            </w:r>
          </w:p>
        </w:tc>
        <w:tc>
          <w:tcPr>
            <w:tcW w:w="1840"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44" w:type="dxa"/>
              <w:bottom w:w="72" w:type="dxa"/>
              <w:right w:w="144" w:type="dxa"/>
            </w:tcMar>
            <w:hideMark/>
          </w:tcPr>
          <w:p w:rsidR="00D23BCB" w:rsidRPr="00D23BCB" w:rsidRDefault="00D23BCB" w:rsidP="00D23BCB">
            <w:pPr>
              <w:rPr>
                <w:lang w:val="en-IN"/>
              </w:rPr>
            </w:pPr>
            <w:r w:rsidRPr="00D23BCB">
              <w:rPr>
                <w:b/>
                <w:bCs/>
                <w:lang w:val="en-IN"/>
              </w:rPr>
              <w:t>Waiting time</w:t>
            </w:r>
          </w:p>
          <w:p w:rsidR="00D23BCB" w:rsidRPr="00D23BCB" w:rsidRDefault="00D23BCB" w:rsidP="00D23BCB">
            <w:pPr>
              <w:rPr>
                <w:lang w:val="en-IN"/>
              </w:rPr>
            </w:pPr>
            <w:r w:rsidRPr="00D23BCB">
              <w:rPr>
                <w:b/>
                <w:bCs/>
                <w:lang w:val="en-IN"/>
              </w:rPr>
              <w:t>WT= TAT-BT</w:t>
            </w:r>
          </w:p>
        </w:tc>
        <w:tc>
          <w:tcPr>
            <w:tcW w:w="2020"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44" w:type="dxa"/>
              <w:bottom w:w="72" w:type="dxa"/>
              <w:right w:w="144" w:type="dxa"/>
            </w:tcMar>
            <w:hideMark/>
          </w:tcPr>
          <w:p w:rsidR="00D23BCB" w:rsidRPr="00D23BCB" w:rsidRDefault="00D23BCB" w:rsidP="00D23BCB">
            <w:pPr>
              <w:rPr>
                <w:lang w:val="en-IN"/>
              </w:rPr>
            </w:pPr>
            <w:r w:rsidRPr="00D23BCB">
              <w:rPr>
                <w:b/>
                <w:bCs/>
                <w:lang w:val="en-IN"/>
              </w:rPr>
              <w:t>AVG TAT= (13+11+3+6+10)/5 = 8.6</w:t>
            </w:r>
          </w:p>
        </w:tc>
      </w:tr>
      <w:tr w:rsidR="00D23BCB" w:rsidRPr="00D23BCB" w:rsidTr="00D23BCB">
        <w:trPr>
          <w:trHeight w:val="584"/>
        </w:trPr>
        <w:tc>
          <w:tcPr>
            <w:tcW w:w="1920"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P1</w:t>
            </w:r>
          </w:p>
        </w:tc>
        <w:tc>
          <w:tcPr>
            <w:tcW w:w="1920"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13</w:t>
            </w:r>
          </w:p>
        </w:tc>
        <w:tc>
          <w:tcPr>
            <w:tcW w:w="1920"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13-0=13</w:t>
            </w:r>
          </w:p>
        </w:tc>
        <w:tc>
          <w:tcPr>
            <w:tcW w:w="1840"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13-5=8</w:t>
            </w:r>
          </w:p>
        </w:tc>
        <w:tc>
          <w:tcPr>
            <w:tcW w:w="2020"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p>
        </w:tc>
      </w:tr>
      <w:tr w:rsidR="00D23BCB" w:rsidRPr="00D23BCB" w:rsidTr="00D23BCB">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P2</w:t>
            </w: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12</w:t>
            </w: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12-1=11</w:t>
            </w:r>
          </w:p>
        </w:tc>
        <w:tc>
          <w:tcPr>
            <w:tcW w:w="184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11-3=8</w:t>
            </w:r>
          </w:p>
        </w:tc>
        <w:tc>
          <w:tcPr>
            <w:tcW w:w="2020" w:type="dxa"/>
            <w:vMerge w:val="restart"/>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AVG WT= (8+8+2+4+7)/5=5.8</w:t>
            </w:r>
          </w:p>
        </w:tc>
      </w:tr>
      <w:tr w:rsidR="00D23BCB" w:rsidRPr="00D23BCB" w:rsidTr="00D23BCB">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P3</w:t>
            </w:r>
          </w:p>
        </w:tc>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5</w:t>
            </w:r>
          </w:p>
        </w:tc>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5-2=3</w:t>
            </w:r>
          </w:p>
        </w:tc>
        <w:tc>
          <w:tcPr>
            <w:tcW w:w="184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3-1=2</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D23BCB" w:rsidRPr="00D23BCB" w:rsidRDefault="00D23BCB" w:rsidP="00D23BCB">
            <w:pPr>
              <w:rPr>
                <w:lang w:val="en-IN"/>
              </w:rPr>
            </w:pPr>
          </w:p>
        </w:tc>
      </w:tr>
      <w:tr w:rsidR="00D23BCB" w:rsidRPr="00D23BCB" w:rsidTr="00D23BCB">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P4</w:t>
            </w: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9</w:t>
            </w: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9-3=6</w:t>
            </w:r>
          </w:p>
        </w:tc>
        <w:tc>
          <w:tcPr>
            <w:tcW w:w="184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r w:rsidRPr="00D23BCB">
              <w:rPr>
                <w:lang w:val="en-IN"/>
              </w:rPr>
              <w:t>6-2=4</w:t>
            </w:r>
          </w:p>
        </w:tc>
        <w:tc>
          <w:tcPr>
            <w:tcW w:w="20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p>
        </w:tc>
      </w:tr>
      <w:tr w:rsidR="00D23BCB" w:rsidRPr="00D23BCB" w:rsidTr="00D23BCB">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P5</w:t>
            </w:r>
          </w:p>
        </w:tc>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14</w:t>
            </w:r>
          </w:p>
        </w:tc>
        <w:tc>
          <w:tcPr>
            <w:tcW w:w="19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14-4=10</w:t>
            </w:r>
          </w:p>
        </w:tc>
        <w:tc>
          <w:tcPr>
            <w:tcW w:w="184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r w:rsidRPr="00D23BCB">
              <w:rPr>
                <w:lang w:val="en-IN"/>
              </w:rPr>
              <w:t>10-3=7</w:t>
            </w:r>
          </w:p>
        </w:tc>
        <w:tc>
          <w:tcPr>
            <w:tcW w:w="2020" w:type="dxa"/>
            <w:tcBorders>
              <w:top w:val="single" w:sz="8" w:space="0" w:color="FFFFFF"/>
              <w:left w:val="single" w:sz="8" w:space="0" w:color="FFFFFF"/>
              <w:bottom w:val="single" w:sz="8" w:space="0" w:color="FFFFFF"/>
              <w:right w:val="single" w:sz="8" w:space="0" w:color="FFFFFF"/>
            </w:tcBorders>
            <w:shd w:val="clear" w:color="auto" w:fill="F8D7CD"/>
            <w:tcMar>
              <w:top w:w="72" w:type="dxa"/>
              <w:left w:w="144" w:type="dxa"/>
              <w:bottom w:w="72" w:type="dxa"/>
              <w:right w:w="144" w:type="dxa"/>
            </w:tcMar>
            <w:hideMark/>
          </w:tcPr>
          <w:p w:rsidR="00D23BCB" w:rsidRPr="00D23BCB" w:rsidRDefault="00D23BCB" w:rsidP="00D23BCB">
            <w:pPr>
              <w:rPr>
                <w:lang w:val="en-IN"/>
              </w:rPr>
            </w:pPr>
          </w:p>
        </w:tc>
      </w:tr>
      <w:tr w:rsidR="00D23BCB" w:rsidRPr="00D23BCB" w:rsidTr="00177DE4">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D23BCB" w:rsidRPr="00D23BCB" w:rsidRDefault="00D23BCB" w:rsidP="00D23BCB">
            <w:pPr>
              <w:rPr>
                <w:lang w:val="en-IN"/>
              </w:rPr>
            </w:pP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p>
        </w:tc>
        <w:tc>
          <w:tcPr>
            <w:tcW w:w="184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p>
        </w:tc>
        <w:tc>
          <w:tcPr>
            <w:tcW w:w="20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hideMark/>
          </w:tcPr>
          <w:p w:rsidR="00D23BCB" w:rsidRPr="00D23BCB" w:rsidRDefault="00D23BCB" w:rsidP="00D23BCB">
            <w:pPr>
              <w:rPr>
                <w:lang w:val="en-IN"/>
              </w:rPr>
            </w:pPr>
          </w:p>
        </w:tc>
      </w:tr>
      <w:tr w:rsidR="00177DE4" w:rsidRPr="00D23BCB" w:rsidTr="00D23BCB">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177DE4" w:rsidRPr="00D23BCB" w:rsidRDefault="00177DE4" w:rsidP="00D23BCB">
            <w:pPr>
              <w:rPr>
                <w:lang w:val="en-IN"/>
              </w:rPr>
            </w:pP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177DE4" w:rsidRPr="00D23BCB" w:rsidRDefault="00177DE4" w:rsidP="00D23BCB">
            <w:pPr>
              <w:rPr>
                <w:lang w:val="en-IN"/>
              </w:rPr>
            </w:pPr>
          </w:p>
        </w:tc>
        <w:tc>
          <w:tcPr>
            <w:tcW w:w="19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177DE4" w:rsidRPr="00D23BCB" w:rsidRDefault="00177DE4" w:rsidP="00D23BCB">
            <w:pPr>
              <w:rPr>
                <w:lang w:val="en-IN"/>
              </w:rPr>
            </w:pPr>
          </w:p>
        </w:tc>
        <w:tc>
          <w:tcPr>
            <w:tcW w:w="184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177DE4" w:rsidRPr="00D23BCB" w:rsidRDefault="00177DE4" w:rsidP="00D23BCB">
            <w:pPr>
              <w:rPr>
                <w:lang w:val="en-IN"/>
              </w:rPr>
            </w:pPr>
          </w:p>
        </w:tc>
        <w:tc>
          <w:tcPr>
            <w:tcW w:w="2020" w:type="dxa"/>
            <w:tcBorders>
              <w:top w:val="single" w:sz="8" w:space="0" w:color="FFFFFF"/>
              <w:left w:val="single" w:sz="8" w:space="0" w:color="FFFFFF"/>
              <w:bottom w:val="single" w:sz="8" w:space="0" w:color="FFFFFF"/>
              <w:right w:val="single" w:sz="8" w:space="0" w:color="FFFFFF"/>
            </w:tcBorders>
            <w:shd w:val="clear" w:color="auto" w:fill="FCECE8"/>
            <w:tcMar>
              <w:top w:w="72" w:type="dxa"/>
              <w:left w:w="144" w:type="dxa"/>
              <w:bottom w:w="72" w:type="dxa"/>
              <w:right w:w="144" w:type="dxa"/>
            </w:tcMar>
          </w:tcPr>
          <w:p w:rsidR="00177DE4" w:rsidRPr="00D23BCB" w:rsidRDefault="00177DE4" w:rsidP="00D23BCB">
            <w:pPr>
              <w:rPr>
                <w:lang w:val="en-IN"/>
              </w:rPr>
            </w:pPr>
          </w:p>
        </w:tc>
      </w:tr>
    </w:tbl>
    <w:p w:rsidR="00D23BCB" w:rsidRDefault="00D23BCB"/>
    <w:p w:rsidR="00177DE4" w:rsidRDefault="00177DE4">
      <w:r>
        <w:t>Conclusion:</w:t>
      </w:r>
      <w:bookmarkStart w:id="1" w:name="_GoBack"/>
      <w:bookmarkEnd w:id="1"/>
    </w:p>
    <w:sectPr w:rsidR="0017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0D84"/>
    <w:multiLevelType w:val="multilevel"/>
    <w:tmpl w:val="4DDC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D4D40"/>
    <w:multiLevelType w:val="hybridMultilevel"/>
    <w:tmpl w:val="3460BB70"/>
    <w:lvl w:ilvl="0" w:tplc="AC3626C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566359F2"/>
    <w:multiLevelType w:val="hybridMultilevel"/>
    <w:tmpl w:val="7D20A152"/>
    <w:lvl w:ilvl="0" w:tplc="0752500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3A"/>
    <w:rsid w:val="0013347E"/>
    <w:rsid w:val="001566D5"/>
    <w:rsid w:val="00177DE4"/>
    <w:rsid w:val="002E7A83"/>
    <w:rsid w:val="005721C1"/>
    <w:rsid w:val="005E36D3"/>
    <w:rsid w:val="00627F61"/>
    <w:rsid w:val="0081593A"/>
    <w:rsid w:val="00872166"/>
    <w:rsid w:val="00985907"/>
    <w:rsid w:val="00B6068F"/>
    <w:rsid w:val="00C51C6A"/>
    <w:rsid w:val="00D2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711"/>
  <w15:chartTrackingRefBased/>
  <w15:docId w15:val="{719E5520-AE65-4F53-ADED-D2D3075A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61"/>
    <w:pPr>
      <w:spacing w:after="200" w:line="276" w:lineRule="auto"/>
    </w:pPr>
    <w:rPr>
      <w:lang w:val="en-US"/>
    </w:rPr>
  </w:style>
  <w:style w:type="paragraph" w:styleId="Heading1">
    <w:name w:val="heading 1"/>
    <w:basedOn w:val="Normal"/>
    <w:next w:val="Normal"/>
    <w:link w:val="Heading1Char"/>
    <w:uiPriority w:val="9"/>
    <w:qFormat/>
    <w:rsid w:val="00627F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61"/>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link w:val="ListParagraphChar"/>
    <w:uiPriority w:val="34"/>
    <w:qFormat/>
    <w:rsid w:val="00627F61"/>
    <w:pPr>
      <w:ind w:left="720"/>
      <w:contextualSpacing/>
    </w:pPr>
  </w:style>
  <w:style w:type="paragraph" w:styleId="NormalWeb">
    <w:name w:val="Normal (Web)"/>
    <w:basedOn w:val="Normal"/>
    <w:uiPriority w:val="99"/>
    <w:unhideWhenUsed/>
    <w:rsid w:val="00627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627F61"/>
    <w:rPr>
      <w:lang w:val="en-US"/>
    </w:rPr>
  </w:style>
  <w:style w:type="character" w:styleId="Hyperlink">
    <w:name w:val="Hyperlink"/>
    <w:basedOn w:val="DefaultParagraphFont"/>
    <w:uiPriority w:val="99"/>
    <w:unhideWhenUsed/>
    <w:rsid w:val="005E3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68449">
      <w:bodyDiv w:val="1"/>
      <w:marLeft w:val="0"/>
      <w:marRight w:val="0"/>
      <w:marTop w:val="0"/>
      <w:marBottom w:val="0"/>
      <w:divBdr>
        <w:top w:val="none" w:sz="0" w:space="0" w:color="auto"/>
        <w:left w:val="none" w:sz="0" w:space="0" w:color="auto"/>
        <w:bottom w:val="none" w:sz="0" w:space="0" w:color="auto"/>
        <w:right w:val="none" w:sz="0" w:space="0" w:color="auto"/>
      </w:divBdr>
    </w:div>
    <w:div w:id="17662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javatpoint.com/os-round-robin-scheduling-exampl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9" ma:contentTypeDescription="Create a new document." ma:contentTypeScope="" ma:versionID="bb58a7e92db6178ec7b7c7394d46913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ee96d9e21601fa8d93de9f5699c9f76e"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C25DA-61DC-4314-8235-6F7AF668EF8F}"/>
</file>

<file path=customXml/itemProps2.xml><?xml version="1.0" encoding="utf-8"?>
<ds:datastoreItem xmlns:ds="http://schemas.openxmlformats.org/officeDocument/2006/customXml" ds:itemID="{EEFB80BD-7A1B-4AD1-8C81-D1E734717BEB}"/>
</file>

<file path=customXml/itemProps3.xml><?xml version="1.0" encoding="utf-8"?>
<ds:datastoreItem xmlns:ds="http://schemas.openxmlformats.org/officeDocument/2006/customXml" ds:itemID="{F6C5FA6C-0D24-48DD-8139-05A76F637175}"/>
</file>

<file path=docProps/app.xml><?xml version="1.0" encoding="utf-8"?>
<Properties xmlns="http://schemas.openxmlformats.org/officeDocument/2006/extended-properties" xmlns:vt="http://schemas.openxmlformats.org/officeDocument/2006/docPropsVTypes">
  <Template>Normal</Template>
  <TotalTime>72</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Kulkarni (Dr.)</dc:creator>
  <cp:keywords/>
  <dc:description/>
  <cp:lastModifiedBy>Vikram Kulkarni (Dr.)</cp:lastModifiedBy>
  <cp:revision>9</cp:revision>
  <dcterms:created xsi:type="dcterms:W3CDTF">2022-01-17T06:44:00Z</dcterms:created>
  <dcterms:modified xsi:type="dcterms:W3CDTF">2022-01-17T07:59:00Z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