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10" w:rsidRDefault="0072172B">
      <w:r>
        <w:t>Factor:</w:t>
      </w:r>
    </w:p>
    <w:p w:rsidR="0072172B" w:rsidRDefault="0072172B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factors</w:t>
      </w:r>
      <w:proofErr w:type="gramEnd"/>
      <w:r>
        <w:rPr>
          <w:color w:val="000000"/>
          <w:sz w:val="27"/>
          <w:szCs w:val="27"/>
        </w:rPr>
        <w:t xml:space="preserve"> are variables in R which take on a limited number of different values; such variables are often </w:t>
      </w:r>
      <w:proofErr w:type="spellStart"/>
      <w:r>
        <w:rPr>
          <w:color w:val="000000"/>
          <w:sz w:val="27"/>
          <w:szCs w:val="27"/>
        </w:rPr>
        <w:t>refered</w:t>
      </w:r>
      <w:proofErr w:type="spellEnd"/>
      <w:r>
        <w:rPr>
          <w:color w:val="000000"/>
          <w:sz w:val="27"/>
          <w:szCs w:val="27"/>
        </w:rPr>
        <w:t xml:space="preserve"> to as categorical variables.</w:t>
      </w:r>
    </w:p>
    <w:p w:rsidR="0072172B" w:rsidRDefault="0072172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Factors in </w:t>
      </w:r>
      <w:proofErr w:type="spellStart"/>
      <w:r>
        <w:rPr>
          <w:color w:val="000000"/>
          <w:sz w:val="27"/>
          <w:szCs w:val="27"/>
        </w:rPr>
        <w:t>R are</w:t>
      </w:r>
      <w:proofErr w:type="spellEnd"/>
      <w:r>
        <w:rPr>
          <w:color w:val="000000"/>
          <w:sz w:val="27"/>
          <w:szCs w:val="27"/>
        </w:rPr>
        <w:t xml:space="preserve"> stored as a vector of integer values with a corresponding set of character values to use when the factor is displayed. The </w:t>
      </w:r>
      <w:r>
        <w:rPr>
          <w:rStyle w:val="HTMLTypewriter"/>
          <w:rFonts w:eastAsiaTheme="minorHAnsi"/>
          <w:color w:val="000000"/>
        </w:rPr>
        <w:t>f</w:t>
      </w:r>
      <w:r>
        <w:rPr>
          <w:color w:val="000000"/>
          <w:sz w:val="27"/>
          <w:szCs w:val="27"/>
        </w:rPr>
        <w:t>actor function is used to create a factor. The only required argument to </w:t>
      </w:r>
      <w:r>
        <w:rPr>
          <w:rStyle w:val="HTMLTypewriter"/>
          <w:rFonts w:eastAsiaTheme="minorHAnsi"/>
          <w:color w:val="000000"/>
        </w:rPr>
        <w:t>factor</w:t>
      </w:r>
      <w:r>
        <w:rPr>
          <w:color w:val="000000"/>
          <w:sz w:val="27"/>
          <w:szCs w:val="27"/>
        </w:rPr>
        <w:t> is a vector of values which will be returned as a vector of factor values. Both numeric and character vari</w:t>
      </w:r>
      <w:r>
        <w:rPr>
          <w:color w:val="000000"/>
          <w:sz w:val="27"/>
          <w:szCs w:val="27"/>
        </w:rPr>
        <w:t>ables can be made into factors.</w:t>
      </w:r>
    </w:p>
    <w:p w:rsidR="0072172B" w:rsidRDefault="0072172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Factors represent a very efficient way to store character values, because each unique character value is stored only once, and the data itself is stored as a vector of integers. Because of this, </w:t>
      </w:r>
      <w:proofErr w:type="spellStart"/>
      <w:r>
        <w:rPr>
          <w:rStyle w:val="HTMLTypewriter"/>
          <w:rFonts w:eastAsiaTheme="minorHAnsi"/>
          <w:color w:val="000000"/>
        </w:rPr>
        <w:t>read.table</w:t>
      </w:r>
      <w:proofErr w:type="spellEnd"/>
      <w:r>
        <w:rPr>
          <w:color w:val="000000"/>
          <w:sz w:val="27"/>
          <w:szCs w:val="27"/>
        </w:rPr>
        <w:t> will automatically convert character variables to factors unless the </w:t>
      </w:r>
      <w:r>
        <w:rPr>
          <w:rStyle w:val="HTMLTypewriter"/>
          <w:rFonts w:eastAsiaTheme="minorHAnsi"/>
          <w:color w:val="000000"/>
        </w:rPr>
        <w:t>as.is=</w:t>
      </w:r>
      <w:r>
        <w:rPr>
          <w:color w:val="000000"/>
          <w:sz w:val="27"/>
          <w:szCs w:val="27"/>
        </w:rPr>
        <w:t xml:space="preserve"> argument is specified. </w:t>
      </w:r>
    </w:p>
    <w:p w:rsidR="00231678" w:rsidRDefault="002316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for changing levels: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data = c(1,2,2,3,1,2,3,3,1,2,3,3,1)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spellStart"/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 factor(data)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spellStart"/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[1] 1 2 2 3 1 2 3 3 1 2 3 3 1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Levels: 1 2 3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spellStart"/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rdata</w:t>
      </w:r>
      <w:proofErr w:type="spellEnd"/>
      <w:proofErr w:type="gram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 factor(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data,labels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=c("I","II","III"))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spellStart"/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rdata</w:t>
      </w:r>
      <w:proofErr w:type="spellEnd"/>
      <w:proofErr w:type="gramEnd"/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[1] I   II</w:t>
      </w:r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</w:t>
      </w:r>
      <w:proofErr w:type="spellEnd"/>
      <w:proofErr w:type="gram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III I   II  III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III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   II  III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III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Levels: I II III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678" w:rsidRDefault="00231678" w:rsidP="002316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3167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convert the default factor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r w:rsidRPr="0023167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roman numerals, we use the assignment form of the </w:t>
      </w: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levels</w:t>
      </w:r>
      <w:r w:rsidRPr="0023167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function:</w:t>
      </w:r>
    </w:p>
    <w:p w:rsidR="00231678" w:rsidRPr="00231678" w:rsidRDefault="00231678" w:rsidP="0023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levels(</w:t>
      </w:r>
      <w:proofErr w:type="spellStart"/>
      <w:proofErr w:type="gram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= c('I','II','III')</w:t>
      </w:r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 </w:t>
      </w:r>
      <w:proofErr w:type="spellStart"/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</w:p>
    <w:p w:rsidR="00231678" w:rsidRP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[1] I   II</w:t>
      </w:r>
      <w:proofErr w:type="gram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</w:t>
      </w:r>
      <w:proofErr w:type="spellEnd"/>
      <w:proofErr w:type="gram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III I   II  III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III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   II  III </w:t>
      </w:r>
      <w:proofErr w:type="spellStart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III</w:t>
      </w:r>
      <w:proofErr w:type="spellEnd"/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</w:t>
      </w:r>
    </w:p>
    <w:p w:rsidR="00231678" w:rsidRDefault="00231678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6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Levels: I II III</w:t>
      </w: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Commands executed in practical 2: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"iris")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= c(1,2,2,3,1,2,3,3,1,2,3,3,1)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factor(data)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= c(56,57,59,62,63,64,65,72,71,73,75,80,91)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factor(data)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january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february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","march","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april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factor(data)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fdata</w:t>
      </w:r>
      <w:proofErr w:type="spellEnd"/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March","April","January","November","January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September","October","September","November","August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January","November","November","February","May","August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July","December","August","August","September","November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February","April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factor(mons)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#ordered factor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factor(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mons,levels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=c("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January","February","March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April","May","June","July","August","September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October","November","December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,ordered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day_vector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c('evening', 'morning', 'afternoon', 'midday', 'midnight', 'evening')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factor_day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day_vector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order = TRUE, levels =c('morning', 'midday', 'afternoon', 'evening', 'midnight'))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factor_day</w:t>
      </w:r>
      <w:proofErr w:type="spell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factor(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factor_day,levels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=c('morning', 'midday', 'afternoon', 'evening', 'midnight'),ordered=TRUE)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dataset$mpg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iris$mpg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nrow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ncol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6,2]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1:5,]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1:5,2]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attach(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x&lt;-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1:5,]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1:5,3]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pie(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y,labels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&lt;-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ToothGrowth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,3]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summary(s)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iris$Sepal.Length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col ="blue" , main = "Sepal Length Histogram" 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"Length",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="Frequency")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pdf(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"petallengthhisto.pdf")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iris$Sepal.Length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col ="blue" , main = "Sepal Length Histogram" 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"Length",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="Frequency")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iris$Sepal.Width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iris$Sepal.Length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col ="blue", main= "Scatterplot",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="Sepal Width",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="Sepal Length")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"sepalwidth.png")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iris$Sepal.Width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iris$Sepal.Length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col ="blue", main= "Scatterplot",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="Sepal Width",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="Sepal Length")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Sepal.Length~Species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data=iris, main = "sepal length by species",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="Species",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"Sepal Length")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chart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other data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30,60,20)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labels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c("math", "stat", "physics")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pie(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x,labels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pie(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labels, main = "subject", col = rainbow(length(x)))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pie(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labels, main = "subject", col = rainbow(length(x)),clockwise = T)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7000,10000,6000,8000)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"Jan" , "Feb", "Mar" , "Apr")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H,names.arg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M,xlab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="Month",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Revenue",col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green",main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="Revenue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chart",border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="black")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7,12,28,3,41)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 &lt;-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7,12,28,3,41)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v,type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"o")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[,c('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','mpg')]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head(input))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=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input$wt,y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input$mpg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"Weight",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Milage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xlim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c(2.5,5),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ylim</w:t>
      </w:r>
      <w:proofErr w:type="spellEnd"/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c(15,30),</w:t>
      </w: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"Weight vs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Milage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all plots in a data set together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pairs(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wt+mpg+disp+cyl,data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mtcars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main = "Scatterplot Matrix")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getwd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read.csv("input.csv")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data1&lt;-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read.csv(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"copper1.csv")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boxplot(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data1$Cu ~ data1$Source, 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"Source",</w:t>
      </w:r>
      <w:proofErr w:type="spell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"Cu", main ="Boxplot to show </w:t>
      </w:r>
    </w:p>
    <w:p w:rsidR="00F93D90" w:rsidRP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atmospheric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copper concentration by sites", col = "green", </w:t>
      </w:r>
    </w:p>
    <w:p w:rsidR="00F93D90" w:rsidRDefault="00F93D90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border</w:t>
      </w:r>
      <w:proofErr w:type="gramEnd"/>
      <w:r w:rsidRPr="00F93D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"black")</w:t>
      </w: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Practical 3:</w:t>
      </w: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40B9" w:rsidRDefault="00B440B9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40B9" w:rsidRDefault="00B440B9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samples:</w:t>
      </w:r>
    </w:p>
    <w:p w:rsidR="00C66F5E" w:rsidRDefault="00C66F5E" w:rsidP="00C66F5E">
      <w:pPr>
        <w:pStyle w:val="HTMLPreformatted"/>
        <w:pBdr>
          <w:left w:val="single" w:sz="18" w:space="7" w:color="CCEFA1"/>
        </w:pBdr>
        <w:shd w:val="clear" w:color="auto" w:fill="F2FFF2"/>
        <w:spacing w:line="288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sample(1:3))</w:t>
      </w:r>
    </w:p>
    <w:p w:rsidR="00C66F5E" w:rsidRDefault="00C66F5E" w:rsidP="00C66F5E">
      <w:pPr>
        <w:pStyle w:val="HTMLPreformatted"/>
        <w:pBdr>
          <w:left w:val="single" w:sz="18" w:space="7" w:color="CCEFA1"/>
        </w:pBdr>
        <w:shd w:val="clear" w:color="auto" w:fill="F2FFF2"/>
        <w:spacing w:line="288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sample(1:3, size=3, replace=FALSE))  # same as previous line</w:t>
      </w:r>
    </w:p>
    <w:p w:rsidR="00C66F5E" w:rsidRDefault="00C66F5E" w:rsidP="00C66F5E">
      <w:pPr>
        <w:pStyle w:val="HTMLPreformatted"/>
        <w:pBdr>
          <w:left w:val="single" w:sz="18" w:space="7" w:color="CCEFA1"/>
        </w:pBdr>
        <w:shd w:val="clear" w:color="auto" w:fill="F2FFF2"/>
        <w:spacing w:line="288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sample(c(2,5,3), size=4, replace=TRUE)</w:t>
      </w:r>
    </w:p>
    <w:p w:rsidR="00C66F5E" w:rsidRDefault="00C66F5E" w:rsidP="00C66F5E">
      <w:pPr>
        <w:pStyle w:val="HTMLPreformatted"/>
        <w:pBdr>
          <w:left w:val="single" w:sz="18" w:space="7" w:color="CCEFA1"/>
        </w:pBdr>
        <w:shd w:val="clear" w:color="auto" w:fill="F2FFF2"/>
        <w:spacing w:line="288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print(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sample(1:2, size=10,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=c(1,3), replace=TRUE))</w:t>
      </w:r>
    </w:p>
    <w:p w:rsidR="00B440B9" w:rsidRDefault="00B440B9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F5E" w:rsidRDefault="00C66F5E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F5E" w:rsidRDefault="00C66F5E" w:rsidP="00C66F5E">
      <w:pPr>
        <w:pStyle w:val="HTMLPreformatted"/>
        <w:pBdr>
          <w:left w:val="single" w:sz="18" w:space="7" w:color="DDDDDD"/>
        </w:pBdr>
        <w:shd w:val="clear" w:color="auto" w:fill="F7F7F7"/>
        <w:spacing w:before="45" w:line="28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1] 3 1 2</w:t>
      </w:r>
    </w:p>
    <w:p w:rsidR="00C66F5E" w:rsidRDefault="00C66F5E" w:rsidP="00C66F5E">
      <w:pPr>
        <w:pStyle w:val="HTMLPreformatted"/>
        <w:pBdr>
          <w:left w:val="single" w:sz="18" w:space="7" w:color="DDDDDD"/>
        </w:pBdr>
        <w:shd w:val="clear" w:color="auto" w:fill="F7F7F7"/>
        <w:spacing w:before="45" w:line="28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[1] 2 1 3</w:t>
      </w:r>
    </w:p>
    <w:p w:rsidR="00C66F5E" w:rsidRDefault="00C66F5E" w:rsidP="00C66F5E">
      <w:pPr>
        <w:pStyle w:val="HTMLPreformatted"/>
        <w:pBdr>
          <w:left w:val="single" w:sz="18" w:space="7" w:color="DDDDDD"/>
        </w:pBdr>
        <w:shd w:val="clear" w:color="auto" w:fill="F7F7F7"/>
        <w:spacing w:before="45" w:line="28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[1] 2 5 2 2</w:t>
      </w:r>
    </w:p>
    <w:p w:rsidR="00C66F5E" w:rsidRDefault="00C66F5E" w:rsidP="00C66F5E">
      <w:pPr>
        <w:pStyle w:val="HTMLPreformatted"/>
        <w:pBdr>
          <w:left w:val="single" w:sz="18" w:space="7" w:color="DDDDDD"/>
        </w:pBdr>
        <w:shd w:val="clear" w:color="auto" w:fill="F7F7F7"/>
        <w:spacing w:before="45" w:line="28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[1] 2 2 2 1 1 2 2 2 1 2</w:t>
      </w:r>
    </w:p>
    <w:p w:rsidR="00C66F5E" w:rsidRDefault="00C66F5E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F5E" w:rsidRDefault="00C66F5E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F5E" w:rsidRPr="00C66F5E" w:rsidRDefault="00C66F5E" w:rsidP="00C66F5E">
      <w:pPr>
        <w:spacing w:before="225" w:after="180" w:line="240" w:lineRule="auto"/>
        <w:outlineLvl w:val="1"/>
        <w:rPr>
          <w:rFonts w:ascii="Arial" w:eastAsia="Times New Roman" w:hAnsi="Arial" w:cs="Arial"/>
          <w:b/>
          <w:bCs/>
          <w:color w:val="31468B"/>
          <w:sz w:val="32"/>
          <w:szCs w:val="32"/>
          <w:lang w:eastAsia="en-IN"/>
        </w:rPr>
      </w:pPr>
      <w:r w:rsidRPr="00C66F5E">
        <w:rPr>
          <w:rFonts w:ascii="Arial" w:eastAsia="Times New Roman" w:hAnsi="Arial" w:cs="Arial"/>
          <w:b/>
          <w:bCs/>
          <w:color w:val="31468B"/>
          <w:sz w:val="32"/>
          <w:szCs w:val="32"/>
          <w:lang w:eastAsia="en-IN"/>
        </w:rPr>
        <w:t>Overview</w:t>
      </w:r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By default </w:t>
      </w:r>
      <w:hyperlink r:id="rId4" w:history="1">
        <w:proofErr w:type="gramStart"/>
        <w:r w:rsidRPr="00C66F5E">
          <w:rPr>
            <w:rFonts w:ascii="Arial" w:eastAsia="Times New Roman" w:hAnsi="Arial" w:cs="Arial"/>
            <w:color w:val="31468B"/>
            <w:spacing w:val="15"/>
            <w:sz w:val="27"/>
            <w:szCs w:val="27"/>
            <w:shd w:val="clear" w:color="auto" w:fill="F2FFF2"/>
            <w:lang w:eastAsia="en-IN"/>
          </w:rPr>
          <w:t>sample(</w:t>
        </w:r>
        <w:proofErr w:type="gramEnd"/>
        <w:r w:rsidRPr="00C66F5E">
          <w:rPr>
            <w:rFonts w:ascii="Arial" w:eastAsia="Times New Roman" w:hAnsi="Arial" w:cs="Arial"/>
            <w:color w:val="31468B"/>
            <w:spacing w:val="15"/>
            <w:sz w:val="27"/>
            <w:szCs w:val="27"/>
            <w:shd w:val="clear" w:color="auto" w:fill="F2FFF2"/>
            <w:lang w:eastAsia="en-IN"/>
          </w:rPr>
          <w:t>)</w:t>
        </w:r>
      </w:hyperlink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randomly reorders the elements passed as the first argument. This means that the default size is the size of the passed array. </w:t>
      </w:r>
      <w:proofErr w:type="gramStart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replace=</w:t>
      </w:r>
      <w:proofErr w:type="gramEnd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TRUE</w:t>
      </w: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makes sure that no element occurs twice.</w:t>
      </w:r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last line uses a weighed random distribution instead of a uniform one. One out of four numbers are 1, the out of four are 3.</w:t>
      </w:r>
    </w:p>
    <w:p w:rsidR="00C66F5E" w:rsidRPr="00C66F5E" w:rsidRDefault="00C66F5E" w:rsidP="00C66F5E">
      <w:pPr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31468B"/>
          <w:sz w:val="32"/>
          <w:szCs w:val="32"/>
          <w:lang w:eastAsia="en-IN"/>
        </w:rPr>
      </w:pPr>
      <w:r w:rsidRPr="00C66F5E">
        <w:rPr>
          <w:rFonts w:ascii="Arial" w:eastAsia="Times New Roman" w:hAnsi="Arial" w:cs="Arial"/>
          <w:b/>
          <w:bCs/>
          <w:color w:val="31468B"/>
          <w:sz w:val="32"/>
          <w:szCs w:val="32"/>
          <w:lang w:eastAsia="en-IN"/>
        </w:rPr>
        <w:t>Arguments</w:t>
      </w:r>
    </w:p>
    <w:p w:rsidR="00C66F5E" w:rsidRPr="00C66F5E" w:rsidRDefault="00C66F5E" w:rsidP="00C66F5E">
      <w:pPr>
        <w:spacing w:before="100" w:beforeAutospacing="1" w:after="45" w:line="240" w:lineRule="auto"/>
        <w:outlineLvl w:val="2"/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</w:pPr>
      <w:proofErr w:type="gramStart"/>
      <w:r w:rsidRPr="00C66F5E"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  <w:t>size</w:t>
      </w:r>
      <w:proofErr w:type="gramEnd"/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This is the size of the returned list. If </w:t>
      </w:r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replace</w:t>
      </w: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disabled </w:t>
      </w:r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size</w:t>
      </w: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must be no bigger than the length of the first argument.</w:t>
      </w:r>
    </w:p>
    <w:p w:rsidR="00C66F5E" w:rsidRPr="00C66F5E" w:rsidRDefault="00C66F5E" w:rsidP="00C66F5E">
      <w:pPr>
        <w:spacing w:before="100" w:beforeAutospacing="1" w:after="45" w:line="240" w:lineRule="auto"/>
        <w:outlineLvl w:val="2"/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</w:pPr>
      <w:proofErr w:type="gramStart"/>
      <w:r w:rsidRPr="00C66F5E"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  <w:t>replace</w:t>
      </w:r>
      <w:proofErr w:type="gramEnd"/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this is true a sample may contain an element several times while another element might not occur at all.</w:t>
      </w:r>
    </w:p>
    <w:p w:rsidR="00C66F5E" w:rsidRPr="00C66F5E" w:rsidRDefault="00C66F5E" w:rsidP="00C66F5E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print(</w:t>
      </w:r>
      <w:proofErr w:type="gramEnd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sample(c(2,5,3), size=3, replace=FALSE))</w:t>
      </w:r>
    </w:p>
    <w:p w:rsidR="00C66F5E" w:rsidRPr="00C66F5E" w:rsidRDefault="00C66F5E" w:rsidP="00C66F5E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print(</w:t>
      </w:r>
      <w:proofErr w:type="gramEnd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sample(c(2,5,3), size=3, replace=TRUE))</w:t>
      </w:r>
    </w:p>
    <w:p w:rsidR="00C66F5E" w:rsidRPr="00C66F5E" w:rsidRDefault="00C66F5E" w:rsidP="00C66F5E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[1] 2 3 5</w:t>
      </w:r>
    </w:p>
    <w:p w:rsidR="00C66F5E" w:rsidRPr="00C66F5E" w:rsidRDefault="00C66F5E" w:rsidP="00C66F5E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[1] 2 3 3</w:t>
      </w:r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Allowing some elements to occur more than once lets you get a sample </w:t>
      </w:r>
      <w:proofErr w:type="gramStart"/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longer</w:t>
      </w:r>
      <w:proofErr w:type="gramEnd"/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than the first argument.</w:t>
      </w:r>
    </w:p>
    <w:p w:rsidR="00C66F5E" w:rsidRPr="00C66F5E" w:rsidRDefault="00C66F5E" w:rsidP="00C66F5E">
      <w:pPr>
        <w:spacing w:before="100" w:beforeAutospacing="1" w:after="45" w:line="240" w:lineRule="auto"/>
        <w:outlineLvl w:val="2"/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</w:pPr>
      <w:proofErr w:type="spellStart"/>
      <w:proofErr w:type="gramStart"/>
      <w:r w:rsidRPr="00C66F5E">
        <w:rPr>
          <w:rFonts w:ascii="Arial" w:eastAsia="Times New Roman" w:hAnsi="Arial" w:cs="Arial"/>
          <w:b/>
          <w:bCs/>
          <w:color w:val="31468B"/>
          <w:sz w:val="24"/>
          <w:szCs w:val="24"/>
          <w:lang w:eastAsia="en-IN"/>
        </w:rPr>
        <w:t>prob</w:t>
      </w:r>
      <w:proofErr w:type="spellEnd"/>
      <w:proofErr w:type="gramEnd"/>
    </w:p>
    <w:p w:rsidR="00C66F5E" w:rsidRPr="00C66F5E" w:rsidRDefault="00C66F5E" w:rsidP="00C66F5E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barplot</w:t>
      </w:r>
      <w:proofErr w:type="spellEnd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table(sample(1:3, size=1000, replace=TRUE, </w:t>
      </w:r>
      <w:proofErr w:type="spellStart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prob</w:t>
      </w:r>
      <w:proofErr w:type="spellEnd"/>
      <w:r w:rsidRPr="00C66F5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=c(.30,.60,.10))))</w:t>
      </w:r>
    </w:p>
    <w:p w:rsidR="00C66F5E" w:rsidRPr="00C66F5E" w:rsidRDefault="00C66F5E" w:rsidP="00C6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F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286250"/>
            <wp:effectExtent l="0" t="0" r="0" b="0"/>
            <wp:docPr id="1" name="Picture 1" descr="http://www.rexamples.com/img/sample-prob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xamples.com/img/sample-prob-distrib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 </w:t>
      </w:r>
      <w:proofErr w:type="spellStart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prob</w:t>
      </w:r>
      <w:proofErr w:type="spellEnd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=</w:t>
      </w:r>
      <w:proofErr w:type="gramStart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c(</w:t>
      </w:r>
      <w:proofErr w:type="gramEnd"/>
      <w:r w:rsidRPr="00C66F5E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  <w:lang w:eastAsia="en-IN"/>
        </w:rPr>
        <w:t>.30,.60,.10)</w:t>
      </w: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cause 30% ones, 60% twos and 10% threes. The numbers don't have to add up to 1 - they don't in the example at the top of the page.</w:t>
      </w:r>
    </w:p>
    <w:p w:rsid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6F5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Table sums up the individual items in the 1000-element list.</w:t>
      </w:r>
    </w:p>
    <w:p w:rsid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C66F5E" w:rsidRPr="00C66F5E" w:rsidRDefault="00C66F5E" w:rsidP="00C66F5E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C66F5E" w:rsidRDefault="00C66F5E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52B1" w:rsidRDefault="00C352B1" w:rsidP="00F9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93D90" w:rsidRPr="00231678" w:rsidRDefault="00F93D90" w:rsidP="0023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678" w:rsidRDefault="00231678">
      <w:pPr>
        <w:rPr>
          <w:color w:val="000000"/>
          <w:sz w:val="27"/>
          <w:szCs w:val="27"/>
        </w:rPr>
      </w:pPr>
    </w:p>
    <w:p w:rsidR="00231678" w:rsidRDefault="00231678"/>
    <w:sectPr w:rsidR="0023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38"/>
    <w:rsid w:val="00231678"/>
    <w:rsid w:val="0072172B"/>
    <w:rsid w:val="007D0F63"/>
    <w:rsid w:val="009C7F10"/>
    <w:rsid w:val="00B440B9"/>
    <w:rsid w:val="00BE7938"/>
    <w:rsid w:val="00C352B1"/>
    <w:rsid w:val="00C66F5E"/>
    <w:rsid w:val="00F93D90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620C-149E-45D5-8D90-C8622B8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6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217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6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6F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6F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C6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ww.stat.psu.edu/~dhunter/R/html/base/html/sample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0" ma:contentTypeDescription="Create a new document." ma:contentTypeScope="" ma:versionID="66deb5cb86fcfb33d6a12362a81bec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BBE03-F3EA-470F-9169-1361C85E8E9D}"/>
</file>

<file path=customXml/itemProps2.xml><?xml version="1.0" encoding="utf-8"?>
<ds:datastoreItem xmlns:ds="http://schemas.openxmlformats.org/officeDocument/2006/customXml" ds:itemID="{F5F2C889-1EE3-4762-85D4-1FB5ADCEFBCF}"/>
</file>

<file path=customXml/itemProps3.xml><?xml version="1.0" encoding="utf-8"?>
<ds:datastoreItem xmlns:ds="http://schemas.openxmlformats.org/officeDocument/2006/customXml" ds:itemID="{BA9BECEA-D1AD-4840-B674-AA39A786B3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2022-01-02T12:33:00Z</dcterms:created>
  <dcterms:modified xsi:type="dcterms:W3CDTF">2022-01-02T18:18:00Z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