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2BEBC" w14:textId="3D358C2F" w:rsidR="28513C3F" w:rsidRPr="00CC33DC" w:rsidRDefault="28513C3F" w:rsidP="00CC33DC">
      <w:pPr>
        <w:widowControl w:val="0"/>
        <w:spacing w:after="160"/>
        <w:jc w:val="center"/>
        <w:rPr>
          <w:rFonts w:eastAsiaTheme="minorEastAsia"/>
          <w:b/>
          <w:bCs/>
          <w:kern w:val="2"/>
          <w:sz w:val="48"/>
          <w:szCs w:val="48"/>
          <w:lang w:val="en-US"/>
          <w14:ligatures w14:val="standardContextual"/>
        </w:rPr>
      </w:pPr>
      <w:r w:rsidRPr="00CC33DC">
        <w:rPr>
          <w:rFonts w:eastAsiaTheme="minorEastAsia"/>
          <w:b/>
          <w:bCs/>
          <w:kern w:val="2"/>
          <w:sz w:val="48"/>
          <w:szCs w:val="48"/>
          <w:lang w:val="en-US"/>
          <w14:ligatures w14:val="standardContextual"/>
        </w:rPr>
        <w:t>Zero Trust Architecture in AWS</w:t>
      </w:r>
    </w:p>
    <w:p w14:paraId="4F333F06" w14:textId="77777777" w:rsidR="00CC33DC" w:rsidRPr="00B14934" w:rsidRDefault="00CC33DC" w:rsidP="00B14934">
      <w:pPr>
        <w:rPr>
          <w:rFonts w:eastAsia="宋体" w:hint="eastAsia"/>
          <w:noProof/>
          <w:sz w:val="20"/>
          <w:szCs w:val="20"/>
        </w:rPr>
      </w:pPr>
    </w:p>
    <w:p w14:paraId="274BC625" w14:textId="07A31592" w:rsidR="00CC33DC" w:rsidRPr="00CC33DC" w:rsidRDefault="00CC33DC" w:rsidP="00CC33DC">
      <w:pPr>
        <w:jc w:val="center"/>
        <w:rPr>
          <w:rFonts w:eastAsia="宋体"/>
          <w:b/>
          <w:bCs/>
          <w:noProof/>
          <w:sz w:val="20"/>
          <w:szCs w:val="20"/>
        </w:rPr>
      </w:pPr>
      <w:r w:rsidRPr="00CC33DC">
        <w:rPr>
          <w:b/>
          <w:bCs/>
          <w:sz w:val="20"/>
          <w:szCs w:val="20"/>
        </w:rPr>
        <w:fldChar w:fldCharType="begin"/>
      </w:r>
      <w:r w:rsidRPr="00CC33DC">
        <w:rPr>
          <w:rFonts w:eastAsia="宋体"/>
          <w:b/>
          <w:bCs/>
          <w:sz w:val="20"/>
          <w:szCs w:val="20"/>
        </w:rPr>
        <w:instrText xml:space="preserve"> </w:instrText>
      </w:r>
      <w:r w:rsidRPr="00CC33DC">
        <w:rPr>
          <w:rFonts w:eastAsia="宋体" w:hint="eastAsia"/>
          <w:b/>
          <w:bCs/>
          <w:sz w:val="20"/>
          <w:szCs w:val="20"/>
        </w:rPr>
        <w:instrText>= 1 \* ROMAN</w:instrText>
      </w:r>
      <w:r w:rsidRPr="00CC33DC">
        <w:rPr>
          <w:rFonts w:eastAsia="宋体"/>
          <w:b/>
          <w:bCs/>
          <w:sz w:val="20"/>
          <w:szCs w:val="20"/>
        </w:rPr>
        <w:instrText xml:space="preserve"> </w:instrText>
      </w:r>
      <w:r w:rsidRPr="00CC33DC">
        <w:rPr>
          <w:b/>
          <w:bCs/>
          <w:sz w:val="20"/>
          <w:szCs w:val="20"/>
        </w:rPr>
        <w:fldChar w:fldCharType="separate"/>
      </w:r>
      <w:r w:rsidRPr="00CC33DC">
        <w:rPr>
          <w:rFonts w:eastAsia="宋体"/>
          <w:b/>
          <w:bCs/>
          <w:noProof/>
          <w:sz w:val="20"/>
          <w:szCs w:val="20"/>
        </w:rPr>
        <w:t>I</w:t>
      </w:r>
      <w:r w:rsidRPr="00CC33DC">
        <w:rPr>
          <w:b/>
          <w:bCs/>
          <w:sz w:val="20"/>
          <w:szCs w:val="20"/>
        </w:rPr>
        <w:fldChar w:fldCharType="end"/>
      </w:r>
      <w:r w:rsidRPr="00CC33DC">
        <w:rPr>
          <w:b/>
          <w:bCs/>
          <w:sz w:val="20"/>
          <w:szCs w:val="20"/>
        </w:rPr>
        <w:t xml:space="preserve">. </w:t>
      </w:r>
      <w:r w:rsidRPr="00CC33DC">
        <w:rPr>
          <w:rFonts w:eastAsia="宋体"/>
          <w:b/>
          <w:bCs/>
          <w:noProof/>
          <w:sz w:val="20"/>
          <w:szCs w:val="20"/>
        </w:rPr>
        <w:t>PROJECT OVERVIEW</w:t>
      </w:r>
    </w:p>
    <w:p w14:paraId="59B7F99F" w14:textId="77777777" w:rsidR="00CC33DC" w:rsidRDefault="003B44AB" w:rsidP="00CC33DC">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This project focuses on the design and implementation of a Zero Trust Architecture (ZTA) using Amazon Web Services (AWS). As organizations increasingly adopt cloud-native infrastructure, the traditional perimeter-based security model is no longer sufficient to defend against modern threats. Zero Trust offers a more robust approach by assuming that no user or system is inherently trustworthy—every request must be explicitly verified, regardless of its source.</w:t>
      </w:r>
    </w:p>
    <w:p w14:paraId="195939A1" w14:textId="4DE15CF5" w:rsidR="003B44AB" w:rsidRPr="00CC33DC" w:rsidRDefault="003B44AB" w:rsidP="00CC33DC">
      <w:pPr>
        <w:pStyle w:val="NormalWeb"/>
        <w:numPr>
          <w:ilvl w:val="0"/>
          <w:numId w:val="27"/>
        </w:numPr>
        <w:rPr>
          <w:rFonts w:eastAsiaTheme="minorEastAsia"/>
          <w:sz w:val="20"/>
          <w:szCs w:val="20"/>
          <w:lang w:val="en-US"/>
          <w14:ligatures w14:val="standardContextual"/>
        </w:rPr>
      </w:pPr>
      <w:r w:rsidRPr="00CC33DC">
        <w:rPr>
          <w:rFonts w:eastAsiaTheme="minorEastAsia" w:hint="eastAsia"/>
          <w:i/>
          <w:iCs/>
          <w:kern w:val="2"/>
          <w:sz w:val="20"/>
          <w:szCs w:val="20"/>
          <w:lang w:val="en-US"/>
          <w14:ligatures w14:val="standardContextual"/>
        </w:rPr>
        <w:t>O</w:t>
      </w:r>
      <w:r w:rsidRPr="00CC33DC">
        <w:rPr>
          <w:rFonts w:eastAsiaTheme="minorEastAsia"/>
          <w:i/>
          <w:iCs/>
          <w:kern w:val="2"/>
          <w:sz w:val="20"/>
          <w:szCs w:val="20"/>
          <w:lang w:val="en-US"/>
          <w14:ligatures w14:val="standardContextual"/>
        </w:rPr>
        <w:t>bjectives and Design Principles</w:t>
      </w:r>
    </w:p>
    <w:p w14:paraId="7F3C1985" w14:textId="77777777" w:rsidR="003B44AB" w:rsidRPr="00CC33DC" w:rsidRDefault="003B44AB" w:rsidP="003B44AB">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The goal of this project was to build a cloud environment that reflects the core principles of Zero Trust:</w:t>
      </w:r>
    </w:p>
    <w:p w14:paraId="3D219148" w14:textId="77777777" w:rsidR="00CC33DC" w:rsidRDefault="003B44AB" w:rsidP="00CC33DC">
      <w:pPr>
        <w:pStyle w:val="NormalWeb"/>
        <w:numPr>
          <w:ilvl w:val="0"/>
          <w:numId w:val="8"/>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Explicit identity-based access control</w:t>
      </w:r>
    </w:p>
    <w:p w14:paraId="7965CD72" w14:textId="77777777" w:rsidR="00CC33DC" w:rsidRDefault="003B44AB" w:rsidP="00CC33DC">
      <w:pPr>
        <w:pStyle w:val="NormalWeb"/>
        <w:numPr>
          <w:ilvl w:val="0"/>
          <w:numId w:val="8"/>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Least privilege permissions by default</w:t>
      </w:r>
    </w:p>
    <w:p w14:paraId="5AF0E56A" w14:textId="77777777" w:rsidR="00CC33DC" w:rsidRDefault="003B44AB" w:rsidP="00CC33DC">
      <w:pPr>
        <w:pStyle w:val="NormalWeb"/>
        <w:numPr>
          <w:ilvl w:val="0"/>
          <w:numId w:val="8"/>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Segmentation of internal resources to reduce attack surface</w:t>
      </w:r>
    </w:p>
    <w:p w14:paraId="2927F975" w14:textId="77777777" w:rsidR="00CC33DC" w:rsidRDefault="003B44AB" w:rsidP="00CC33DC">
      <w:pPr>
        <w:pStyle w:val="NormalWeb"/>
        <w:numPr>
          <w:ilvl w:val="0"/>
          <w:numId w:val="8"/>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Continuous monitoring and logging for visibility</w:t>
      </w:r>
    </w:p>
    <w:p w14:paraId="09B3FB1E" w14:textId="77777777" w:rsidR="00CC33DC" w:rsidRDefault="003B44AB" w:rsidP="003B44AB">
      <w:pPr>
        <w:pStyle w:val="NormalWeb"/>
        <w:numPr>
          <w:ilvl w:val="0"/>
          <w:numId w:val="8"/>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Formal threat modeling to evaluate and mitigate risks</w:t>
      </w:r>
    </w:p>
    <w:p w14:paraId="1FB9EB99" w14:textId="4144DBE0" w:rsidR="003B44AB" w:rsidRPr="00CC33DC" w:rsidRDefault="003B44AB" w:rsidP="00CC33DC">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We used a structured approach combining IAM, VPC, Lambda, S3, CloudTrail, and GuardDuty to apply these principles.</w:t>
      </w:r>
    </w:p>
    <w:p w14:paraId="3BCA3C25" w14:textId="11A6402F" w:rsidR="003B44AB" w:rsidRPr="00CC33DC" w:rsidRDefault="003B44AB" w:rsidP="00CC33DC">
      <w:pPr>
        <w:pStyle w:val="NormalWeb"/>
        <w:numPr>
          <w:ilvl w:val="0"/>
          <w:numId w:val="27"/>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Role-Based Access Control</w:t>
      </w:r>
    </w:p>
    <w:p w14:paraId="6276211E" w14:textId="177C505F" w:rsidR="003B44AB" w:rsidRPr="00CC33DC" w:rsidRDefault="003B44AB" w:rsidP="003B44AB">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 xml:space="preserve">To ensure strict separation of duties and minimize the risk of privilege misuse, we established four distinct roles, </w:t>
      </w:r>
      <w:r w:rsidR="00806495" w:rsidRPr="00CC33DC">
        <w:rPr>
          <w:rFonts w:eastAsiaTheme="minorEastAsia"/>
          <w:sz w:val="20"/>
          <w:szCs w:val="20"/>
          <w:lang w:val="en-US"/>
          <w14:ligatures w14:val="standardContextual"/>
        </w:rPr>
        <w:t>Architect (Root), CodeOwner, Documenter and Tester</w:t>
      </w:r>
      <w:r w:rsidR="00A60CA6" w:rsidRPr="00CC33DC">
        <w:rPr>
          <w:rFonts w:eastAsiaTheme="minorEastAsia"/>
          <w:sz w:val="20"/>
          <w:szCs w:val="20"/>
          <w:lang w:val="en-US"/>
          <w14:ligatures w14:val="standardContextual"/>
        </w:rPr>
        <w:t xml:space="preserve">, which are </w:t>
      </w:r>
      <w:r w:rsidRPr="00CC33DC">
        <w:rPr>
          <w:rFonts w:eastAsiaTheme="minorEastAsia"/>
          <w:sz w:val="20"/>
          <w:szCs w:val="20"/>
          <w:lang w:val="en-US"/>
          <w14:ligatures w14:val="standardContextual"/>
        </w:rPr>
        <w:t>custom</w:t>
      </w:r>
      <w:r w:rsidR="00A60CA6" w:rsidRPr="00CC33DC">
        <w:rPr>
          <w:rFonts w:eastAsiaTheme="minorEastAsia"/>
          <w:sz w:val="20"/>
          <w:szCs w:val="20"/>
          <w:lang w:val="en-US"/>
          <w14:ligatures w14:val="standardContextual"/>
        </w:rPr>
        <w:t xml:space="preserve">ed </w:t>
      </w:r>
      <w:r w:rsidRPr="00CC33DC">
        <w:rPr>
          <w:rFonts w:eastAsiaTheme="minorEastAsia"/>
          <w:sz w:val="20"/>
          <w:szCs w:val="20"/>
          <w:lang w:val="en-US"/>
          <w14:ligatures w14:val="standardContextual"/>
        </w:rPr>
        <w:t>IAM policies</w:t>
      </w:r>
      <w:r w:rsidR="00A60CA6" w:rsidRPr="00CC33DC">
        <w:rPr>
          <w:rFonts w:eastAsiaTheme="minorEastAsia"/>
          <w:sz w:val="20"/>
          <w:szCs w:val="20"/>
          <w:lang w:val="en-US"/>
          <w14:ligatures w14:val="standardContextual"/>
        </w:rPr>
        <w:t xml:space="preserve"> for each. </w:t>
      </w:r>
      <w:r w:rsidRPr="00CC33DC">
        <w:rPr>
          <w:rFonts w:eastAsiaTheme="minorEastAsia"/>
          <w:sz w:val="20"/>
          <w:szCs w:val="20"/>
          <w:lang w:val="en-US"/>
          <w14:ligatures w14:val="standardContextual"/>
        </w:rPr>
        <w:t>This structure helped validate the Zero Trust concept by testing that only explicitly authorized users could perform sensitive actions such as accessing confidential files or modifying infrastructure.</w:t>
      </w:r>
    </w:p>
    <w:p w14:paraId="4CD26AEE" w14:textId="45E20C6D" w:rsidR="003B44AB" w:rsidRPr="00CC33DC" w:rsidRDefault="003B44AB" w:rsidP="00CC33DC">
      <w:pPr>
        <w:pStyle w:val="ListParagraph"/>
        <w:numPr>
          <w:ilvl w:val="0"/>
          <w:numId w:val="27"/>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Implementation Highlights</w:t>
      </w:r>
    </w:p>
    <w:p w14:paraId="62FA1596" w14:textId="77777777" w:rsidR="00CC33DC" w:rsidRDefault="003B44AB" w:rsidP="00CC33DC">
      <w:pPr>
        <w:pStyle w:val="NormalWeb"/>
        <w:numPr>
          <w:ilvl w:val="0"/>
          <w:numId w:val="31"/>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IAM Policies: Each role had custom-defined JSON policies ensuring only essential permissions. MFA was enforced across all users.</w:t>
      </w:r>
    </w:p>
    <w:p w14:paraId="4C156A58" w14:textId="77777777" w:rsidR="00CC33DC" w:rsidRDefault="003B44AB" w:rsidP="00CC33DC">
      <w:pPr>
        <w:pStyle w:val="NormalWeb"/>
        <w:numPr>
          <w:ilvl w:val="0"/>
          <w:numId w:val="31"/>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VPC and Subnets: Resources were segmented between private and public subnets. Lambda functions were deployed in private subnets and accessed the internet securely through a NAT Gateway.</w:t>
      </w:r>
    </w:p>
    <w:p w14:paraId="26DC00F1" w14:textId="77777777" w:rsidR="00CC33DC" w:rsidRDefault="003B44AB" w:rsidP="00CC33DC">
      <w:pPr>
        <w:pStyle w:val="NormalWeb"/>
        <w:numPr>
          <w:ilvl w:val="0"/>
          <w:numId w:val="31"/>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S3 Access Control: The S3 bucket was configured with strict access policies and verified through role-based testing.</w:t>
      </w:r>
    </w:p>
    <w:p w14:paraId="48AD15AB" w14:textId="77777777" w:rsidR="00CC33DC" w:rsidRDefault="003B44AB" w:rsidP="00CC33DC">
      <w:pPr>
        <w:pStyle w:val="NormalWeb"/>
        <w:numPr>
          <w:ilvl w:val="0"/>
          <w:numId w:val="31"/>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lastRenderedPageBreak/>
        <w:t xml:space="preserve">Monitoring Tools: CloudTrail and </w:t>
      </w:r>
      <w:proofErr w:type="spellStart"/>
      <w:r w:rsidRPr="00CC33DC">
        <w:rPr>
          <w:rFonts w:eastAsiaTheme="minorEastAsia"/>
          <w:sz w:val="20"/>
          <w:szCs w:val="20"/>
          <w:lang w:val="en-US"/>
          <w14:ligatures w14:val="standardContextual"/>
        </w:rPr>
        <w:t>GuardDuty</w:t>
      </w:r>
      <w:proofErr w:type="spellEnd"/>
      <w:r w:rsidRPr="00CC33DC">
        <w:rPr>
          <w:rFonts w:eastAsiaTheme="minorEastAsia"/>
          <w:sz w:val="20"/>
          <w:szCs w:val="20"/>
          <w:lang w:val="en-US"/>
          <w14:ligatures w14:val="standardContextual"/>
        </w:rPr>
        <w:t xml:space="preserve"> were enabled to track all system events and detect suspicious behaviors.</w:t>
      </w:r>
    </w:p>
    <w:p w14:paraId="092F57C9" w14:textId="42657101" w:rsidR="003B44AB" w:rsidRPr="00CC33DC" w:rsidRDefault="003B44AB" w:rsidP="00CC33DC">
      <w:pPr>
        <w:pStyle w:val="NormalWeb"/>
        <w:numPr>
          <w:ilvl w:val="0"/>
          <w:numId w:val="31"/>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Threat Modeling: Security threats were formally analyzed using the DREAD framework. Mitigation strategies were proposed for high-risk scenarios such as misconfigured buckets and credential theft.</w:t>
      </w:r>
    </w:p>
    <w:p w14:paraId="33028669" w14:textId="77777777" w:rsidR="00806495" w:rsidRPr="00CC33DC" w:rsidRDefault="003B44AB" w:rsidP="00806495">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This Zero Trust implementation not only demonstrated technical controls such as IAM, VPC, and Lambda configuration, but also emphasized the importance of clear role separation, privilege minimization, and continuous validation. By incorporating identity, policy, and monitoring into every layer, we achieved a more secure, auditable, and resilient cloud environment aligned with modern security best practices.</w:t>
      </w:r>
    </w:p>
    <w:p w14:paraId="1D15C3CA" w14:textId="7C9E7ECC" w:rsidR="00954D3F" w:rsidRPr="00CC33DC" w:rsidRDefault="00401610" w:rsidP="00CC33DC">
      <w:pPr>
        <w:jc w:val="center"/>
        <w:rPr>
          <w:rFonts w:eastAsia="宋体"/>
          <w:b/>
          <w:bCs/>
          <w:noProof/>
          <w:sz w:val="20"/>
          <w:szCs w:val="20"/>
        </w:rPr>
      </w:pPr>
      <w:r w:rsidRPr="00401610">
        <w:rPr>
          <w:b/>
          <w:bCs/>
          <w:sz w:val="20"/>
          <w:szCs w:val="20"/>
        </w:rPr>
        <w:fldChar w:fldCharType="begin"/>
      </w:r>
      <w:r w:rsidRPr="00401610">
        <w:rPr>
          <w:b/>
          <w:bCs/>
          <w:sz w:val="20"/>
          <w:szCs w:val="20"/>
        </w:rPr>
        <w:instrText xml:space="preserve"> </w:instrText>
      </w:r>
      <w:r w:rsidRPr="00401610">
        <w:rPr>
          <w:rFonts w:hint="eastAsia"/>
          <w:b/>
          <w:bCs/>
          <w:sz w:val="20"/>
          <w:szCs w:val="20"/>
        </w:rPr>
        <w:instrText>= 2 \* ROMAN</w:instrText>
      </w:r>
      <w:r w:rsidRPr="00401610">
        <w:rPr>
          <w:b/>
          <w:bCs/>
          <w:sz w:val="20"/>
          <w:szCs w:val="20"/>
        </w:rPr>
        <w:instrText xml:space="preserve"> </w:instrText>
      </w:r>
      <w:r w:rsidRPr="00401610">
        <w:rPr>
          <w:b/>
          <w:bCs/>
          <w:sz w:val="20"/>
          <w:szCs w:val="20"/>
        </w:rPr>
        <w:fldChar w:fldCharType="separate"/>
      </w:r>
      <w:r w:rsidRPr="00401610">
        <w:rPr>
          <w:b/>
          <w:bCs/>
          <w:sz w:val="20"/>
          <w:szCs w:val="20"/>
        </w:rPr>
        <w:t>II</w:t>
      </w:r>
      <w:r w:rsidRPr="00401610">
        <w:rPr>
          <w:b/>
          <w:bCs/>
          <w:sz w:val="20"/>
          <w:szCs w:val="20"/>
        </w:rPr>
        <w:fldChar w:fldCharType="end"/>
      </w:r>
      <w:r w:rsidRPr="00401610">
        <w:rPr>
          <w:b/>
          <w:bCs/>
          <w:sz w:val="20"/>
          <w:szCs w:val="20"/>
        </w:rPr>
        <w:t xml:space="preserve">. </w:t>
      </w:r>
      <w:r w:rsidR="00CC33DC" w:rsidRPr="00401610">
        <w:rPr>
          <w:rFonts w:eastAsia="宋体" w:hint="eastAsia"/>
          <w:b/>
          <w:bCs/>
          <w:noProof/>
          <w:sz w:val="20"/>
          <w:szCs w:val="20"/>
        </w:rPr>
        <w:t>I</w:t>
      </w:r>
      <w:r w:rsidR="00CC33DC" w:rsidRPr="00401610">
        <w:rPr>
          <w:rFonts w:eastAsia="宋体"/>
          <w:b/>
          <w:bCs/>
          <w:noProof/>
          <w:sz w:val="20"/>
          <w:szCs w:val="20"/>
        </w:rPr>
        <w:t>AM</w:t>
      </w:r>
      <w:r w:rsidR="00CC33DC" w:rsidRPr="00CC33DC">
        <w:rPr>
          <w:rFonts w:eastAsia="宋体"/>
          <w:b/>
          <w:bCs/>
          <w:noProof/>
          <w:sz w:val="20"/>
          <w:szCs w:val="20"/>
        </w:rPr>
        <w:t xml:space="preserve"> AND ACCESS CONTROL</w:t>
      </w:r>
    </w:p>
    <w:p w14:paraId="61B4DB52" w14:textId="77777777" w:rsidR="00806495" w:rsidRPr="00CC33DC" w:rsidRDefault="00806495" w:rsidP="00CC33DC">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In this project, Identity and Access Management (IAM) played a central role in enforcing Zero Trust principles. The core objective was to ensure that only explicitly authorized roles could access sensitive resources, while all others would be denied by default.</w:t>
      </w:r>
    </w:p>
    <w:p w14:paraId="724ECA9A" w14:textId="4FB55E07" w:rsidR="00806495" w:rsidRPr="00CC33DC" w:rsidRDefault="00806495" w:rsidP="00CC33DC">
      <w:pPr>
        <w:pStyle w:val="NormalWeb"/>
        <w:numPr>
          <w:ilvl w:val="0"/>
          <w:numId w:val="33"/>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Role Definition and Assignment</w:t>
      </w:r>
    </w:p>
    <w:p w14:paraId="53BF72C6" w14:textId="77777777" w:rsidR="00806495" w:rsidRPr="00CC33DC" w:rsidRDefault="00806495" w:rsidP="00CC33DC">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We began by creating IAM users and categorizing them into four predefined roles, each with carefully scoped permissions aligned to their responsibilities:</w:t>
      </w:r>
    </w:p>
    <w:p w14:paraId="79B948D9" w14:textId="563DFF01" w:rsidR="00CC33DC" w:rsidRDefault="00806495" w:rsidP="00CC33DC">
      <w:pPr>
        <w:pStyle w:val="NormalWeb"/>
        <w:numPr>
          <w:ilvl w:val="0"/>
          <w:numId w:val="34"/>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Architect (Root): Full administrative control, responsible for overall architecture and setup</w:t>
      </w:r>
    </w:p>
    <w:p w14:paraId="26DC30A2" w14:textId="236CAFA4" w:rsidR="00CC33DC" w:rsidRDefault="00806495" w:rsidP="00CC33DC">
      <w:pPr>
        <w:pStyle w:val="NormalWeb"/>
        <w:numPr>
          <w:ilvl w:val="0"/>
          <w:numId w:val="34"/>
        </w:numPr>
        <w:rPr>
          <w:rFonts w:eastAsiaTheme="minorEastAsia"/>
          <w:sz w:val="20"/>
          <w:szCs w:val="20"/>
          <w:lang w:val="en-US"/>
          <w14:ligatures w14:val="standardContextual"/>
        </w:rPr>
      </w:pPr>
      <w:proofErr w:type="spellStart"/>
      <w:r w:rsidRPr="00CC33DC">
        <w:rPr>
          <w:rFonts w:eastAsiaTheme="minorEastAsia"/>
          <w:sz w:val="20"/>
          <w:szCs w:val="20"/>
          <w:lang w:val="en-US"/>
          <w14:ligatures w14:val="standardContextual"/>
        </w:rPr>
        <w:t>CodeOwner</w:t>
      </w:r>
      <w:proofErr w:type="spellEnd"/>
      <w:r w:rsidRPr="00CC33DC">
        <w:rPr>
          <w:rFonts w:eastAsiaTheme="minorEastAsia"/>
          <w:sz w:val="20"/>
          <w:szCs w:val="20"/>
          <w:lang w:val="en-US"/>
          <w14:ligatures w14:val="standardContextual"/>
        </w:rPr>
        <w:t>: Has permission to develop and deploy code within the environment</w:t>
      </w:r>
    </w:p>
    <w:p w14:paraId="27413E56" w14:textId="77777777" w:rsidR="00CC33DC" w:rsidRDefault="00806495" w:rsidP="00CC33DC">
      <w:pPr>
        <w:pStyle w:val="NormalWeb"/>
        <w:numPr>
          <w:ilvl w:val="0"/>
          <w:numId w:val="34"/>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Documenter: Has access to logs for monitoring purposes.</w:t>
      </w:r>
    </w:p>
    <w:p w14:paraId="5533A902" w14:textId="77777777" w:rsidR="00CC33DC" w:rsidRDefault="00806495" w:rsidP="00CC33DC">
      <w:pPr>
        <w:pStyle w:val="NormalWeb"/>
        <w:numPr>
          <w:ilvl w:val="0"/>
          <w:numId w:val="34"/>
        </w:numPr>
        <w:rPr>
          <w:rFonts w:eastAsiaTheme="minorEastAsia"/>
          <w:sz w:val="20"/>
          <w:szCs w:val="20"/>
          <w:lang w:val="en-US"/>
          <w14:ligatures w14:val="standardContextual"/>
        </w:rPr>
      </w:pPr>
      <w:proofErr w:type="spellStart"/>
      <w:r w:rsidRPr="00CC33DC">
        <w:rPr>
          <w:rFonts w:eastAsiaTheme="minorEastAsia"/>
          <w:sz w:val="20"/>
          <w:szCs w:val="20"/>
          <w:lang w:val="en-US"/>
          <w14:ligatures w14:val="standardContextual"/>
        </w:rPr>
        <w:t>TesterWithNoAccessPrivilege</w:t>
      </w:r>
      <w:proofErr w:type="spellEnd"/>
      <w:r w:rsidRPr="00CC33DC">
        <w:rPr>
          <w:rFonts w:eastAsiaTheme="minorEastAsia"/>
          <w:sz w:val="20"/>
          <w:szCs w:val="20"/>
          <w:lang w:val="en-US"/>
          <w14:ligatures w14:val="standardContextual"/>
        </w:rPr>
        <w:t>: User for validation tests, no access to critical components</w:t>
      </w:r>
    </w:p>
    <w:p w14:paraId="134B3C34" w14:textId="79588D5A" w:rsidR="00806495" w:rsidRPr="00CC33DC" w:rsidRDefault="00806495" w:rsidP="00CC33DC">
      <w:pPr>
        <w:pStyle w:val="NormalWeb"/>
        <w:rPr>
          <w:rFonts w:eastAsiaTheme="minorEastAsia"/>
          <w:sz w:val="20"/>
          <w:szCs w:val="20"/>
          <w:lang w:val="en-US"/>
          <w14:ligatures w14:val="standardContextual"/>
        </w:rPr>
      </w:pPr>
      <w:r w:rsidRPr="00CC33DC">
        <w:rPr>
          <w:rFonts w:eastAsiaTheme="minorEastAsia"/>
          <w:sz w:val="20"/>
          <w:szCs w:val="20"/>
          <w:lang w:val="en-US"/>
          <w14:ligatures w14:val="standardContextual"/>
        </w:rPr>
        <w:t>Each user was then attached to their respective role using IAM policies. These policies were crafted using the least privilege model, granting only the necessary actions (e.g., s</w:t>
      </w:r>
      <w:proofErr w:type="gramStart"/>
      <w:r w:rsidRPr="00CC33DC">
        <w:rPr>
          <w:rFonts w:eastAsiaTheme="minorEastAsia"/>
          <w:sz w:val="20"/>
          <w:szCs w:val="20"/>
          <w:lang w:val="en-US"/>
          <w14:ligatures w14:val="standardContextual"/>
        </w:rPr>
        <w:t>3:GetObject</w:t>
      </w:r>
      <w:proofErr w:type="gramEnd"/>
      <w:r w:rsidRPr="00CC33DC">
        <w:rPr>
          <w:rFonts w:eastAsiaTheme="minorEastAsia"/>
          <w:sz w:val="20"/>
          <w:szCs w:val="20"/>
          <w:lang w:val="en-US"/>
          <w14:ligatures w14:val="standardContextual"/>
        </w:rPr>
        <w:t xml:space="preserve">, </w:t>
      </w:r>
      <w:proofErr w:type="gramStart"/>
      <w:r w:rsidRPr="00CC33DC">
        <w:rPr>
          <w:rFonts w:eastAsiaTheme="minorEastAsia"/>
          <w:sz w:val="20"/>
          <w:szCs w:val="20"/>
          <w:lang w:val="en-US"/>
          <w14:ligatures w14:val="standardContextual"/>
        </w:rPr>
        <w:t>lambda:InvokeFunction</w:t>
      </w:r>
      <w:proofErr w:type="gramEnd"/>
      <w:r w:rsidRPr="00CC33DC">
        <w:rPr>
          <w:rFonts w:eastAsiaTheme="minorEastAsia"/>
          <w:sz w:val="20"/>
          <w:szCs w:val="20"/>
          <w:lang w:val="en-US"/>
          <w14:ligatures w14:val="standardContextual"/>
        </w:rPr>
        <w:t xml:space="preserve">, </w:t>
      </w:r>
      <w:proofErr w:type="gramStart"/>
      <w:r w:rsidRPr="00CC33DC">
        <w:rPr>
          <w:rFonts w:eastAsiaTheme="minorEastAsia"/>
          <w:sz w:val="20"/>
          <w:szCs w:val="20"/>
          <w:lang w:val="en-US"/>
          <w14:ligatures w14:val="standardContextual"/>
        </w:rPr>
        <w:t>logs:GetLogEvents</w:t>
      </w:r>
      <w:proofErr w:type="gramEnd"/>
      <w:r w:rsidRPr="00CC33DC">
        <w:rPr>
          <w:rFonts w:eastAsiaTheme="minorEastAsia"/>
          <w:sz w:val="20"/>
          <w:szCs w:val="20"/>
          <w:lang w:val="en-US"/>
          <w14:ligatures w14:val="standardContextual"/>
        </w:rPr>
        <w:t>, etc.) on explicitly defined resources.</w:t>
      </w:r>
    </w:p>
    <w:p w14:paraId="792B4438" w14:textId="170E8664" w:rsidR="00A60CA6" w:rsidRDefault="00A60CA6" w:rsidP="00806495">
      <w:pPr>
        <w:spacing w:before="100" w:beforeAutospacing="1" w:after="100" w:afterAutospacing="1"/>
      </w:pPr>
      <w:r>
        <w:rPr>
          <w:noProof/>
        </w:rPr>
        <w:drawing>
          <wp:inline distT="0" distB="0" distL="0" distR="0" wp14:anchorId="234675C8" wp14:editId="6C3B3A8B">
            <wp:extent cx="5466945" cy="1073378"/>
            <wp:effectExtent l="0" t="0" r="0" b="6350"/>
            <wp:docPr id="481626038" name="Picture 48162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8224" cy="1077556"/>
                    </a:xfrm>
                    <a:prstGeom prst="rect">
                      <a:avLst/>
                    </a:prstGeom>
                  </pic:spPr>
                </pic:pic>
              </a:graphicData>
            </a:graphic>
          </wp:inline>
        </w:drawing>
      </w:r>
    </w:p>
    <w:p w14:paraId="479FD6AF" w14:textId="4F1ACAB3" w:rsidR="00906B38" w:rsidRPr="00CC33DC" w:rsidRDefault="00906B38" w:rsidP="00906B38">
      <w:pPr>
        <w:pStyle w:val="NormalWeb"/>
        <w:rPr>
          <w:rStyle w:val="Emphasis"/>
          <w:rFonts w:eastAsiaTheme="majorEastAsia"/>
          <w:sz w:val="16"/>
          <w:szCs w:val="16"/>
        </w:rPr>
      </w:pPr>
      <w:r w:rsidRPr="00CC33DC">
        <w:rPr>
          <w:rStyle w:val="Emphasis"/>
          <w:rFonts w:eastAsiaTheme="majorEastAsia"/>
          <w:sz w:val="16"/>
          <w:szCs w:val="16"/>
        </w:rPr>
        <w:t>Figure 2.1: Defined IAM Roles in AWS Console</w:t>
      </w:r>
    </w:p>
    <w:p w14:paraId="2B042E60" w14:textId="3506439B" w:rsidR="00906B38" w:rsidRPr="00806495" w:rsidRDefault="00A60CA6" w:rsidP="00806495">
      <w:pPr>
        <w:spacing w:before="100" w:beforeAutospacing="1" w:after="100" w:afterAutospacing="1"/>
      </w:pPr>
      <w:r>
        <w:rPr>
          <w:noProof/>
        </w:rPr>
        <w:lastRenderedPageBreak/>
        <w:drawing>
          <wp:inline distT="0" distB="0" distL="0" distR="0" wp14:anchorId="233CF824" wp14:editId="7411DC3E">
            <wp:extent cx="5525311" cy="937740"/>
            <wp:effectExtent l="0" t="0" r="0" b="2540"/>
            <wp:docPr id="1233622429" name="Picture 123362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0984" cy="942097"/>
                    </a:xfrm>
                    <a:prstGeom prst="rect">
                      <a:avLst/>
                    </a:prstGeom>
                  </pic:spPr>
                </pic:pic>
              </a:graphicData>
            </a:graphic>
          </wp:inline>
        </w:drawing>
      </w:r>
      <w:r w:rsidR="00906B38" w:rsidRPr="00CC33DC">
        <w:rPr>
          <w:rStyle w:val="Emphasis"/>
          <w:rFonts w:eastAsiaTheme="majorEastAsia"/>
          <w:sz w:val="16"/>
          <w:szCs w:val="16"/>
        </w:rPr>
        <w:t>Figure 2.</w:t>
      </w:r>
      <w:r w:rsidR="00CC0CD8" w:rsidRPr="00CC33DC">
        <w:rPr>
          <w:rStyle w:val="Emphasis"/>
          <w:rFonts w:eastAsiaTheme="majorEastAsia"/>
          <w:sz w:val="16"/>
          <w:szCs w:val="16"/>
          <w:lang w:val="en-US"/>
        </w:rPr>
        <w:t>2</w:t>
      </w:r>
      <w:r w:rsidR="00906B38" w:rsidRPr="00CC33DC">
        <w:rPr>
          <w:rStyle w:val="Emphasis"/>
          <w:rFonts w:eastAsiaTheme="majorEastAsia"/>
          <w:sz w:val="16"/>
          <w:szCs w:val="16"/>
        </w:rPr>
        <w:t>: IAM Users Overview with Activity Status</w:t>
      </w:r>
    </w:p>
    <w:p w14:paraId="48514067" w14:textId="5C778146" w:rsidR="00806495" w:rsidRPr="00CC33DC" w:rsidRDefault="00806495" w:rsidP="00CC33DC">
      <w:pPr>
        <w:pStyle w:val="NormalWeb"/>
        <w:numPr>
          <w:ilvl w:val="0"/>
          <w:numId w:val="33"/>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Securing the Confidential S3 Bucket</w:t>
      </w:r>
    </w:p>
    <w:p w14:paraId="04341A62" w14:textId="77777777" w:rsidR="00CC33DC" w:rsidRDefault="00806495" w:rsidP="00CC33DC">
      <w:pPr>
        <w:pStyle w:val="NormalWeb"/>
        <w:spacing w:before="0" w:beforeAutospacing="0" w:after="0" w:afterAutospacing="0"/>
        <w:rPr>
          <w:rFonts w:eastAsiaTheme="minorEastAsia"/>
          <w:sz w:val="20"/>
          <w:szCs w:val="20"/>
          <w:lang w:val="en-US"/>
          <w14:ligatures w14:val="standardContextual"/>
        </w:rPr>
      </w:pPr>
      <w:r w:rsidRPr="00CC33DC">
        <w:rPr>
          <w:rFonts w:eastAsiaTheme="minorEastAsia"/>
          <w:sz w:val="20"/>
          <w:szCs w:val="20"/>
          <w:lang w:val="en-US"/>
          <w14:ligatures w14:val="standardContextual"/>
        </w:rPr>
        <w:t>We created a secure S3 bucket named confidential-bucket-eric20250713, which included a designated folder for sensitive content.</w:t>
      </w:r>
    </w:p>
    <w:p w14:paraId="38CDF35D" w14:textId="63A8E23F" w:rsidR="00806495" w:rsidRPr="00CC33DC" w:rsidRDefault="00806495" w:rsidP="00CC33DC">
      <w:pPr>
        <w:pStyle w:val="NormalWeb"/>
        <w:spacing w:before="0" w:beforeAutospacing="0" w:after="0" w:afterAutospacing="0"/>
        <w:rPr>
          <w:rFonts w:eastAsiaTheme="minorEastAsia"/>
          <w:sz w:val="20"/>
          <w:szCs w:val="20"/>
          <w:lang w:val="en-US"/>
          <w14:ligatures w14:val="standardContextual"/>
        </w:rPr>
      </w:pPr>
      <w:r w:rsidRPr="00CC33DC">
        <w:rPr>
          <w:rFonts w:eastAsiaTheme="minorEastAsia"/>
          <w:sz w:val="20"/>
          <w:szCs w:val="20"/>
          <w:lang w:val="en-US"/>
          <w14:ligatures w14:val="standardContextual"/>
        </w:rPr>
        <w:t xml:space="preserve">The Architect and </w:t>
      </w:r>
      <w:proofErr w:type="spellStart"/>
      <w:r w:rsidRPr="00CC33DC">
        <w:rPr>
          <w:rFonts w:eastAsiaTheme="minorEastAsia"/>
          <w:sz w:val="20"/>
          <w:szCs w:val="20"/>
          <w:lang w:val="en-US"/>
          <w14:ligatures w14:val="standardContextual"/>
        </w:rPr>
        <w:t>CodeOwner</w:t>
      </w:r>
      <w:proofErr w:type="spellEnd"/>
      <w:r w:rsidRPr="00CC33DC">
        <w:rPr>
          <w:rFonts w:eastAsiaTheme="minorEastAsia"/>
          <w:sz w:val="20"/>
          <w:szCs w:val="20"/>
          <w:lang w:val="en-US"/>
          <w14:ligatures w14:val="standardContextual"/>
        </w:rPr>
        <w:t xml:space="preserve"> roles were granted access to the folder using fine-grained bucket policy conditions.</w:t>
      </w:r>
      <w:r w:rsidR="005D757A">
        <w:rPr>
          <w:rFonts w:eastAsiaTheme="minorEastAsia"/>
          <w:sz w:val="20"/>
          <w:szCs w:val="20"/>
          <w:lang w:val="en-US"/>
          <w14:ligatures w14:val="standardContextual"/>
        </w:rPr>
        <w:t xml:space="preserve"> </w:t>
      </w:r>
      <w:r w:rsidRPr="00CC33DC">
        <w:rPr>
          <w:rFonts w:eastAsiaTheme="minorEastAsia"/>
          <w:sz w:val="20"/>
          <w:szCs w:val="20"/>
          <w:lang w:val="en-US"/>
          <w14:ligatures w14:val="standardContextual"/>
        </w:rPr>
        <w:t>All other users, including Documenter and TesterWithNoAccess, were explicitly denied access at the policy or resource level.</w:t>
      </w:r>
      <w:r w:rsidR="005D757A">
        <w:rPr>
          <w:rFonts w:eastAsiaTheme="minorEastAsia"/>
          <w:sz w:val="20"/>
          <w:szCs w:val="20"/>
          <w:lang w:val="en-US"/>
          <w14:ligatures w14:val="standardContextual"/>
        </w:rPr>
        <w:t xml:space="preserve"> </w:t>
      </w:r>
      <w:r w:rsidRPr="00CC33DC">
        <w:rPr>
          <w:rFonts w:eastAsiaTheme="minorEastAsia"/>
          <w:sz w:val="20"/>
          <w:szCs w:val="20"/>
          <w:lang w:val="en-US"/>
          <w14:ligatures w14:val="standardContextual"/>
        </w:rPr>
        <w:t>To validate access controls, we uploaded a sample text file inside the folder and simulated different user access attempts.</w:t>
      </w:r>
    </w:p>
    <w:p w14:paraId="4FFE1379" w14:textId="7EDD3218" w:rsidR="00806495" w:rsidRPr="00CC33DC" w:rsidRDefault="00806495" w:rsidP="00CC33DC">
      <w:pPr>
        <w:pStyle w:val="NormalWeb"/>
        <w:numPr>
          <w:ilvl w:val="0"/>
          <w:numId w:val="33"/>
        </w:numPr>
        <w:rPr>
          <w:rFonts w:eastAsiaTheme="minorEastAsia"/>
          <w:sz w:val="20"/>
          <w:szCs w:val="20"/>
          <w:lang w:val="en-US"/>
          <w14:ligatures w14:val="standardContextual"/>
        </w:rPr>
      </w:pPr>
      <w:r w:rsidRPr="00CC33DC">
        <w:rPr>
          <w:rFonts w:eastAsiaTheme="minorEastAsia"/>
          <w:sz w:val="20"/>
          <w:szCs w:val="20"/>
          <w:lang w:val="en-US"/>
          <w14:ligatures w14:val="standardContextual"/>
        </w:rPr>
        <w:t>Validation and Results</w:t>
      </w:r>
    </w:p>
    <w:p w14:paraId="2A5CE1F2" w14:textId="77777777" w:rsidR="005D757A" w:rsidRDefault="00806495" w:rsidP="00CC33DC">
      <w:pPr>
        <w:pStyle w:val="NormalWeb"/>
        <w:spacing w:before="0" w:beforeAutospacing="0" w:after="0" w:afterAutospacing="0"/>
        <w:rPr>
          <w:rFonts w:eastAsiaTheme="minorEastAsia"/>
          <w:sz w:val="20"/>
          <w:szCs w:val="20"/>
          <w:lang w:val="en-US"/>
          <w14:ligatures w14:val="standardContextual"/>
        </w:rPr>
      </w:pPr>
      <w:r w:rsidRPr="00CC33DC">
        <w:rPr>
          <w:rFonts w:eastAsiaTheme="minorEastAsia"/>
          <w:sz w:val="20"/>
          <w:szCs w:val="20"/>
          <w:lang w:val="en-US"/>
          <w14:ligatures w14:val="standardContextual"/>
        </w:rPr>
        <w:t>A series of controlled tests were conducted to confirm the access restrictions:</w:t>
      </w:r>
    </w:p>
    <w:p w14:paraId="1454766F" w14:textId="76C57FE0" w:rsidR="00806495" w:rsidRPr="00CC33DC" w:rsidRDefault="00806495" w:rsidP="00CC33DC">
      <w:pPr>
        <w:pStyle w:val="NormalWeb"/>
        <w:spacing w:before="0" w:beforeAutospacing="0" w:after="0" w:afterAutospacing="0"/>
        <w:rPr>
          <w:rFonts w:eastAsiaTheme="minorEastAsia"/>
          <w:sz w:val="20"/>
          <w:szCs w:val="20"/>
          <w:lang w:val="en-US"/>
          <w14:ligatures w14:val="standardContextual"/>
        </w:rPr>
      </w:pPr>
      <w:r w:rsidRPr="00CC33DC">
        <w:rPr>
          <w:rFonts w:eastAsiaTheme="minorEastAsia"/>
          <w:sz w:val="20"/>
          <w:szCs w:val="20"/>
          <w:lang w:val="en-US"/>
          <w14:ligatures w14:val="standardContextual"/>
        </w:rPr>
        <w:t xml:space="preserve">When </w:t>
      </w:r>
      <w:proofErr w:type="spellStart"/>
      <w:r w:rsidRPr="00CC33DC">
        <w:rPr>
          <w:rFonts w:eastAsiaTheme="minorEastAsia"/>
          <w:sz w:val="20"/>
          <w:szCs w:val="20"/>
          <w:lang w:val="en-US"/>
          <w14:ligatures w14:val="standardContextual"/>
        </w:rPr>
        <w:t>CodeOwner</w:t>
      </w:r>
      <w:proofErr w:type="spellEnd"/>
      <w:r w:rsidRPr="00CC33DC">
        <w:rPr>
          <w:rFonts w:eastAsiaTheme="minorEastAsia"/>
          <w:sz w:val="20"/>
          <w:szCs w:val="20"/>
          <w:lang w:val="en-US"/>
          <w14:ligatures w14:val="standardContextual"/>
        </w:rPr>
        <w:t xml:space="preserve"> or Architect attempted to access the file (via console or Lambda code), access was successfully granted</w:t>
      </w:r>
      <w:r w:rsidR="005D757A">
        <w:rPr>
          <w:rFonts w:eastAsiaTheme="minorEastAsia"/>
          <w:sz w:val="20"/>
          <w:szCs w:val="20"/>
          <w:lang w:val="en-US"/>
          <w14:ligatures w14:val="standardContextual"/>
        </w:rPr>
        <w:t>. And w</w:t>
      </w:r>
      <w:r w:rsidRPr="00CC33DC">
        <w:rPr>
          <w:rFonts w:eastAsiaTheme="minorEastAsia"/>
          <w:sz w:val="20"/>
          <w:szCs w:val="20"/>
          <w:lang w:val="en-US"/>
          <w14:ligatures w14:val="standardContextual"/>
        </w:rPr>
        <w:t>hen Documenter or Tester attempted to access the same file, they received “Access Denied” errors, as expected.</w:t>
      </w:r>
    </w:p>
    <w:p w14:paraId="07503959" w14:textId="736FB2C7" w:rsidR="00806495" w:rsidRPr="00CC33DC" w:rsidRDefault="00806495" w:rsidP="00CC33DC">
      <w:pPr>
        <w:pStyle w:val="NormalWeb"/>
        <w:spacing w:before="0" w:beforeAutospacing="0" w:after="0" w:afterAutospacing="0"/>
        <w:rPr>
          <w:rFonts w:eastAsiaTheme="minorEastAsia"/>
          <w:sz w:val="20"/>
          <w:szCs w:val="20"/>
          <w:lang w:val="en-US"/>
          <w14:ligatures w14:val="standardContextual"/>
        </w:rPr>
      </w:pPr>
      <w:r w:rsidRPr="00CC33DC">
        <w:rPr>
          <w:rFonts w:eastAsiaTheme="minorEastAsia"/>
          <w:sz w:val="20"/>
          <w:szCs w:val="20"/>
          <w:lang w:val="en-US"/>
          <w14:ligatures w14:val="standardContextual"/>
        </w:rPr>
        <w:t>This validated that the IAM role bindings and S3 bucket policies were functioning correctly, with no implicit trust granted to any user.</w:t>
      </w:r>
    </w:p>
    <w:p w14:paraId="10C6B4D9" w14:textId="77777777" w:rsidR="005D757A" w:rsidRDefault="008B41EB" w:rsidP="00906B38">
      <w:pPr>
        <w:pStyle w:val="NormalWeb"/>
        <w:rPr>
          <w:rStyle w:val="Emphasis"/>
          <w:rFonts w:eastAsiaTheme="majorEastAsia"/>
          <w:sz w:val="20"/>
          <w:szCs w:val="20"/>
        </w:rPr>
      </w:pPr>
      <w:r w:rsidRPr="00906B38">
        <w:rPr>
          <w:rStyle w:val="Emphasis"/>
          <w:rFonts w:eastAsiaTheme="majorEastAsia"/>
          <w:noProof/>
          <w:sz w:val="20"/>
          <w:szCs w:val="20"/>
        </w:rPr>
        <w:drawing>
          <wp:inline distT="0" distB="0" distL="0" distR="0" wp14:anchorId="36AB7CBF" wp14:editId="3C445463">
            <wp:extent cx="4893013" cy="2565227"/>
            <wp:effectExtent l="0" t="0" r="0" b="635"/>
            <wp:docPr id="18039089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39459" name="Picture 1" descr="A screenshot of a computer&#10;&#10;AI-generated content may be incorrect."/>
                    <pic:cNvPicPr/>
                  </pic:nvPicPr>
                  <pic:blipFill>
                    <a:blip r:embed="rId7"/>
                    <a:stretch>
                      <a:fillRect/>
                    </a:stretch>
                  </pic:blipFill>
                  <pic:spPr>
                    <a:xfrm>
                      <a:off x="0" y="0"/>
                      <a:ext cx="4971100" cy="2606165"/>
                    </a:xfrm>
                    <a:prstGeom prst="rect">
                      <a:avLst/>
                    </a:prstGeom>
                  </pic:spPr>
                </pic:pic>
              </a:graphicData>
            </a:graphic>
          </wp:inline>
        </w:drawing>
      </w:r>
    </w:p>
    <w:p w14:paraId="3DE7FA56" w14:textId="50C781AD" w:rsidR="00906B38" w:rsidRPr="005D757A" w:rsidRDefault="00906B38" w:rsidP="00906B38">
      <w:pPr>
        <w:pStyle w:val="NormalWeb"/>
        <w:rPr>
          <w:rStyle w:val="Emphasis"/>
          <w:rFonts w:eastAsiaTheme="majorEastAsia"/>
          <w:sz w:val="20"/>
          <w:szCs w:val="20"/>
        </w:rPr>
      </w:pPr>
      <w:r w:rsidRPr="00CC33DC">
        <w:rPr>
          <w:rStyle w:val="Emphasis"/>
          <w:rFonts w:eastAsiaTheme="majorEastAsia"/>
          <w:sz w:val="16"/>
          <w:szCs w:val="16"/>
        </w:rPr>
        <w:t>Figure 2.</w:t>
      </w:r>
      <w:r w:rsidR="00CC0CD8" w:rsidRPr="00CC33DC">
        <w:rPr>
          <w:rStyle w:val="Emphasis"/>
          <w:rFonts w:eastAsiaTheme="majorEastAsia"/>
          <w:sz w:val="16"/>
          <w:szCs w:val="16"/>
          <w:lang w:val="en-US"/>
        </w:rPr>
        <w:t>3</w:t>
      </w:r>
      <w:r w:rsidRPr="00CC33DC">
        <w:rPr>
          <w:rStyle w:val="Emphasis"/>
          <w:rFonts w:eastAsiaTheme="majorEastAsia"/>
          <w:sz w:val="16"/>
          <w:szCs w:val="16"/>
        </w:rPr>
        <w:t>: Permissions Attached to Tester User</w:t>
      </w:r>
    </w:p>
    <w:p w14:paraId="2BB4C793" w14:textId="77777777" w:rsidR="00806495" w:rsidRPr="005D757A" w:rsidRDefault="00806495" w:rsidP="005D757A">
      <w:pPr>
        <w:pStyle w:val="NormalWeb"/>
        <w:spacing w:before="0" w:beforeAutospacing="0" w:after="0" w:afterAutospacing="0"/>
        <w:rPr>
          <w:rFonts w:eastAsiaTheme="minorEastAsia"/>
          <w:sz w:val="20"/>
          <w:szCs w:val="20"/>
          <w:lang w:val="en-US"/>
          <w14:ligatures w14:val="standardContextual"/>
        </w:rPr>
      </w:pPr>
      <w:r w:rsidRPr="005D757A">
        <w:rPr>
          <w:rFonts w:eastAsiaTheme="minorEastAsia"/>
          <w:sz w:val="20"/>
          <w:szCs w:val="20"/>
          <w:lang w:val="en-US"/>
          <w14:ligatures w14:val="standardContextual"/>
        </w:rPr>
        <w:lastRenderedPageBreak/>
        <w:t>This structure reinforces the Zero Trust security model:</w:t>
      </w:r>
    </w:p>
    <w:p w14:paraId="5F336928" w14:textId="77777777" w:rsidR="005D757A" w:rsidRDefault="00806495" w:rsidP="005D757A">
      <w:pPr>
        <w:pStyle w:val="NormalWeb"/>
        <w:numPr>
          <w:ilvl w:val="0"/>
          <w:numId w:val="35"/>
        </w:numPr>
        <w:spacing w:before="0" w:beforeAutospacing="0" w:after="0" w:afterAutospacing="0"/>
        <w:rPr>
          <w:rFonts w:eastAsiaTheme="minorEastAsia"/>
          <w:sz w:val="20"/>
          <w:szCs w:val="20"/>
          <w:lang w:val="en-US"/>
          <w14:ligatures w14:val="standardContextual"/>
        </w:rPr>
      </w:pPr>
      <w:r w:rsidRPr="005D757A">
        <w:rPr>
          <w:rFonts w:eastAsiaTheme="minorEastAsia"/>
          <w:sz w:val="20"/>
          <w:szCs w:val="20"/>
          <w:lang w:val="en-US"/>
          <w14:ligatures w14:val="standardContextual"/>
        </w:rPr>
        <w:t>Trust is explicitly granted, never assumed</w:t>
      </w:r>
    </w:p>
    <w:p w14:paraId="1605CCD6" w14:textId="77777777" w:rsidR="00024476" w:rsidRDefault="00806495" w:rsidP="00024476">
      <w:pPr>
        <w:pStyle w:val="NormalWeb"/>
        <w:numPr>
          <w:ilvl w:val="0"/>
          <w:numId w:val="35"/>
        </w:numPr>
        <w:spacing w:before="0" w:beforeAutospacing="0" w:after="0" w:afterAutospacing="0"/>
        <w:rPr>
          <w:rFonts w:eastAsiaTheme="minorEastAsia"/>
          <w:sz w:val="20"/>
          <w:szCs w:val="20"/>
          <w:lang w:val="en-US"/>
          <w14:ligatures w14:val="standardContextual"/>
        </w:rPr>
      </w:pPr>
      <w:r w:rsidRPr="005D757A">
        <w:rPr>
          <w:rFonts w:eastAsiaTheme="minorEastAsia"/>
          <w:sz w:val="20"/>
          <w:szCs w:val="20"/>
          <w:lang w:val="en-US"/>
          <w14:ligatures w14:val="standardContextual"/>
        </w:rPr>
        <w:t>Permissions are always role-bound, not user-bound</w:t>
      </w:r>
    </w:p>
    <w:p w14:paraId="6044555D" w14:textId="5EEF1BAE" w:rsidR="00806495" w:rsidRPr="00024476" w:rsidRDefault="00806495" w:rsidP="00024476">
      <w:pPr>
        <w:pStyle w:val="NormalWeb"/>
        <w:numPr>
          <w:ilvl w:val="0"/>
          <w:numId w:val="35"/>
        </w:numPr>
        <w:spacing w:before="0" w:beforeAutospacing="0" w:after="0" w:afterAutospacing="0"/>
        <w:rPr>
          <w:rFonts w:eastAsiaTheme="minorEastAsia"/>
          <w:sz w:val="20"/>
          <w:szCs w:val="20"/>
          <w:lang w:val="en-US"/>
          <w14:ligatures w14:val="standardContextual"/>
        </w:rPr>
      </w:pPr>
      <w:r w:rsidRPr="00024476">
        <w:rPr>
          <w:rFonts w:eastAsiaTheme="minorEastAsia"/>
          <w:sz w:val="20"/>
          <w:szCs w:val="20"/>
          <w:lang w:val="en-US"/>
          <w14:ligatures w14:val="standardContextual"/>
        </w:rPr>
        <w:t>Denial by default ensures that any misconfiguration results in restricted access, not accidental exposure</w:t>
      </w:r>
    </w:p>
    <w:p w14:paraId="72FADEE2" w14:textId="1120B90A" w:rsidR="008B41EB" w:rsidRPr="00743AE4" w:rsidRDefault="00743AE4" w:rsidP="00401610">
      <w:pPr>
        <w:spacing w:before="100" w:beforeAutospacing="1" w:after="100" w:afterAutospacing="1"/>
        <w:jc w:val="center"/>
        <w:rPr>
          <w:b/>
          <w:bCs/>
          <w:sz w:val="20"/>
          <w:szCs w:val="20"/>
        </w:rPr>
      </w:pPr>
      <w:r w:rsidRPr="00743AE4">
        <w:rPr>
          <w:b/>
          <w:bCs/>
          <w:sz w:val="20"/>
          <w:szCs w:val="20"/>
        </w:rPr>
        <w:fldChar w:fldCharType="begin"/>
      </w:r>
      <w:r w:rsidRPr="00743AE4">
        <w:rPr>
          <w:rFonts w:eastAsia="宋体"/>
          <w:b/>
          <w:bCs/>
          <w:sz w:val="20"/>
          <w:szCs w:val="20"/>
        </w:rPr>
        <w:instrText xml:space="preserve"> </w:instrText>
      </w:r>
      <w:r w:rsidRPr="00743AE4">
        <w:rPr>
          <w:rFonts w:eastAsia="宋体" w:hint="eastAsia"/>
          <w:b/>
          <w:bCs/>
          <w:sz w:val="20"/>
          <w:szCs w:val="20"/>
        </w:rPr>
        <w:instrText>= 3 \* ROMAN</w:instrText>
      </w:r>
      <w:r w:rsidRPr="00743AE4">
        <w:rPr>
          <w:rFonts w:eastAsia="宋体"/>
          <w:b/>
          <w:bCs/>
          <w:sz w:val="20"/>
          <w:szCs w:val="20"/>
        </w:rPr>
        <w:instrText xml:space="preserve"> </w:instrText>
      </w:r>
      <w:r w:rsidRPr="00743AE4">
        <w:rPr>
          <w:b/>
          <w:bCs/>
          <w:sz w:val="20"/>
          <w:szCs w:val="20"/>
        </w:rPr>
        <w:fldChar w:fldCharType="separate"/>
      </w:r>
      <w:r w:rsidRPr="00743AE4">
        <w:rPr>
          <w:rFonts w:eastAsia="宋体"/>
          <w:b/>
          <w:bCs/>
          <w:noProof/>
          <w:sz w:val="20"/>
          <w:szCs w:val="20"/>
        </w:rPr>
        <w:t>III</w:t>
      </w:r>
      <w:r w:rsidRPr="00743AE4">
        <w:rPr>
          <w:b/>
          <w:bCs/>
          <w:sz w:val="20"/>
          <w:szCs w:val="20"/>
        </w:rPr>
        <w:fldChar w:fldCharType="end"/>
      </w:r>
      <w:r w:rsidRPr="00743AE4">
        <w:rPr>
          <w:b/>
          <w:bCs/>
          <w:sz w:val="20"/>
          <w:szCs w:val="20"/>
        </w:rPr>
        <w:t xml:space="preserve">. </w:t>
      </w:r>
      <w:r w:rsidRPr="00743AE4">
        <w:rPr>
          <w:rFonts w:hint="eastAsia"/>
          <w:b/>
          <w:bCs/>
          <w:sz w:val="20"/>
          <w:szCs w:val="20"/>
        </w:rPr>
        <w:t>M</w:t>
      </w:r>
      <w:r w:rsidRPr="00743AE4">
        <w:rPr>
          <w:b/>
          <w:bCs/>
          <w:sz w:val="20"/>
          <w:szCs w:val="20"/>
        </w:rPr>
        <w:t>ICRO-SEGMENTATION (VPC &amp; SUBNETS)</w:t>
      </w:r>
    </w:p>
    <w:p w14:paraId="1D457AB7" w14:textId="77777777" w:rsidR="008B41EB" w:rsidRPr="00743AE4" w:rsidRDefault="008B41EB" w:rsidP="00401610">
      <w:pPr>
        <w:pStyle w:val="NormalWeb"/>
        <w:rPr>
          <w:rFonts w:eastAsiaTheme="minorEastAsia"/>
          <w:sz w:val="20"/>
          <w:szCs w:val="20"/>
          <w:lang w:val="en-US"/>
          <w14:ligatures w14:val="standardContextual"/>
        </w:rPr>
      </w:pPr>
      <w:r w:rsidRPr="00743AE4">
        <w:rPr>
          <w:rFonts w:eastAsiaTheme="minorEastAsia"/>
          <w:sz w:val="20"/>
          <w:szCs w:val="20"/>
          <w:lang w:val="en-US"/>
          <w14:ligatures w14:val="standardContextual"/>
        </w:rPr>
        <w:t>To implement network-level isolation and reduce the risk of lateral movement, we set up micro-segmentation using a custom Virtual Private Cloud (VPC) with isolated subnets and security boundaries.</w:t>
      </w:r>
    </w:p>
    <w:p w14:paraId="0D8186A4" w14:textId="77777777" w:rsidR="008B41EB" w:rsidRPr="00743AE4" w:rsidRDefault="008B41EB"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Our VPC design included two subnets:</w:t>
      </w:r>
    </w:p>
    <w:p w14:paraId="38C44384" w14:textId="77777777" w:rsidR="00743AE4" w:rsidRDefault="008B41EB" w:rsidP="00743AE4">
      <w:pPr>
        <w:pStyle w:val="NormalWeb"/>
        <w:numPr>
          <w:ilvl w:val="0"/>
          <w:numId w:val="37"/>
        </w:numPr>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PublicSubnet1 – intended for resources that may require direct internet access, such as a NAT Gateway</w:t>
      </w:r>
    </w:p>
    <w:p w14:paraId="344E1110" w14:textId="4FCE4F47" w:rsidR="008B41EB" w:rsidRPr="00743AE4" w:rsidRDefault="008B41EB" w:rsidP="00743AE4">
      <w:pPr>
        <w:pStyle w:val="NormalWeb"/>
        <w:numPr>
          <w:ilvl w:val="0"/>
          <w:numId w:val="37"/>
        </w:numPr>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PrivateSubnet1 – reserved for internal services, including our test Lambda function</w:t>
      </w:r>
    </w:p>
    <w:p w14:paraId="31F1555A" w14:textId="77777777" w:rsidR="008B41EB" w:rsidRPr="00743AE4" w:rsidRDefault="008B41EB"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Although PublicSubnet1 was created, we did not place any directly exposed services in it for this project. Instead, we used it solely to host a NAT Gateway, which acts as a secure intermediary allowing outbound internet access for internal resources.</w:t>
      </w:r>
    </w:p>
    <w:p w14:paraId="12641C90" w14:textId="77777777" w:rsidR="008B41EB" w:rsidRPr="00743AE4" w:rsidRDefault="008B41EB"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The Lambda function was deployed inside PrivateSubnet1, ensuring it could not be accessed directly from the internet. To allow the function to communicate with external AWS services (like S3), we updated the route table associated with PrivateSubnet1 to direct all outbound traffic through the NAT Gateway in PublicSubnet1.</w:t>
      </w:r>
    </w:p>
    <w:p w14:paraId="25A88300" w14:textId="77777777" w:rsidR="008B41EB" w:rsidRPr="00743AE4" w:rsidRDefault="008B41EB"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In addition to subnet isolation, we applied a dedicated security group (LambdaSG) to the Lambda function:</w:t>
      </w:r>
    </w:p>
    <w:p w14:paraId="359094D3" w14:textId="77777777" w:rsidR="00743AE4" w:rsidRDefault="008B41EB" w:rsidP="00743AE4">
      <w:pPr>
        <w:pStyle w:val="NormalWeb"/>
        <w:numPr>
          <w:ilvl w:val="0"/>
          <w:numId w:val="38"/>
        </w:numPr>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All inbound traffic was explicitly blocked</w:t>
      </w:r>
    </w:p>
    <w:p w14:paraId="0C1F9049" w14:textId="07ADE756" w:rsidR="008B41EB" w:rsidRPr="00743AE4" w:rsidRDefault="008B41EB" w:rsidP="00743AE4">
      <w:pPr>
        <w:pStyle w:val="NormalWeb"/>
        <w:numPr>
          <w:ilvl w:val="0"/>
          <w:numId w:val="38"/>
        </w:numPr>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Only outbound HTTPS (port 443) traffic was permitted</w:t>
      </w:r>
    </w:p>
    <w:p w14:paraId="31EEE7B5" w14:textId="77777777" w:rsidR="008B41EB" w:rsidRPr="00743AE4" w:rsidRDefault="008B41EB"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This strict configuration ensures that the Lambda function operates in a tightly controlled environment, consistent with Zero Trust principles—specifically, the idea of “least exposure”. Every path to and from the function was intentionally designed, and no default trust or open access was allowed.</w:t>
      </w:r>
    </w:p>
    <w:p w14:paraId="353BE485" w14:textId="77777777" w:rsidR="008B41EB" w:rsidRPr="00743AE4" w:rsidRDefault="008B41EB"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By combining private subnets, routing control, and tightly scoped security groups, we were able to build a network layer that supports Zero Trust by design. It allows secure operations without sacrificing isolation or visibility.</w:t>
      </w:r>
    </w:p>
    <w:p w14:paraId="7522BBC5" w14:textId="3213F16B" w:rsidR="00730571" w:rsidRDefault="17B95487" w:rsidP="5A5F04BC">
      <w:r>
        <w:rPr>
          <w:noProof/>
        </w:rPr>
        <w:drawing>
          <wp:inline distT="0" distB="0" distL="0" distR="0" wp14:anchorId="170E78D5" wp14:editId="3922E5C6">
            <wp:extent cx="5724524" cy="190500"/>
            <wp:effectExtent l="0" t="0" r="0" b="0"/>
            <wp:docPr id="2125683934" name="Picture 212568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4" cy="190500"/>
                    </a:xfrm>
                    <a:prstGeom prst="rect">
                      <a:avLst/>
                    </a:prstGeom>
                  </pic:spPr>
                </pic:pic>
              </a:graphicData>
            </a:graphic>
          </wp:inline>
        </w:drawing>
      </w:r>
    </w:p>
    <w:p w14:paraId="44FE0FD6" w14:textId="27B4D66C" w:rsidR="00730571" w:rsidRDefault="00730571" w:rsidP="5A5F04BC"/>
    <w:p w14:paraId="66A5434D" w14:textId="726D7EF1" w:rsidR="00CC0CD8" w:rsidRDefault="00CC0CD8" w:rsidP="5A5F04BC">
      <w:pPr>
        <w:rPr>
          <w:rStyle w:val="Emphasis"/>
          <w:rFonts w:eastAsiaTheme="majorEastAsia"/>
          <w:sz w:val="16"/>
          <w:szCs w:val="16"/>
        </w:rPr>
      </w:pPr>
      <w:r w:rsidRPr="00743AE4">
        <w:rPr>
          <w:rStyle w:val="Emphasis"/>
          <w:rFonts w:eastAsiaTheme="majorEastAsia"/>
          <w:sz w:val="16"/>
          <w:szCs w:val="16"/>
        </w:rPr>
        <w:t>Figure 3.1 – VPC Configuration Overview</w:t>
      </w:r>
    </w:p>
    <w:p w14:paraId="76A370FA" w14:textId="77777777" w:rsidR="00743AE4" w:rsidRPr="00743AE4" w:rsidRDefault="00743AE4" w:rsidP="5A5F04BC">
      <w:pPr>
        <w:rPr>
          <w:rStyle w:val="Emphasis"/>
          <w:rFonts w:eastAsiaTheme="majorEastAsia"/>
          <w:sz w:val="16"/>
          <w:szCs w:val="16"/>
        </w:rPr>
      </w:pPr>
    </w:p>
    <w:p w14:paraId="3D0055B3" w14:textId="50E48FAA" w:rsidR="00CC0CD8" w:rsidRPr="00CC0CD8" w:rsidRDefault="00CC0CD8" w:rsidP="5A5F04BC">
      <w:pPr>
        <w:rPr>
          <w:rStyle w:val="Emphasis"/>
          <w:rFonts w:eastAsiaTheme="majorEastAsia"/>
          <w:b/>
          <w:bCs/>
          <w:sz w:val="20"/>
          <w:szCs w:val="20"/>
        </w:rPr>
      </w:pPr>
      <w:r w:rsidRPr="00CC0CD8">
        <w:rPr>
          <w:rStyle w:val="Emphasis"/>
          <w:rFonts w:eastAsiaTheme="majorEastAsia"/>
          <w:b/>
          <w:bCs/>
          <w:noProof/>
          <w:sz w:val="20"/>
          <w:szCs w:val="20"/>
        </w:rPr>
        <w:drawing>
          <wp:inline distT="0" distB="0" distL="0" distR="0" wp14:anchorId="6B684C37" wp14:editId="1B40C38F">
            <wp:extent cx="5724524" cy="257175"/>
            <wp:effectExtent l="0" t="0" r="0" b="0"/>
            <wp:docPr id="1857492614" name="Picture 185749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57175"/>
                    </a:xfrm>
                    <a:prstGeom prst="rect">
                      <a:avLst/>
                    </a:prstGeom>
                  </pic:spPr>
                </pic:pic>
              </a:graphicData>
            </a:graphic>
          </wp:inline>
        </w:drawing>
      </w:r>
    </w:p>
    <w:p w14:paraId="22AD067C" w14:textId="57845433" w:rsidR="00CC0CD8" w:rsidRPr="00743AE4" w:rsidRDefault="00CC0CD8" w:rsidP="5A5F04BC">
      <w:pPr>
        <w:rPr>
          <w:rStyle w:val="Emphasis"/>
          <w:rFonts w:eastAsiaTheme="majorEastAsia"/>
          <w:sz w:val="16"/>
          <w:szCs w:val="16"/>
        </w:rPr>
      </w:pPr>
      <w:r w:rsidRPr="00743AE4">
        <w:rPr>
          <w:rStyle w:val="Emphasis"/>
          <w:rFonts w:eastAsiaTheme="majorEastAsia"/>
          <w:sz w:val="16"/>
          <w:szCs w:val="16"/>
        </w:rPr>
        <w:t>Figure 3.2</w:t>
      </w:r>
      <w:r w:rsidRPr="00743AE4">
        <w:rPr>
          <w:rStyle w:val="Emphasis"/>
          <w:rFonts w:eastAsiaTheme="majorEastAsia"/>
          <w:b/>
          <w:bCs/>
          <w:sz w:val="16"/>
          <w:szCs w:val="16"/>
        </w:rPr>
        <w:t xml:space="preserve"> </w:t>
      </w:r>
      <w:r w:rsidRPr="00743AE4">
        <w:rPr>
          <w:rStyle w:val="Emphasis"/>
          <w:rFonts w:eastAsiaTheme="majorEastAsia"/>
          <w:sz w:val="16"/>
          <w:szCs w:val="16"/>
        </w:rPr>
        <w:t>– Subnets within ZeroTrustVPC</w:t>
      </w:r>
    </w:p>
    <w:p w14:paraId="2DDDA20E" w14:textId="77777777" w:rsidR="00CC0CD8" w:rsidRPr="00CC0CD8" w:rsidRDefault="00CC0CD8" w:rsidP="5A5F04BC">
      <w:pPr>
        <w:rPr>
          <w:rStyle w:val="Emphasis"/>
          <w:rFonts w:eastAsiaTheme="majorEastAsia"/>
          <w:b/>
          <w:bCs/>
          <w:sz w:val="20"/>
          <w:szCs w:val="20"/>
        </w:rPr>
      </w:pPr>
    </w:p>
    <w:p w14:paraId="0E832219" w14:textId="4EF0816E" w:rsidR="00CC0CD8" w:rsidRDefault="00CC0CD8" w:rsidP="5A5F04BC">
      <w:r>
        <w:rPr>
          <w:noProof/>
        </w:rPr>
        <w:drawing>
          <wp:inline distT="0" distB="0" distL="0" distR="0" wp14:anchorId="7BA240E2" wp14:editId="1AA01BD5">
            <wp:extent cx="5724524" cy="228600"/>
            <wp:effectExtent l="0" t="0" r="0" b="0"/>
            <wp:docPr id="1567721512" name="Picture 15677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228600"/>
                    </a:xfrm>
                    <a:prstGeom prst="rect">
                      <a:avLst/>
                    </a:prstGeom>
                  </pic:spPr>
                </pic:pic>
              </a:graphicData>
            </a:graphic>
          </wp:inline>
        </w:drawing>
      </w:r>
    </w:p>
    <w:p w14:paraId="5E9B1F8A" w14:textId="6FD3AD18" w:rsidR="00CC0CD8" w:rsidRPr="00743AE4" w:rsidRDefault="00CC0CD8" w:rsidP="5A5F04BC">
      <w:pPr>
        <w:rPr>
          <w:rStyle w:val="Emphasis"/>
          <w:rFonts w:eastAsiaTheme="majorEastAsia"/>
          <w:sz w:val="16"/>
          <w:szCs w:val="16"/>
        </w:rPr>
      </w:pPr>
      <w:r w:rsidRPr="00743AE4">
        <w:rPr>
          <w:rStyle w:val="Emphasis"/>
          <w:rFonts w:eastAsiaTheme="majorEastAsia"/>
          <w:sz w:val="16"/>
          <w:szCs w:val="16"/>
        </w:rPr>
        <w:t>Figure 3.3</w:t>
      </w:r>
      <w:r w:rsidRPr="00743AE4">
        <w:rPr>
          <w:rStyle w:val="Emphasis"/>
          <w:rFonts w:eastAsiaTheme="majorEastAsia"/>
          <w:b/>
          <w:bCs/>
          <w:sz w:val="16"/>
          <w:szCs w:val="16"/>
        </w:rPr>
        <w:t xml:space="preserve"> </w:t>
      </w:r>
      <w:r w:rsidRPr="00743AE4">
        <w:rPr>
          <w:rStyle w:val="Emphasis"/>
          <w:rFonts w:eastAsiaTheme="majorEastAsia"/>
          <w:sz w:val="16"/>
          <w:szCs w:val="16"/>
        </w:rPr>
        <w:t>– Security Group for Lambda Function</w:t>
      </w:r>
    </w:p>
    <w:p w14:paraId="6A52773F" w14:textId="77777777" w:rsidR="00CC0CD8" w:rsidRDefault="00CC0CD8" w:rsidP="5A5F04BC"/>
    <w:p w14:paraId="7890C11E" w14:textId="3ACA2D06" w:rsidR="00C94DC9" w:rsidRPr="00743AE4" w:rsidRDefault="00743AE4" w:rsidP="00401610">
      <w:pPr>
        <w:spacing w:before="100" w:beforeAutospacing="1" w:after="100" w:afterAutospacing="1"/>
        <w:jc w:val="center"/>
        <w:rPr>
          <w:b/>
          <w:bCs/>
          <w:sz w:val="20"/>
          <w:szCs w:val="20"/>
        </w:rPr>
      </w:pPr>
      <w:r w:rsidRPr="00743AE4">
        <w:rPr>
          <w:b/>
          <w:bCs/>
          <w:sz w:val="20"/>
          <w:szCs w:val="20"/>
        </w:rPr>
        <w:lastRenderedPageBreak/>
        <w:fldChar w:fldCharType="begin"/>
      </w:r>
      <w:r w:rsidRPr="00743AE4">
        <w:rPr>
          <w:b/>
          <w:bCs/>
          <w:sz w:val="20"/>
          <w:szCs w:val="20"/>
        </w:rPr>
        <w:instrText xml:space="preserve"> </w:instrText>
      </w:r>
      <w:r w:rsidRPr="00743AE4">
        <w:rPr>
          <w:rFonts w:hint="eastAsia"/>
          <w:b/>
          <w:bCs/>
          <w:sz w:val="20"/>
          <w:szCs w:val="20"/>
        </w:rPr>
        <w:instrText>= 4 \* ROMAN</w:instrText>
      </w:r>
      <w:r w:rsidRPr="00743AE4">
        <w:rPr>
          <w:b/>
          <w:bCs/>
          <w:sz w:val="20"/>
          <w:szCs w:val="20"/>
        </w:rPr>
        <w:instrText xml:space="preserve"> </w:instrText>
      </w:r>
      <w:r w:rsidRPr="00743AE4">
        <w:rPr>
          <w:b/>
          <w:bCs/>
          <w:sz w:val="20"/>
          <w:szCs w:val="20"/>
        </w:rPr>
        <w:fldChar w:fldCharType="separate"/>
      </w:r>
      <w:r w:rsidRPr="00743AE4">
        <w:rPr>
          <w:b/>
          <w:bCs/>
          <w:sz w:val="20"/>
          <w:szCs w:val="20"/>
        </w:rPr>
        <w:t>IV</w:t>
      </w:r>
      <w:r w:rsidRPr="00743AE4">
        <w:rPr>
          <w:b/>
          <w:bCs/>
          <w:sz w:val="20"/>
          <w:szCs w:val="20"/>
        </w:rPr>
        <w:fldChar w:fldCharType="end"/>
      </w:r>
      <w:r w:rsidRPr="00743AE4">
        <w:rPr>
          <w:b/>
          <w:bCs/>
          <w:sz w:val="20"/>
          <w:szCs w:val="20"/>
        </w:rPr>
        <w:t>. LEAST PRIVILEGE &amp;CONTINUOUS AUTHENTICATION</w:t>
      </w:r>
    </w:p>
    <w:p w14:paraId="487B5663" w14:textId="77777777" w:rsidR="00FF6CD3" w:rsidRPr="00743AE4" w:rsidRDefault="00FF6CD3" w:rsidP="00401610">
      <w:pPr>
        <w:pStyle w:val="NormalWeb"/>
        <w:rPr>
          <w:rFonts w:eastAsiaTheme="minorEastAsia"/>
          <w:sz w:val="20"/>
          <w:szCs w:val="20"/>
          <w:lang w:val="en-US"/>
          <w14:ligatures w14:val="standardContextual"/>
        </w:rPr>
      </w:pPr>
      <w:r w:rsidRPr="00743AE4">
        <w:rPr>
          <w:rFonts w:eastAsiaTheme="minorEastAsia"/>
          <w:sz w:val="20"/>
          <w:szCs w:val="20"/>
          <w:lang w:val="en-US"/>
          <w14:ligatures w14:val="standardContextual"/>
        </w:rPr>
        <w:t>A core principle of Zero Trust is to grant only the minimum level of access required for a task, and to continually verify identity during interactions. In this project, we followed the least privilege model closely and enforced continuous authentication through a combination of IAM policies and user-level security settings.</w:t>
      </w:r>
    </w:p>
    <w:p w14:paraId="3EAE009C" w14:textId="4D91C6DC" w:rsidR="00FF6CD3" w:rsidRPr="00743AE4" w:rsidRDefault="00FF6CD3" w:rsidP="00743AE4">
      <w:pPr>
        <w:pStyle w:val="NormalWeb"/>
        <w:numPr>
          <w:ilvl w:val="0"/>
          <w:numId w:val="44"/>
        </w:numPr>
        <w:rPr>
          <w:rFonts w:eastAsiaTheme="minorEastAsia"/>
          <w:i/>
          <w:iCs/>
          <w:sz w:val="20"/>
          <w:szCs w:val="20"/>
          <w:lang w:val="en-US"/>
          <w14:ligatures w14:val="standardContextual"/>
        </w:rPr>
      </w:pPr>
      <w:r w:rsidRPr="00743AE4">
        <w:rPr>
          <w:rFonts w:eastAsiaTheme="minorEastAsia" w:hint="eastAsia"/>
          <w:i/>
          <w:iCs/>
          <w:sz w:val="20"/>
          <w:szCs w:val="20"/>
          <w:lang w:val="en-US"/>
          <w14:ligatures w14:val="standardContextual"/>
        </w:rPr>
        <w:t>L</w:t>
      </w:r>
      <w:r w:rsidRPr="00743AE4">
        <w:rPr>
          <w:rFonts w:eastAsiaTheme="minorEastAsia"/>
          <w:i/>
          <w:iCs/>
          <w:sz w:val="20"/>
          <w:szCs w:val="20"/>
          <w:lang w:val="en-US"/>
          <w14:ligatures w14:val="standardContextual"/>
        </w:rPr>
        <w:t>east Privilege Implementation</w:t>
      </w:r>
    </w:p>
    <w:p w14:paraId="345A490C" w14:textId="77777777" w:rsidR="00FF6CD3" w:rsidRPr="00743AE4" w:rsidRDefault="00FF6CD3"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Each role in the environment was carefully assigned a set of permissions tailored to its operational needs:</w:t>
      </w:r>
    </w:p>
    <w:p w14:paraId="12207E21" w14:textId="77777777" w:rsidR="00743AE4" w:rsidRDefault="00FF6CD3" w:rsidP="00743AE4">
      <w:pPr>
        <w:pStyle w:val="NormalWeb"/>
        <w:numPr>
          <w:ilvl w:val="0"/>
          <w:numId w:val="40"/>
        </w:numPr>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Architect (Root): Granted full administrative access to manage the entire AWS environment.</w:t>
      </w:r>
    </w:p>
    <w:p w14:paraId="4A9CE624" w14:textId="77777777" w:rsidR="00743AE4" w:rsidRDefault="00FF6CD3" w:rsidP="00743AE4">
      <w:pPr>
        <w:pStyle w:val="NormalWeb"/>
        <w:numPr>
          <w:ilvl w:val="0"/>
          <w:numId w:val="40"/>
        </w:numPr>
        <w:spacing w:before="0" w:beforeAutospacing="0" w:after="0" w:afterAutospacing="0"/>
        <w:rPr>
          <w:rFonts w:eastAsiaTheme="minorEastAsia"/>
          <w:sz w:val="20"/>
          <w:szCs w:val="20"/>
          <w:lang w:val="en-US"/>
          <w14:ligatures w14:val="standardContextual"/>
        </w:rPr>
      </w:pPr>
      <w:proofErr w:type="spellStart"/>
      <w:r w:rsidRPr="00743AE4">
        <w:rPr>
          <w:rFonts w:eastAsiaTheme="minorEastAsia"/>
          <w:sz w:val="20"/>
          <w:szCs w:val="20"/>
          <w:lang w:val="en-US"/>
          <w14:ligatures w14:val="standardContextual"/>
        </w:rPr>
        <w:t>CodeOwner</w:t>
      </w:r>
      <w:proofErr w:type="spellEnd"/>
      <w:r w:rsidRPr="00743AE4">
        <w:rPr>
          <w:rFonts w:eastAsiaTheme="minorEastAsia"/>
          <w:sz w:val="20"/>
          <w:szCs w:val="20"/>
          <w:lang w:val="en-US"/>
          <w14:ligatures w14:val="standardContextual"/>
        </w:rPr>
        <w:t>: Allowed to develop and deploy Lambda functions, as well as interact with a specific S3 bucket used for confidential storage.</w:t>
      </w:r>
    </w:p>
    <w:p w14:paraId="67ABB6BC" w14:textId="77777777" w:rsidR="00743AE4" w:rsidRDefault="00FF6CD3" w:rsidP="00743AE4">
      <w:pPr>
        <w:pStyle w:val="NormalWeb"/>
        <w:numPr>
          <w:ilvl w:val="0"/>
          <w:numId w:val="40"/>
        </w:numPr>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Documenter: Could view system and application logs via CloudWatch and CloudTrail, but had no access to code or data.</w:t>
      </w:r>
    </w:p>
    <w:p w14:paraId="29F175D5" w14:textId="77777777" w:rsidR="00743AE4" w:rsidRDefault="00FF6CD3" w:rsidP="00743AE4">
      <w:pPr>
        <w:pStyle w:val="NormalWeb"/>
        <w:numPr>
          <w:ilvl w:val="0"/>
          <w:numId w:val="40"/>
        </w:numPr>
        <w:spacing w:before="0" w:beforeAutospacing="0" w:after="0" w:afterAutospacing="0"/>
        <w:rPr>
          <w:rFonts w:eastAsiaTheme="minorEastAsia"/>
          <w:sz w:val="20"/>
          <w:szCs w:val="20"/>
          <w:lang w:val="en-US"/>
          <w14:ligatures w14:val="standardContextual"/>
        </w:rPr>
      </w:pPr>
      <w:proofErr w:type="spellStart"/>
      <w:r w:rsidRPr="00743AE4">
        <w:rPr>
          <w:rFonts w:eastAsiaTheme="minorEastAsia"/>
          <w:sz w:val="20"/>
          <w:szCs w:val="20"/>
          <w:lang w:val="en-US"/>
          <w14:ligatures w14:val="standardContextual"/>
        </w:rPr>
        <w:t>TesterWithNoAccess</w:t>
      </w:r>
      <w:proofErr w:type="spellEnd"/>
      <w:r w:rsidRPr="00743AE4">
        <w:rPr>
          <w:rFonts w:eastAsiaTheme="minorEastAsia"/>
          <w:sz w:val="20"/>
          <w:szCs w:val="20"/>
          <w:lang w:val="en-US"/>
          <w14:ligatures w14:val="standardContextual"/>
        </w:rPr>
        <w:t>: Assigned no effective permissions, used to validate access restrictions.</w:t>
      </w:r>
    </w:p>
    <w:p w14:paraId="2A209596" w14:textId="77777777" w:rsidR="00743AE4" w:rsidRDefault="00FF6CD3"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 xml:space="preserve">The IAM policies assigned to each role were written in JSON and scoped as narrowly as possible. Actions were explicitly defined (e.g., </w:t>
      </w:r>
      <w:proofErr w:type="gramStart"/>
      <w:r w:rsidRPr="00743AE4">
        <w:rPr>
          <w:rFonts w:eastAsiaTheme="minorEastAsia"/>
          <w:sz w:val="20"/>
          <w:szCs w:val="20"/>
          <w:lang w:val="en-US"/>
          <w14:ligatures w14:val="standardContextual"/>
        </w:rPr>
        <w:t>lambda:InvokeFunction</w:t>
      </w:r>
      <w:proofErr w:type="gramEnd"/>
      <w:r w:rsidRPr="00743AE4">
        <w:rPr>
          <w:rFonts w:eastAsiaTheme="minorEastAsia"/>
          <w:sz w:val="20"/>
          <w:szCs w:val="20"/>
          <w:lang w:val="en-US"/>
          <w14:ligatures w14:val="standardContextual"/>
        </w:rPr>
        <w:t>, s</w:t>
      </w:r>
      <w:proofErr w:type="gramStart"/>
      <w:r w:rsidRPr="00743AE4">
        <w:rPr>
          <w:rFonts w:eastAsiaTheme="minorEastAsia"/>
          <w:sz w:val="20"/>
          <w:szCs w:val="20"/>
          <w:lang w:val="en-US"/>
          <w14:ligatures w14:val="standardContextual"/>
        </w:rPr>
        <w:t>3:GetObject</w:t>
      </w:r>
      <w:proofErr w:type="gramEnd"/>
      <w:r w:rsidRPr="00743AE4">
        <w:rPr>
          <w:rFonts w:eastAsiaTheme="minorEastAsia"/>
          <w:sz w:val="20"/>
          <w:szCs w:val="20"/>
          <w:lang w:val="en-US"/>
          <w14:ligatures w14:val="standardContextual"/>
        </w:rPr>
        <w:t xml:space="preserve">, </w:t>
      </w:r>
      <w:proofErr w:type="gramStart"/>
      <w:r w:rsidRPr="00743AE4">
        <w:rPr>
          <w:rFonts w:eastAsiaTheme="minorEastAsia"/>
          <w:sz w:val="20"/>
          <w:szCs w:val="20"/>
          <w:lang w:val="en-US"/>
          <w14:ligatures w14:val="standardContextual"/>
        </w:rPr>
        <w:t>logs:GetLogEvents</w:t>
      </w:r>
      <w:proofErr w:type="gramEnd"/>
      <w:r w:rsidRPr="00743AE4">
        <w:rPr>
          <w:rFonts w:eastAsiaTheme="minorEastAsia"/>
          <w:sz w:val="20"/>
          <w:szCs w:val="20"/>
          <w:lang w:val="en-US"/>
          <w14:ligatures w14:val="standardContextual"/>
        </w:rPr>
        <w:t xml:space="preserve">), and resources were referenced by ARN to avoid wildcard permissions. This ensures that even within a role, access is purpose-built and cannot be abused beyond its scope. For </w:t>
      </w:r>
      <w:proofErr w:type="gramStart"/>
      <w:r w:rsidRPr="00743AE4">
        <w:rPr>
          <w:rFonts w:eastAsiaTheme="minorEastAsia"/>
          <w:sz w:val="20"/>
          <w:szCs w:val="20"/>
          <w:lang w:val="en-US"/>
          <w14:ligatures w14:val="standardContextual"/>
        </w:rPr>
        <w:t>example:The</w:t>
      </w:r>
      <w:proofErr w:type="gramEnd"/>
      <w:r w:rsidRPr="00743AE4">
        <w:rPr>
          <w:rFonts w:eastAsiaTheme="minorEastAsia"/>
          <w:sz w:val="20"/>
          <w:szCs w:val="20"/>
          <w:lang w:val="en-US"/>
          <w14:ligatures w14:val="standardContextual"/>
        </w:rPr>
        <w:t xml:space="preserve"> CodeOwner was permitted to access only the confidential S3 bucket and only through specific </w:t>
      </w:r>
      <w:proofErr w:type="gramStart"/>
      <w:r w:rsidRPr="00743AE4">
        <w:rPr>
          <w:rFonts w:eastAsiaTheme="minorEastAsia"/>
          <w:sz w:val="20"/>
          <w:szCs w:val="20"/>
          <w:lang w:val="en-US"/>
          <w14:ligatures w14:val="standardContextual"/>
        </w:rPr>
        <w:t>actions.The</w:t>
      </w:r>
      <w:proofErr w:type="gramEnd"/>
      <w:r w:rsidRPr="00743AE4">
        <w:rPr>
          <w:rFonts w:eastAsiaTheme="minorEastAsia"/>
          <w:sz w:val="20"/>
          <w:szCs w:val="20"/>
          <w:lang w:val="en-US"/>
          <w14:ligatures w14:val="standardContextual"/>
        </w:rPr>
        <w:t xml:space="preserve"> Documenter could query logs, but could not download, upload, or execute any resources.</w:t>
      </w:r>
    </w:p>
    <w:p w14:paraId="3F7B6718" w14:textId="77777777" w:rsidR="00743AE4" w:rsidRPr="00743AE4" w:rsidRDefault="00FF6CD3" w:rsidP="00743AE4">
      <w:pPr>
        <w:pStyle w:val="NormalWeb"/>
        <w:numPr>
          <w:ilvl w:val="0"/>
          <w:numId w:val="44"/>
        </w:numPr>
        <w:rPr>
          <w:rFonts w:eastAsiaTheme="minorEastAsia"/>
          <w:i/>
          <w:iCs/>
          <w:sz w:val="20"/>
          <w:szCs w:val="20"/>
          <w:lang w:val="en-US"/>
          <w14:ligatures w14:val="standardContextual"/>
        </w:rPr>
      </w:pPr>
      <w:r w:rsidRPr="00743AE4">
        <w:rPr>
          <w:rFonts w:eastAsiaTheme="minorEastAsia" w:hint="eastAsia"/>
          <w:i/>
          <w:iCs/>
          <w:sz w:val="20"/>
          <w:szCs w:val="20"/>
          <w:lang w:val="en-US"/>
          <w14:ligatures w14:val="standardContextual"/>
        </w:rPr>
        <w:t>C</w:t>
      </w:r>
      <w:r w:rsidRPr="00743AE4">
        <w:rPr>
          <w:rFonts w:eastAsiaTheme="minorEastAsia"/>
          <w:i/>
          <w:iCs/>
          <w:sz w:val="20"/>
          <w:szCs w:val="20"/>
          <w:lang w:val="en-US"/>
          <w14:ligatures w14:val="standardContextual"/>
        </w:rPr>
        <w:t>ontinuous Authentication and Identity Enforcement</w:t>
      </w:r>
    </w:p>
    <w:p w14:paraId="0961815B" w14:textId="77777777" w:rsidR="00743AE4" w:rsidRDefault="00FF6CD3"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To further strengthen identity assurance:</w:t>
      </w:r>
    </w:p>
    <w:p w14:paraId="3F02FA48" w14:textId="77777777" w:rsidR="00743AE4" w:rsidRPr="00743AE4" w:rsidRDefault="00FF6CD3" w:rsidP="00743AE4">
      <w:pPr>
        <w:pStyle w:val="NormalWeb"/>
        <w:numPr>
          <w:ilvl w:val="0"/>
          <w:numId w:val="45"/>
        </w:numPr>
        <w:spacing w:before="0" w:beforeAutospacing="0" w:after="0" w:afterAutospacing="0"/>
        <w:rPr>
          <w:rFonts w:eastAsiaTheme="minorEastAsia"/>
          <w:i/>
          <w:iCs/>
          <w:sz w:val="20"/>
          <w:szCs w:val="20"/>
          <w:lang w:val="en-US"/>
          <w14:ligatures w14:val="standardContextual"/>
        </w:rPr>
      </w:pPr>
      <w:r w:rsidRPr="00743AE4">
        <w:rPr>
          <w:rFonts w:eastAsiaTheme="minorEastAsia"/>
          <w:sz w:val="20"/>
          <w:szCs w:val="20"/>
          <w:lang w:val="en-US"/>
          <w14:ligatures w14:val="standardContextual"/>
        </w:rPr>
        <w:t>Multi-Factor Authentication (MFA) was enforced for all users with console access.</w:t>
      </w:r>
    </w:p>
    <w:p w14:paraId="5428110F" w14:textId="77777777" w:rsidR="00743AE4" w:rsidRPr="00743AE4" w:rsidRDefault="00FF6CD3" w:rsidP="00743AE4">
      <w:pPr>
        <w:pStyle w:val="NormalWeb"/>
        <w:numPr>
          <w:ilvl w:val="0"/>
          <w:numId w:val="45"/>
        </w:numPr>
        <w:spacing w:before="0" w:beforeAutospacing="0" w:after="0" w:afterAutospacing="0"/>
        <w:rPr>
          <w:rFonts w:eastAsiaTheme="minorEastAsia"/>
          <w:i/>
          <w:iCs/>
          <w:sz w:val="20"/>
          <w:szCs w:val="20"/>
          <w:lang w:val="en-US"/>
          <w14:ligatures w14:val="standardContextual"/>
        </w:rPr>
      </w:pPr>
      <w:r w:rsidRPr="00743AE4">
        <w:rPr>
          <w:rFonts w:eastAsiaTheme="minorEastAsia"/>
          <w:sz w:val="20"/>
          <w:szCs w:val="20"/>
          <w:lang w:val="en-US"/>
          <w14:ligatures w14:val="standardContextual"/>
        </w:rPr>
        <w:t>Access keys were only generated when necessary and rotated securely.</w:t>
      </w:r>
    </w:p>
    <w:p w14:paraId="0A82874C" w14:textId="77777777" w:rsidR="00743AE4" w:rsidRPr="00743AE4" w:rsidRDefault="00FF6CD3" w:rsidP="00743AE4">
      <w:pPr>
        <w:pStyle w:val="NormalWeb"/>
        <w:numPr>
          <w:ilvl w:val="0"/>
          <w:numId w:val="45"/>
        </w:numPr>
        <w:spacing w:before="0" w:beforeAutospacing="0" w:after="0" w:afterAutospacing="0"/>
        <w:rPr>
          <w:rFonts w:eastAsiaTheme="minorEastAsia"/>
          <w:i/>
          <w:iCs/>
          <w:sz w:val="20"/>
          <w:szCs w:val="20"/>
          <w:lang w:val="en-US"/>
          <w14:ligatures w14:val="standardContextual"/>
        </w:rPr>
      </w:pPr>
      <w:r w:rsidRPr="00743AE4">
        <w:rPr>
          <w:rFonts w:eastAsiaTheme="minorEastAsia"/>
          <w:sz w:val="20"/>
          <w:szCs w:val="20"/>
          <w:lang w:val="en-US"/>
          <w14:ligatures w14:val="standardContextual"/>
        </w:rPr>
        <w:t>No shared accounts or generic users were used—each person was identified by a named IAM user.</w:t>
      </w:r>
    </w:p>
    <w:p w14:paraId="7525D43C" w14:textId="77777777" w:rsidR="00743AE4" w:rsidRDefault="00FF6CD3" w:rsidP="00743AE4">
      <w:pPr>
        <w:pStyle w:val="NormalWeb"/>
        <w:spacing w:before="0" w:beforeAutospacing="0" w:after="0" w:afterAutospacing="0"/>
        <w:rPr>
          <w:rFonts w:eastAsiaTheme="minorEastAsia"/>
          <w:sz w:val="20"/>
          <w:szCs w:val="20"/>
          <w:lang w:val="en-US"/>
          <w14:ligatures w14:val="standardContextual"/>
        </w:rPr>
      </w:pPr>
      <w:r w:rsidRPr="00743AE4">
        <w:rPr>
          <w:rFonts w:eastAsiaTheme="minorEastAsia"/>
          <w:sz w:val="20"/>
          <w:szCs w:val="20"/>
          <w:lang w:val="en-US"/>
          <w14:ligatures w14:val="standardContextual"/>
        </w:rPr>
        <w:t>Additionally, session-based credentials (e.g., via STS) could be integrated in future extensions to support short-lived access, enhancing control over active sessions.</w:t>
      </w:r>
    </w:p>
    <w:p w14:paraId="09D248BB" w14:textId="0F4F6D6E" w:rsidR="00FF6CD3" w:rsidRPr="00743AE4" w:rsidRDefault="00FF6CD3" w:rsidP="00401610">
      <w:pPr>
        <w:pStyle w:val="NormalWeb"/>
        <w:rPr>
          <w:rFonts w:eastAsiaTheme="minorEastAsia"/>
          <w:i/>
          <w:iCs/>
          <w:sz w:val="20"/>
          <w:szCs w:val="20"/>
          <w:lang w:val="en-US"/>
          <w14:ligatures w14:val="standardContextual"/>
        </w:rPr>
      </w:pPr>
      <w:r w:rsidRPr="00743AE4">
        <w:rPr>
          <w:rFonts w:eastAsiaTheme="minorEastAsia"/>
          <w:sz w:val="20"/>
          <w:szCs w:val="20"/>
          <w:lang w:val="en-US"/>
          <w14:ligatures w14:val="standardContextual"/>
        </w:rPr>
        <w:t>By combining least privilege policies with ongoing authentication requirements, the environment minimizes attack surfaces while ensuring legitimate users can operate efficiently and securely.</w:t>
      </w:r>
    </w:p>
    <w:p w14:paraId="330B4F92" w14:textId="748FB88D" w:rsidR="00D26E01" w:rsidRPr="003C2CC9" w:rsidRDefault="003C2CC9" w:rsidP="00401610">
      <w:pPr>
        <w:spacing w:before="100" w:beforeAutospacing="1" w:after="100" w:afterAutospacing="1"/>
        <w:jc w:val="center"/>
        <w:rPr>
          <w:b/>
          <w:bCs/>
          <w:sz w:val="20"/>
          <w:szCs w:val="20"/>
        </w:rPr>
      </w:pPr>
      <w:r w:rsidRPr="003C2CC9">
        <w:rPr>
          <w:b/>
          <w:bCs/>
          <w:sz w:val="20"/>
          <w:szCs w:val="20"/>
        </w:rPr>
        <w:fldChar w:fldCharType="begin"/>
      </w:r>
      <w:r w:rsidRPr="003C2CC9">
        <w:rPr>
          <w:rFonts w:eastAsia="宋体"/>
          <w:b/>
          <w:bCs/>
          <w:sz w:val="20"/>
          <w:szCs w:val="20"/>
        </w:rPr>
        <w:instrText xml:space="preserve"> </w:instrText>
      </w:r>
      <w:r w:rsidRPr="003C2CC9">
        <w:rPr>
          <w:rFonts w:eastAsia="宋体" w:hint="eastAsia"/>
          <w:b/>
          <w:bCs/>
          <w:sz w:val="20"/>
          <w:szCs w:val="20"/>
        </w:rPr>
        <w:instrText>= 5 \* ROMAN</w:instrText>
      </w:r>
      <w:r w:rsidRPr="003C2CC9">
        <w:rPr>
          <w:rFonts w:eastAsia="宋体"/>
          <w:b/>
          <w:bCs/>
          <w:sz w:val="20"/>
          <w:szCs w:val="20"/>
        </w:rPr>
        <w:instrText xml:space="preserve"> </w:instrText>
      </w:r>
      <w:r w:rsidRPr="003C2CC9">
        <w:rPr>
          <w:b/>
          <w:bCs/>
          <w:sz w:val="20"/>
          <w:szCs w:val="20"/>
        </w:rPr>
        <w:fldChar w:fldCharType="separate"/>
      </w:r>
      <w:r w:rsidRPr="003C2CC9">
        <w:rPr>
          <w:rFonts w:eastAsia="宋体"/>
          <w:b/>
          <w:bCs/>
          <w:noProof/>
          <w:sz w:val="20"/>
          <w:szCs w:val="20"/>
        </w:rPr>
        <w:t>V</w:t>
      </w:r>
      <w:r w:rsidRPr="003C2CC9">
        <w:rPr>
          <w:b/>
          <w:bCs/>
          <w:sz w:val="20"/>
          <w:szCs w:val="20"/>
        </w:rPr>
        <w:fldChar w:fldCharType="end"/>
      </w:r>
      <w:r w:rsidRPr="003C2CC9">
        <w:rPr>
          <w:b/>
          <w:bCs/>
          <w:sz w:val="20"/>
          <w:szCs w:val="20"/>
        </w:rPr>
        <w:t xml:space="preserve">. </w:t>
      </w:r>
      <w:r w:rsidR="00D26E01" w:rsidRPr="003C2CC9">
        <w:rPr>
          <w:b/>
          <w:bCs/>
          <w:sz w:val="20"/>
          <w:szCs w:val="20"/>
        </w:rPr>
        <w:t>Monitoring (CloudTrail &amp; GuardDuty)</w:t>
      </w:r>
    </w:p>
    <w:p w14:paraId="71A5E847" w14:textId="77777777" w:rsidR="005F697B" w:rsidRPr="003C2CC9" w:rsidRDefault="005F697B" w:rsidP="00401610">
      <w:pPr>
        <w:pStyle w:val="NormalWeb"/>
        <w:rPr>
          <w:rFonts w:eastAsiaTheme="minorEastAsia"/>
          <w:sz w:val="20"/>
          <w:szCs w:val="20"/>
          <w:lang w:val="en-US"/>
          <w14:ligatures w14:val="standardContextual"/>
        </w:rPr>
      </w:pPr>
      <w:r w:rsidRPr="003C2CC9">
        <w:rPr>
          <w:rFonts w:eastAsiaTheme="minorEastAsia"/>
          <w:sz w:val="20"/>
          <w:szCs w:val="20"/>
          <w:lang w:val="en-US"/>
          <w14:ligatures w14:val="standardContextual"/>
        </w:rPr>
        <w:t>To ensure system transparency and enable rapid detection of unusual behavior, we enabled both AWS CloudTrail and Amazon GuardDuty for centralized logging and threat monitoring.</w:t>
      </w:r>
    </w:p>
    <w:p w14:paraId="136E02DC" w14:textId="1DE73F51" w:rsidR="00D26E01" w:rsidRPr="003C2CC9" w:rsidRDefault="00D26E01" w:rsidP="003C2CC9">
      <w:pPr>
        <w:pStyle w:val="NormalWeb"/>
        <w:numPr>
          <w:ilvl w:val="0"/>
          <w:numId w:val="47"/>
        </w:numPr>
        <w:spacing w:before="0" w:beforeAutospacing="0" w:after="0" w:afterAutospacing="0"/>
        <w:rPr>
          <w:rFonts w:eastAsiaTheme="minorEastAsia"/>
          <w:i/>
          <w:iCs/>
          <w:sz w:val="20"/>
          <w:szCs w:val="20"/>
          <w:lang w:val="en-US"/>
          <w14:ligatures w14:val="standardContextual"/>
        </w:rPr>
      </w:pPr>
      <w:r w:rsidRPr="003C2CC9">
        <w:rPr>
          <w:rFonts w:eastAsiaTheme="minorEastAsia"/>
          <w:i/>
          <w:iCs/>
          <w:sz w:val="20"/>
          <w:szCs w:val="20"/>
          <w:lang w:val="en-US"/>
          <w14:ligatures w14:val="standardContextual"/>
        </w:rPr>
        <w:t>CloudTrail Logging</w:t>
      </w:r>
    </w:p>
    <w:p w14:paraId="31E345A3" w14:textId="5B327F28" w:rsidR="005F697B" w:rsidRPr="003C2CC9" w:rsidRDefault="005F697B" w:rsidP="00442E0E">
      <w:pPr>
        <w:pStyle w:val="NormalWeb"/>
        <w:spacing w:before="0" w:beforeAutospacing="0" w:after="0" w:afterAutospacing="0"/>
        <w:rPr>
          <w:rFonts w:eastAsiaTheme="minorEastAsia"/>
          <w:sz w:val="20"/>
          <w:szCs w:val="20"/>
          <w:lang w:val="en-US"/>
          <w14:ligatures w14:val="standardContextual"/>
        </w:rPr>
      </w:pPr>
      <w:r w:rsidRPr="003C2CC9">
        <w:rPr>
          <w:rFonts w:eastAsiaTheme="minorEastAsia"/>
          <w:sz w:val="20"/>
          <w:szCs w:val="20"/>
          <w:lang w:val="en-US"/>
          <w14:ligatures w14:val="standardContextual"/>
        </w:rPr>
        <w:lastRenderedPageBreak/>
        <w:t>AWS CloudTrail was configured to capture management events across the account. Two separate trails were created:</w:t>
      </w:r>
      <w:r w:rsidR="00442E0E">
        <w:rPr>
          <w:rFonts w:eastAsiaTheme="minorEastAsia"/>
          <w:sz w:val="20"/>
          <w:szCs w:val="20"/>
          <w:lang w:val="en-US"/>
          <w14:ligatures w14:val="standardContextual"/>
        </w:rPr>
        <w:t xml:space="preserve"> </w:t>
      </w:r>
      <w:r w:rsidRPr="003C2CC9">
        <w:rPr>
          <w:rFonts w:eastAsiaTheme="minorEastAsia"/>
          <w:sz w:val="20"/>
          <w:szCs w:val="20"/>
          <w:lang w:val="en-US"/>
          <w14:ligatures w14:val="standardContextual"/>
        </w:rPr>
        <w:t>CloudTrail (default)</w:t>
      </w:r>
      <w:r w:rsidR="00442E0E">
        <w:rPr>
          <w:rFonts w:eastAsiaTheme="minorEastAsia"/>
          <w:sz w:val="20"/>
          <w:szCs w:val="20"/>
          <w:lang w:val="en-US"/>
          <w14:ligatures w14:val="standardContextual"/>
        </w:rPr>
        <w:t xml:space="preserve"> and </w:t>
      </w:r>
      <w:proofErr w:type="spellStart"/>
      <w:r w:rsidRPr="003C2CC9">
        <w:rPr>
          <w:rFonts w:eastAsiaTheme="minorEastAsia"/>
          <w:sz w:val="20"/>
          <w:szCs w:val="20"/>
          <w:lang w:val="en-US"/>
          <w14:ligatures w14:val="standardContextual"/>
        </w:rPr>
        <w:t>ZeroTrustTrail</w:t>
      </w:r>
      <w:proofErr w:type="spellEnd"/>
      <w:r w:rsidRPr="003C2CC9">
        <w:rPr>
          <w:rFonts w:eastAsiaTheme="minorEastAsia"/>
          <w:sz w:val="20"/>
          <w:szCs w:val="20"/>
          <w:lang w:val="en-US"/>
          <w14:ligatures w14:val="standardContextual"/>
        </w:rPr>
        <w:t xml:space="preserve"> (dedicated to project resources)</w:t>
      </w:r>
      <w:r w:rsidR="00442E0E">
        <w:rPr>
          <w:rFonts w:eastAsiaTheme="minorEastAsia"/>
          <w:sz w:val="20"/>
          <w:szCs w:val="20"/>
          <w:lang w:val="en-US"/>
          <w14:ligatures w14:val="standardContextual"/>
        </w:rPr>
        <w:t>.</w:t>
      </w:r>
    </w:p>
    <w:p w14:paraId="76F35D39" w14:textId="77777777" w:rsidR="005F697B" w:rsidRPr="003C2CC9" w:rsidRDefault="005F697B" w:rsidP="003C2CC9">
      <w:pPr>
        <w:pStyle w:val="NormalWeb"/>
        <w:spacing w:before="0" w:beforeAutospacing="0" w:after="0" w:afterAutospacing="0"/>
        <w:rPr>
          <w:rFonts w:eastAsiaTheme="minorEastAsia"/>
          <w:sz w:val="20"/>
          <w:szCs w:val="20"/>
          <w:lang w:val="en-US"/>
          <w14:ligatures w14:val="standardContextual"/>
        </w:rPr>
      </w:pPr>
      <w:r w:rsidRPr="003C2CC9">
        <w:rPr>
          <w:rFonts w:eastAsiaTheme="minorEastAsia"/>
          <w:sz w:val="20"/>
          <w:szCs w:val="20"/>
          <w:lang w:val="en-US"/>
          <w14:ligatures w14:val="standardContextual"/>
        </w:rPr>
        <w:t>Both trails were set to active logging, allowing the system to capture all administrative activities, including login attempts, role assumption, changes to IAM policies, Lambda executions, and S3 access.</w:t>
      </w:r>
    </w:p>
    <w:p w14:paraId="714C39D5" w14:textId="77777777" w:rsidR="005F697B" w:rsidRPr="003C2CC9" w:rsidRDefault="005F697B" w:rsidP="003C2CC9">
      <w:pPr>
        <w:pStyle w:val="NormalWeb"/>
        <w:spacing w:before="0" w:beforeAutospacing="0" w:after="0" w:afterAutospacing="0"/>
        <w:rPr>
          <w:rFonts w:eastAsiaTheme="minorEastAsia"/>
          <w:sz w:val="20"/>
          <w:szCs w:val="20"/>
          <w:lang w:val="en-US"/>
          <w14:ligatures w14:val="standardContextual"/>
        </w:rPr>
      </w:pPr>
      <w:r w:rsidRPr="003C2CC9">
        <w:rPr>
          <w:rFonts w:eastAsiaTheme="minorEastAsia"/>
          <w:sz w:val="20"/>
          <w:szCs w:val="20"/>
          <w:lang w:val="en-US"/>
          <w14:ligatures w14:val="standardContextual"/>
        </w:rPr>
        <w:t>As shown in the dashboard (see Figure 5.1), CloudTrail successfully recorded events such as:</w:t>
      </w:r>
    </w:p>
    <w:p w14:paraId="5F3D4D26" w14:textId="77777777" w:rsidR="003C2CC9" w:rsidRDefault="005F697B" w:rsidP="003C2CC9">
      <w:pPr>
        <w:pStyle w:val="NormalWeb"/>
        <w:numPr>
          <w:ilvl w:val="0"/>
          <w:numId w:val="46"/>
        </w:numPr>
        <w:spacing w:before="0" w:beforeAutospacing="0" w:after="0" w:afterAutospacing="0"/>
        <w:rPr>
          <w:rFonts w:eastAsiaTheme="minorEastAsia"/>
          <w:sz w:val="20"/>
          <w:szCs w:val="20"/>
          <w:lang w:val="en-US"/>
          <w14:ligatures w14:val="standardContextual"/>
        </w:rPr>
      </w:pPr>
      <w:r w:rsidRPr="003C2CC9">
        <w:rPr>
          <w:rFonts w:eastAsiaTheme="minorEastAsia"/>
          <w:sz w:val="20"/>
          <w:szCs w:val="20"/>
          <w:lang w:val="en-US"/>
          <w14:ligatures w14:val="standardContextual"/>
        </w:rPr>
        <w:t xml:space="preserve">Console logins from </w:t>
      </w:r>
      <w:proofErr w:type="spellStart"/>
      <w:r w:rsidRPr="003C2CC9">
        <w:rPr>
          <w:rFonts w:eastAsiaTheme="minorEastAsia"/>
          <w:sz w:val="20"/>
          <w:szCs w:val="20"/>
          <w:lang w:val="en-US"/>
          <w14:ligatures w14:val="standardContextual"/>
        </w:rPr>
        <w:t>DocumenterUser</w:t>
      </w:r>
      <w:proofErr w:type="spellEnd"/>
    </w:p>
    <w:p w14:paraId="7FFE431C" w14:textId="77777777" w:rsidR="003C2CC9" w:rsidRDefault="005F697B" w:rsidP="003C2CC9">
      <w:pPr>
        <w:pStyle w:val="NormalWeb"/>
        <w:numPr>
          <w:ilvl w:val="0"/>
          <w:numId w:val="46"/>
        </w:numPr>
        <w:spacing w:before="0" w:beforeAutospacing="0" w:after="0" w:afterAutospacing="0"/>
        <w:rPr>
          <w:rFonts w:eastAsiaTheme="minorEastAsia"/>
          <w:sz w:val="20"/>
          <w:szCs w:val="20"/>
          <w:lang w:val="en-US"/>
          <w14:ligatures w14:val="standardContextual"/>
        </w:rPr>
      </w:pPr>
      <w:r w:rsidRPr="003C2CC9">
        <w:rPr>
          <w:rFonts w:eastAsiaTheme="minorEastAsia"/>
          <w:sz w:val="20"/>
          <w:szCs w:val="20"/>
          <w:lang w:val="en-US"/>
          <w14:ligatures w14:val="standardContextual"/>
        </w:rPr>
        <w:t>Security group modifications by the root account</w:t>
      </w:r>
    </w:p>
    <w:p w14:paraId="35D02A5A" w14:textId="7BFBA538" w:rsidR="005F697B" w:rsidRPr="003C2CC9" w:rsidRDefault="005F697B" w:rsidP="003C2CC9">
      <w:pPr>
        <w:pStyle w:val="NormalWeb"/>
        <w:numPr>
          <w:ilvl w:val="0"/>
          <w:numId w:val="46"/>
        </w:numPr>
        <w:spacing w:before="0" w:beforeAutospacing="0" w:after="0" w:afterAutospacing="0"/>
        <w:rPr>
          <w:rFonts w:eastAsiaTheme="minorEastAsia"/>
          <w:sz w:val="20"/>
          <w:szCs w:val="20"/>
          <w:lang w:val="en-US"/>
          <w14:ligatures w14:val="standardContextual"/>
        </w:rPr>
      </w:pPr>
      <w:r w:rsidRPr="003C2CC9">
        <w:rPr>
          <w:rFonts w:eastAsiaTheme="minorEastAsia"/>
          <w:sz w:val="20"/>
          <w:szCs w:val="20"/>
          <w:lang w:val="en-US"/>
          <w14:ligatures w14:val="standardContextual"/>
        </w:rPr>
        <w:t>Log stream creations triggered by the Lambda function (DataProcessorLambda)</w:t>
      </w:r>
    </w:p>
    <w:p w14:paraId="0DF5849B" w14:textId="77777777" w:rsidR="005F697B" w:rsidRPr="003C2CC9" w:rsidRDefault="005F697B" w:rsidP="003C2CC9">
      <w:pPr>
        <w:pStyle w:val="NormalWeb"/>
        <w:spacing w:before="0" w:beforeAutospacing="0" w:after="0" w:afterAutospacing="0"/>
        <w:rPr>
          <w:rFonts w:eastAsiaTheme="minorEastAsia"/>
          <w:sz w:val="20"/>
          <w:szCs w:val="20"/>
          <w:lang w:val="en-US"/>
          <w14:ligatures w14:val="standardContextual"/>
        </w:rPr>
      </w:pPr>
      <w:r w:rsidRPr="003C2CC9">
        <w:rPr>
          <w:rFonts w:eastAsiaTheme="minorEastAsia"/>
          <w:sz w:val="20"/>
          <w:szCs w:val="20"/>
          <w:lang w:val="en-US"/>
          <w14:ligatures w14:val="standardContextual"/>
        </w:rPr>
        <w:t>These events provide a clear audit trail and support accountability across roles. For instance, the presence of a login event from DocumenterUser and corresponding log stream activities by Lambda confirm that permissions were enforced and used as expected.</w:t>
      </w:r>
    </w:p>
    <w:p w14:paraId="4FAE3145" w14:textId="3B4516CB" w:rsidR="00D26E01" w:rsidRPr="00442E0E" w:rsidRDefault="00D26E01" w:rsidP="005F697B">
      <w:pPr>
        <w:pStyle w:val="NormalWeb"/>
        <w:rPr>
          <w:rStyle w:val="Emphasis"/>
          <w:rFonts w:eastAsiaTheme="majorEastAsia"/>
        </w:rPr>
      </w:pPr>
      <w:r>
        <w:rPr>
          <w:noProof/>
        </w:rPr>
        <w:drawing>
          <wp:inline distT="0" distB="0" distL="0" distR="0" wp14:anchorId="00F1D929" wp14:editId="59249E62">
            <wp:extent cx="5724524" cy="2543175"/>
            <wp:effectExtent l="0" t="0" r="0" b="0"/>
            <wp:docPr id="1915504643" name="Picture 191550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2543175"/>
                    </a:xfrm>
                    <a:prstGeom prst="rect">
                      <a:avLst/>
                    </a:prstGeom>
                  </pic:spPr>
                </pic:pic>
              </a:graphicData>
            </a:graphic>
          </wp:inline>
        </w:drawing>
      </w:r>
      <w:r w:rsidR="005F697B" w:rsidRPr="003C2CC9">
        <w:rPr>
          <w:rStyle w:val="Emphasis"/>
          <w:rFonts w:eastAsiaTheme="majorEastAsia"/>
          <w:sz w:val="16"/>
          <w:szCs w:val="16"/>
        </w:rPr>
        <w:t>Figure 5.1: CloudTrail Dashboard showing active trails and recorded events</w:t>
      </w:r>
    </w:p>
    <w:p w14:paraId="1EECF3D8" w14:textId="64884DD9" w:rsidR="005F697B" w:rsidRPr="00442E0E" w:rsidRDefault="00D26E01" w:rsidP="005F697B">
      <w:pPr>
        <w:pStyle w:val="NormalWeb"/>
        <w:rPr>
          <w:rFonts w:eastAsiaTheme="majorEastAsia"/>
          <w:i/>
          <w:iCs/>
        </w:rPr>
      </w:pPr>
      <w:r>
        <w:rPr>
          <w:noProof/>
        </w:rPr>
        <w:drawing>
          <wp:inline distT="0" distB="0" distL="0" distR="0" wp14:anchorId="52571090" wp14:editId="712333A9">
            <wp:extent cx="5724524" cy="2676525"/>
            <wp:effectExtent l="0" t="0" r="0" b="0"/>
            <wp:docPr id="203002936" name="Picture 20300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2676525"/>
                    </a:xfrm>
                    <a:prstGeom prst="rect">
                      <a:avLst/>
                    </a:prstGeom>
                  </pic:spPr>
                </pic:pic>
              </a:graphicData>
            </a:graphic>
          </wp:inline>
        </w:drawing>
      </w:r>
      <w:r w:rsidR="005F697B" w:rsidRPr="003C2CC9">
        <w:rPr>
          <w:rStyle w:val="Emphasis"/>
          <w:rFonts w:eastAsiaTheme="majorEastAsia"/>
          <w:sz w:val="16"/>
          <w:szCs w:val="16"/>
        </w:rPr>
        <w:t>Figure 5.2: Detailed event history confirming access activity by role (e.g., root, DocumenterUser, Lambda)</w:t>
      </w:r>
    </w:p>
    <w:p w14:paraId="32C3E857" w14:textId="0EAEBCF6" w:rsidR="005F697B" w:rsidRPr="00CC3AD2" w:rsidRDefault="005F697B" w:rsidP="00CC3AD2">
      <w:pPr>
        <w:pStyle w:val="NormalWeb"/>
        <w:numPr>
          <w:ilvl w:val="0"/>
          <w:numId w:val="47"/>
        </w:numPr>
        <w:spacing w:before="0" w:beforeAutospacing="0" w:after="0" w:afterAutospacing="0"/>
        <w:rPr>
          <w:rFonts w:eastAsiaTheme="minorEastAsia"/>
          <w:i/>
          <w:iCs/>
          <w:sz w:val="20"/>
          <w:szCs w:val="20"/>
          <w:lang w:val="en-US"/>
          <w14:ligatures w14:val="standardContextual"/>
        </w:rPr>
      </w:pPr>
      <w:proofErr w:type="spellStart"/>
      <w:r w:rsidRPr="00CC3AD2">
        <w:rPr>
          <w:rFonts w:eastAsiaTheme="minorEastAsia"/>
          <w:i/>
          <w:iCs/>
          <w:sz w:val="20"/>
          <w:szCs w:val="20"/>
          <w:lang w:val="en-US"/>
          <w14:ligatures w14:val="standardContextual"/>
        </w:rPr>
        <w:lastRenderedPageBreak/>
        <w:t>GuardDuty</w:t>
      </w:r>
      <w:proofErr w:type="spellEnd"/>
      <w:r w:rsidRPr="00CC3AD2">
        <w:rPr>
          <w:rFonts w:eastAsiaTheme="minorEastAsia"/>
          <w:i/>
          <w:iCs/>
          <w:sz w:val="20"/>
          <w:szCs w:val="20"/>
          <w:lang w:val="en-US"/>
          <w14:ligatures w14:val="standardContextual"/>
        </w:rPr>
        <w:t xml:space="preserve"> Threat Detection</w:t>
      </w:r>
    </w:p>
    <w:p w14:paraId="20B52D66" w14:textId="77777777" w:rsidR="005F697B" w:rsidRPr="00CC3AD2" w:rsidRDefault="005F697B" w:rsidP="00CC3AD2">
      <w:pPr>
        <w:pStyle w:val="NormalWeb"/>
        <w:spacing w:before="0" w:beforeAutospacing="0" w:after="0" w:afterAutospacing="0"/>
        <w:rPr>
          <w:rFonts w:eastAsiaTheme="minorEastAsia"/>
          <w:sz w:val="20"/>
          <w:szCs w:val="20"/>
          <w:lang w:val="en-US"/>
          <w14:ligatures w14:val="standardContextual"/>
        </w:rPr>
      </w:pPr>
      <w:r w:rsidRPr="00CC3AD2">
        <w:rPr>
          <w:rFonts w:eastAsiaTheme="minorEastAsia"/>
          <w:sz w:val="20"/>
          <w:szCs w:val="20"/>
          <w:lang w:val="en-US"/>
          <w14:ligatures w14:val="standardContextual"/>
        </w:rPr>
        <w:t>To complement CloudTrail’s visibility, we also enabled Amazon GuardDuty, AWS’s intelligent threat detection service. While no anomalies were reported during the project execution period, GuardDuty continuously monitored for:</w:t>
      </w:r>
    </w:p>
    <w:p w14:paraId="01ABBD6D" w14:textId="77777777" w:rsidR="00CC3AD2" w:rsidRDefault="005F697B" w:rsidP="00CC3AD2">
      <w:pPr>
        <w:pStyle w:val="NormalWeb"/>
        <w:numPr>
          <w:ilvl w:val="0"/>
          <w:numId w:val="49"/>
        </w:numPr>
        <w:spacing w:before="0" w:beforeAutospacing="0" w:after="0" w:afterAutospacing="0"/>
        <w:rPr>
          <w:rFonts w:eastAsiaTheme="minorEastAsia"/>
          <w:sz w:val="20"/>
          <w:szCs w:val="20"/>
          <w:lang w:val="en-US"/>
          <w14:ligatures w14:val="standardContextual"/>
        </w:rPr>
      </w:pPr>
      <w:r w:rsidRPr="00CC3AD2">
        <w:rPr>
          <w:rFonts w:eastAsiaTheme="minorEastAsia"/>
          <w:sz w:val="20"/>
          <w:szCs w:val="20"/>
          <w:lang w:val="en-US"/>
          <w14:ligatures w14:val="standardContextual"/>
        </w:rPr>
        <w:t>Unusual API usage patterns</w:t>
      </w:r>
    </w:p>
    <w:p w14:paraId="08EADFBE" w14:textId="77777777" w:rsidR="00CC3AD2" w:rsidRPr="00B14934" w:rsidRDefault="005F697B" w:rsidP="00CC3AD2">
      <w:pPr>
        <w:pStyle w:val="NormalWeb"/>
        <w:numPr>
          <w:ilvl w:val="0"/>
          <w:numId w:val="49"/>
        </w:numPr>
        <w:spacing w:before="0" w:beforeAutospacing="0" w:after="0" w:afterAutospacing="0"/>
        <w:rPr>
          <w:rFonts w:eastAsiaTheme="minorEastAsia"/>
          <w:sz w:val="20"/>
          <w:szCs w:val="20"/>
          <w:lang w:val="fr-CA"/>
          <w14:ligatures w14:val="standardContextual"/>
        </w:rPr>
      </w:pPr>
      <w:r w:rsidRPr="00B14934">
        <w:rPr>
          <w:rFonts w:eastAsiaTheme="minorEastAsia"/>
          <w:sz w:val="20"/>
          <w:szCs w:val="20"/>
          <w:lang w:val="fr-CA"/>
          <w14:ligatures w14:val="standardContextual"/>
        </w:rPr>
        <w:t>Possible reconnaissance activity (e.g., port scanning)</w:t>
      </w:r>
    </w:p>
    <w:p w14:paraId="3ECF4688" w14:textId="418AE7C9" w:rsidR="005F697B" w:rsidRPr="00CC3AD2" w:rsidRDefault="005F697B" w:rsidP="00CC3AD2">
      <w:pPr>
        <w:pStyle w:val="NormalWeb"/>
        <w:numPr>
          <w:ilvl w:val="0"/>
          <w:numId w:val="49"/>
        </w:numPr>
        <w:spacing w:before="0" w:beforeAutospacing="0" w:after="0" w:afterAutospacing="0"/>
        <w:rPr>
          <w:rFonts w:eastAsiaTheme="minorEastAsia"/>
          <w:sz w:val="20"/>
          <w:szCs w:val="20"/>
          <w:lang w:val="en-US"/>
          <w14:ligatures w14:val="standardContextual"/>
        </w:rPr>
      </w:pPr>
      <w:r w:rsidRPr="00CC3AD2">
        <w:rPr>
          <w:rFonts w:eastAsiaTheme="minorEastAsia"/>
          <w:sz w:val="20"/>
          <w:szCs w:val="20"/>
          <w:lang w:val="en-US"/>
          <w14:ligatures w14:val="standardContextual"/>
        </w:rPr>
        <w:t>Credential compromise or instance-level threats</w:t>
      </w:r>
    </w:p>
    <w:p w14:paraId="1BF40E79" w14:textId="77777777" w:rsidR="000A1EEC" w:rsidRPr="00CC3AD2" w:rsidRDefault="005F697B" w:rsidP="00CC3AD2">
      <w:pPr>
        <w:pStyle w:val="NormalWeb"/>
        <w:spacing w:before="0" w:beforeAutospacing="0" w:after="0" w:afterAutospacing="0"/>
        <w:rPr>
          <w:rFonts w:eastAsiaTheme="minorEastAsia"/>
          <w:sz w:val="20"/>
          <w:szCs w:val="20"/>
          <w:lang w:val="en-US"/>
          <w14:ligatures w14:val="standardContextual"/>
        </w:rPr>
      </w:pPr>
      <w:r w:rsidRPr="00CC3AD2">
        <w:rPr>
          <w:rFonts w:eastAsiaTheme="minorEastAsia"/>
          <w:sz w:val="20"/>
          <w:szCs w:val="20"/>
          <w:lang w:val="en-US"/>
          <w14:ligatures w14:val="standardContextual"/>
        </w:rPr>
        <w:t>Had any high-severity findings been detected, they would have appeared in the GuardDuty console and could have triggered automatic alerts or remediation workflows.</w:t>
      </w:r>
    </w:p>
    <w:p w14:paraId="0A81738F" w14:textId="57C42CB5" w:rsidR="00D26E01" w:rsidRPr="00CC3AD2" w:rsidRDefault="005F697B" w:rsidP="00CC3AD2">
      <w:pPr>
        <w:pStyle w:val="NormalWeb"/>
        <w:spacing w:before="0" w:beforeAutospacing="0" w:after="0" w:afterAutospacing="0"/>
        <w:rPr>
          <w:rFonts w:eastAsiaTheme="minorEastAsia"/>
          <w:sz w:val="20"/>
          <w:szCs w:val="20"/>
          <w:lang w:val="en-US"/>
          <w14:ligatures w14:val="standardContextual"/>
        </w:rPr>
      </w:pPr>
      <w:r w:rsidRPr="00CC3AD2">
        <w:rPr>
          <w:rFonts w:eastAsiaTheme="minorEastAsia"/>
          <w:sz w:val="20"/>
          <w:szCs w:val="20"/>
          <w:lang w:val="en-US"/>
          <w14:ligatures w14:val="standardContextual"/>
        </w:rPr>
        <w:t>Although the CloudTrail Insights feature was not activated in this deployment, it remains a valuable tool for future scaling, providing deeper behavioral analytics.</w:t>
      </w:r>
    </w:p>
    <w:p w14:paraId="25AEEB54" w14:textId="059F039B" w:rsidR="005F697B" w:rsidRPr="00CC3AD2" w:rsidRDefault="005F697B" w:rsidP="00401610">
      <w:pPr>
        <w:pStyle w:val="NormalWeb"/>
        <w:rPr>
          <w:rFonts w:eastAsiaTheme="minorEastAsia"/>
          <w:sz w:val="20"/>
          <w:szCs w:val="20"/>
          <w:lang w:val="en-US"/>
          <w14:ligatures w14:val="standardContextual"/>
        </w:rPr>
      </w:pPr>
      <w:r w:rsidRPr="00CC3AD2">
        <w:rPr>
          <w:rFonts w:eastAsiaTheme="minorEastAsia"/>
          <w:sz w:val="20"/>
          <w:szCs w:val="20"/>
          <w:lang w:val="en-US"/>
          <w14:ligatures w14:val="standardContextual"/>
        </w:rPr>
        <w:t>CloudTrail and GuardDuty together provide comprehensive monitoring across the environment. While CloudTrail ensures auditability and traceability of every action, GuardDuty adds real-time threat awareness. Both are foundational to maintaining Zero Trust observability and compliance.</w:t>
      </w:r>
    </w:p>
    <w:p w14:paraId="0CA882D5" w14:textId="3B900FD2" w:rsidR="00730571" w:rsidRPr="00BA35F3" w:rsidRDefault="00401610" w:rsidP="00401610">
      <w:pPr>
        <w:spacing w:before="100" w:beforeAutospacing="1" w:after="100" w:afterAutospacing="1"/>
        <w:jc w:val="center"/>
        <w:rPr>
          <w:b/>
          <w:bCs/>
          <w:sz w:val="28"/>
          <w:szCs w:val="28"/>
          <w:lang w:val="en-US"/>
        </w:rPr>
      </w:pPr>
      <w:r>
        <w:rPr>
          <w:rStyle w:val="Strong"/>
          <w:rFonts w:eastAsiaTheme="majorEastAsia"/>
        </w:rPr>
        <w:t>Ⅵ</w:t>
      </w:r>
      <w:r>
        <w:rPr>
          <w:lang w:val="en-US"/>
        </w:rPr>
        <w:t xml:space="preserve">. </w:t>
      </w:r>
      <w:r w:rsidR="00D26E01" w:rsidRPr="00BA35F3">
        <w:rPr>
          <w:b/>
          <w:bCs/>
          <w:sz w:val="28"/>
          <w:szCs w:val="28"/>
          <w:lang w:val="en-US"/>
        </w:rPr>
        <w:t>Access Policies</w:t>
      </w:r>
    </w:p>
    <w:p w14:paraId="37D15152" w14:textId="6C48FA8A" w:rsidR="00E35509" w:rsidRDefault="00750E71" w:rsidP="00E271CD">
      <w:pPr>
        <w:pStyle w:val="NormalWeb"/>
        <w:rPr>
          <w:rFonts w:eastAsiaTheme="minorEastAsia"/>
          <w:sz w:val="20"/>
          <w:szCs w:val="20"/>
          <w:lang w:val="en-US"/>
          <w14:ligatures w14:val="standardContextual"/>
        </w:rPr>
      </w:pPr>
      <w:r>
        <w:rPr>
          <w:rFonts w:eastAsiaTheme="minorEastAsia"/>
          <w:sz w:val="20"/>
          <w:szCs w:val="20"/>
          <w:lang w:val="en-US"/>
          <w14:ligatures w14:val="standardContextual"/>
        </w:rPr>
        <w:t>A</w:t>
      </w:r>
      <w:r w:rsidR="00024476" w:rsidRPr="00024476">
        <w:rPr>
          <w:rFonts w:eastAsiaTheme="minorEastAsia"/>
          <w:sz w:val="20"/>
          <w:szCs w:val="20"/>
          <w:lang w:val="en-US"/>
          <w14:ligatures w14:val="standardContextual"/>
        </w:rPr>
        <w:t xml:space="preserve">ligned with </w:t>
      </w:r>
      <w:r w:rsidR="00E271CD" w:rsidRPr="00CC3AD2">
        <w:rPr>
          <w:rFonts w:eastAsiaTheme="minorEastAsia"/>
          <w:sz w:val="20"/>
          <w:szCs w:val="20"/>
          <w:lang w:val="en-US"/>
          <w14:ligatures w14:val="standardContextual"/>
        </w:rPr>
        <w:t>the Zero Trust principle of granting only the permissions necessary for specific tasks, we defined a set of custom IAM policies that tightly scoped each role's access to resources. Each policy was attached to a specific identity and aligned strictly with their operational responsibilities.</w:t>
      </w:r>
    </w:p>
    <w:p w14:paraId="0BE5CF08" w14:textId="451AFFBA" w:rsidR="00E271CD" w:rsidRPr="00CC3AD2" w:rsidRDefault="00E271CD" w:rsidP="00E271CD">
      <w:pPr>
        <w:pStyle w:val="NormalWeb"/>
        <w:rPr>
          <w:rFonts w:eastAsiaTheme="minorEastAsia"/>
          <w:sz w:val="20"/>
          <w:szCs w:val="20"/>
          <w:lang w:val="en-US"/>
          <w14:ligatures w14:val="standardContextual"/>
        </w:rPr>
      </w:pPr>
      <w:r w:rsidRPr="00CC3AD2">
        <w:rPr>
          <w:rFonts w:eastAsiaTheme="minorEastAsia"/>
          <w:sz w:val="20"/>
          <w:szCs w:val="20"/>
          <w:lang w:val="en-US"/>
          <w14:ligatures w14:val="standardContextual"/>
        </w:rPr>
        <w:t>The following custom policies were implemented and validated:</w:t>
      </w:r>
    </w:p>
    <w:p w14:paraId="727A4BAA" w14:textId="005DB21E" w:rsidR="00E271CD" w:rsidRPr="00DE5DEF" w:rsidRDefault="00E271CD" w:rsidP="00DE5DEF">
      <w:pPr>
        <w:pStyle w:val="Heading3"/>
        <w:numPr>
          <w:ilvl w:val="0"/>
          <w:numId w:val="50"/>
        </w:numPr>
        <w:rPr>
          <w:rFonts w:ascii="Times New Roman" w:eastAsiaTheme="minorEastAsia" w:hAnsi="Times New Roman" w:cs="Times New Roman"/>
          <w:i/>
          <w:iCs/>
          <w:color w:val="auto"/>
          <w:sz w:val="20"/>
          <w:szCs w:val="20"/>
          <w:lang w:val="en-US"/>
          <w14:ligatures w14:val="standardContextual"/>
        </w:rPr>
      </w:pPr>
      <w:r w:rsidRPr="00DE5DEF">
        <w:rPr>
          <w:rFonts w:ascii="Times New Roman" w:eastAsiaTheme="minorEastAsia" w:hAnsi="Times New Roman" w:cs="Times New Roman"/>
          <w:i/>
          <w:iCs/>
          <w:color w:val="auto"/>
          <w:sz w:val="20"/>
          <w:szCs w:val="20"/>
          <w:lang w:val="en-US"/>
          <w14:ligatures w14:val="standardContextual"/>
        </w:rPr>
        <w:t>LambdaLimitedS3AccessPolicy</w:t>
      </w:r>
    </w:p>
    <w:p w14:paraId="2A01BB83" w14:textId="65F33F5A" w:rsidR="00E271CD" w:rsidRDefault="00E271CD" w:rsidP="00E271CD">
      <w:pPr>
        <w:pStyle w:val="NormalWeb"/>
        <w:rPr>
          <w:rStyle w:val="Emphasis"/>
          <w:rFonts w:eastAsiaTheme="majorEastAsia"/>
          <w:sz w:val="21"/>
          <w:szCs w:val="21"/>
        </w:rPr>
      </w:pPr>
      <w:r w:rsidRPr="00DE5DEF">
        <w:rPr>
          <w:rFonts w:eastAsiaTheme="minorEastAsia"/>
          <w:sz w:val="20"/>
          <w:szCs w:val="20"/>
          <w:lang w:val="en-US"/>
          <w14:ligatures w14:val="standardContextual"/>
        </w:rPr>
        <w:t>This policy grants read-only access to a specific folder within a confidential S3 bucket. It is assigned to the Lambda execution role, ensuring the function can retrieve required files without broader access.</w:t>
      </w:r>
      <w:r w:rsidRPr="00E271CD">
        <w:rPr>
          <w:noProof/>
        </w:rPr>
        <w:t xml:space="preserve"> </w:t>
      </w:r>
      <w:r>
        <w:rPr>
          <w:noProof/>
        </w:rPr>
        <w:drawing>
          <wp:inline distT="0" distB="0" distL="0" distR="0" wp14:anchorId="0DCABE2B" wp14:editId="35EE2866">
            <wp:extent cx="5724524" cy="2343150"/>
            <wp:effectExtent l="0" t="0" r="0" b="0"/>
            <wp:docPr id="1609179421" name="Picture 160917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r>
        <w:t xml:space="preserve"> </w:t>
      </w:r>
      <w:r w:rsidRPr="00E35509">
        <w:rPr>
          <w:rStyle w:val="Emphasis"/>
          <w:rFonts w:eastAsiaTheme="majorEastAsia"/>
          <w:sz w:val="16"/>
          <w:szCs w:val="16"/>
        </w:rPr>
        <w:t>Figure 6.1: Policy details showing narrow S3 read-only permission for Lambda</w:t>
      </w:r>
    </w:p>
    <w:p w14:paraId="43698A12" w14:textId="77777777" w:rsidR="00E271CD" w:rsidRPr="00DE5DEF" w:rsidRDefault="00E271CD" w:rsidP="00E271CD">
      <w:pPr>
        <w:pStyle w:val="NormalWeb"/>
        <w:rPr>
          <w:rFonts w:eastAsiaTheme="minorEastAsia"/>
          <w:sz w:val="20"/>
          <w:szCs w:val="20"/>
          <w:lang w:val="en-US"/>
          <w14:ligatures w14:val="standardContextual"/>
        </w:rPr>
      </w:pPr>
      <w:r w:rsidRPr="00DE5DEF">
        <w:rPr>
          <w:rFonts w:eastAsiaTheme="minorEastAsia"/>
          <w:sz w:val="20"/>
          <w:szCs w:val="20"/>
          <w:lang w:val="en-US"/>
          <w14:ligatures w14:val="standardContextual"/>
        </w:rPr>
        <w:lastRenderedPageBreak/>
        <w:t>The full JSON definition of this policy is shown below:</w:t>
      </w:r>
    </w:p>
    <w:p w14:paraId="4F281E76"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JSON</w:t>
      </w:r>
    </w:p>
    <w:p w14:paraId="124DA6BA" w14:textId="0F4B19C4"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p w14:paraId="4801F08E"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"Version": "2012-10-17",</w:t>
      </w:r>
    </w:p>
    <w:p w14:paraId="0D766044"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"Statement": [</w:t>
      </w:r>
    </w:p>
    <w:p w14:paraId="1157BAAB"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6DA0DACE"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"Effect": "Allow",</w:t>
      </w:r>
    </w:p>
    <w:p w14:paraId="4EF702E0"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"Action": "s3:GetObject",</w:t>
      </w:r>
    </w:p>
    <w:p w14:paraId="753636E5"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"Resource": "arn:aws:s3:::confidential-bucket-eric20250713/specific-folder/*"</w:t>
      </w:r>
    </w:p>
    <w:p w14:paraId="3BE4E222"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56C3FE67"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7F0A7F3F"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p w14:paraId="0AA328AB" w14:textId="4CF7F158" w:rsidR="00E271CD" w:rsidRPr="00DE5DEF" w:rsidRDefault="00E271CD" w:rsidP="00DE5DEF">
      <w:pPr>
        <w:pStyle w:val="ListParagraph"/>
        <w:numPr>
          <w:ilvl w:val="0"/>
          <w:numId w:val="50"/>
        </w:numPr>
        <w:rPr>
          <w:rFonts w:eastAsiaTheme="minorEastAsia"/>
          <w:i/>
          <w:iCs/>
          <w:sz w:val="20"/>
          <w:szCs w:val="20"/>
          <w:lang w:val="en-US"/>
          <w14:ligatures w14:val="standardContextual"/>
        </w:rPr>
      </w:pPr>
      <w:r w:rsidRPr="00DE5DEF">
        <w:rPr>
          <w:rFonts w:eastAsiaTheme="minorEastAsia"/>
          <w:i/>
          <w:iCs/>
          <w:sz w:val="20"/>
          <w:szCs w:val="20"/>
          <w:lang w:val="en-US"/>
          <w14:ligatures w14:val="standardContextual"/>
        </w:rPr>
        <w:t>EC2LogBucketAccessPolicy</w:t>
      </w:r>
    </w:p>
    <w:p w14:paraId="305BE976" w14:textId="77777777" w:rsidR="00E271CD" w:rsidRPr="00DE5DEF" w:rsidRDefault="00E271CD" w:rsidP="00E271CD">
      <w:pPr>
        <w:pStyle w:val="NormalWeb"/>
        <w:rPr>
          <w:rFonts w:eastAsiaTheme="minorEastAsia"/>
          <w:sz w:val="20"/>
          <w:szCs w:val="20"/>
          <w:lang w:val="en-US"/>
          <w14:ligatures w14:val="standardContextual"/>
        </w:rPr>
      </w:pPr>
      <w:r w:rsidRPr="00DE5DEF">
        <w:rPr>
          <w:rFonts w:eastAsiaTheme="minorEastAsia"/>
          <w:sz w:val="20"/>
          <w:szCs w:val="20"/>
          <w:lang w:val="en-US"/>
          <w14:ligatures w14:val="standardContextual"/>
        </w:rPr>
        <w:t>This policy is attached to an EC2 logging component or role (not shown in detail), allowing it to both read and write log data to a designated S3 bucket used for storing CloudTrail or system logs.</w:t>
      </w:r>
    </w:p>
    <w:p w14:paraId="048EF758" w14:textId="3F68A3FA" w:rsidR="00E271CD" w:rsidRDefault="00E271CD" w:rsidP="00E271CD">
      <w:pPr>
        <w:pStyle w:val="NormalWeb"/>
        <w:rPr>
          <w:rStyle w:val="Emphasis"/>
          <w:rFonts w:eastAsiaTheme="majorEastAsia"/>
          <w:sz w:val="21"/>
          <w:szCs w:val="21"/>
        </w:rPr>
      </w:pPr>
      <w:r>
        <w:rPr>
          <w:noProof/>
        </w:rPr>
        <w:drawing>
          <wp:inline distT="0" distB="0" distL="0" distR="0" wp14:anchorId="45DDC35E" wp14:editId="679CD645">
            <wp:extent cx="5724524" cy="2276475"/>
            <wp:effectExtent l="0" t="0" r="0" b="0"/>
            <wp:docPr id="979665632" name="Picture 97966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r w:rsidRPr="00DE5DEF">
        <w:rPr>
          <w:rStyle w:val="Emphasis"/>
          <w:rFonts w:eastAsiaTheme="majorEastAsia"/>
          <w:sz w:val="16"/>
          <w:szCs w:val="16"/>
        </w:rPr>
        <w:t>Figure 6.2: EC2LogBucketAccessPolicy allowing read/write access to log bucket only</w:t>
      </w:r>
    </w:p>
    <w:p w14:paraId="43B3FA89" w14:textId="77777777" w:rsidR="00E271CD" w:rsidRPr="00DE5DEF" w:rsidRDefault="00E271CD" w:rsidP="00E271CD">
      <w:pPr>
        <w:pStyle w:val="NormalWeb"/>
        <w:rPr>
          <w:rFonts w:eastAsiaTheme="minorEastAsia"/>
          <w:sz w:val="20"/>
          <w:szCs w:val="20"/>
          <w:lang w:val="en-US"/>
          <w14:ligatures w14:val="standardContextual"/>
        </w:rPr>
      </w:pPr>
      <w:r w:rsidRPr="00DE5DEF">
        <w:rPr>
          <w:rFonts w:eastAsiaTheme="minorEastAsia"/>
          <w:sz w:val="20"/>
          <w:szCs w:val="20"/>
          <w:lang w:val="en-US"/>
          <w14:ligatures w14:val="standardContextual"/>
        </w:rPr>
        <w:t>The full JSON definition of this policy is shown below:</w:t>
      </w:r>
    </w:p>
    <w:p w14:paraId="2470BB5D" w14:textId="6AA7D56F"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JSON</w:t>
      </w:r>
    </w:p>
    <w:p w14:paraId="13D0B52E"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p w14:paraId="48C369BF"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"Version": "2012-10-17",</w:t>
      </w:r>
    </w:p>
    <w:p w14:paraId="0BBC9B88"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"Statement": [</w:t>
      </w:r>
    </w:p>
    <w:p w14:paraId="5DA76D65"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7B1CB659"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"Effect": "Allow",</w:t>
      </w:r>
    </w:p>
    <w:p w14:paraId="178C5B70"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"Action": [</w:t>
      </w:r>
    </w:p>
    <w:p w14:paraId="7E9C88C3"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"s3:GetObject",</w:t>
      </w:r>
    </w:p>
    <w:p w14:paraId="5637A011"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lastRenderedPageBreak/>
        <w:t xml:space="preserve">                "s3:PutObject"</w:t>
      </w:r>
    </w:p>
    <w:p w14:paraId="2F049680"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5E0E7CAC"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"Resource": "arn:aws:s3:::my-log-bucket/*"</w:t>
      </w:r>
    </w:p>
    <w:p w14:paraId="6CD1B9F5"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44D7E649"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29AA6925"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p w14:paraId="36143E9A" w14:textId="35FDD28A" w:rsidR="00E271CD" w:rsidRPr="00DE5DEF" w:rsidRDefault="00E271CD" w:rsidP="00DE5DEF">
      <w:pPr>
        <w:pStyle w:val="NormalWeb"/>
        <w:numPr>
          <w:ilvl w:val="0"/>
          <w:numId w:val="50"/>
        </w:numPr>
        <w:rPr>
          <w:rFonts w:eastAsiaTheme="minorEastAsia"/>
          <w:i/>
          <w:iCs/>
          <w:sz w:val="20"/>
          <w:szCs w:val="20"/>
          <w:lang w:val="en-US"/>
          <w14:ligatures w14:val="standardContextual"/>
        </w:rPr>
      </w:pPr>
      <w:proofErr w:type="spellStart"/>
      <w:r w:rsidRPr="00DE5DEF">
        <w:rPr>
          <w:rFonts w:eastAsiaTheme="minorEastAsia"/>
          <w:i/>
          <w:iCs/>
          <w:sz w:val="20"/>
          <w:szCs w:val="20"/>
          <w:lang w:val="en-US"/>
          <w14:ligatures w14:val="standardContextual"/>
        </w:rPr>
        <w:t>DocumenterPolicy</w:t>
      </w:r>
      <w:proofErr w:type="spellEnd"/>
    </w:p>
    <w:p w14:paraId="41B27249"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The DocumenterPolicy enables the assigned user to view system logs without exposing any data or infrastructure-modifying capabilities. It is attached to the Documenter role and includes:</w:t>
      </w:r>
    </w:p>
    <w:p w14:paraId="3E7FF1D9" w14:textId="77777777" w:rsidR="00E271CD" w:rsidRPr="00DE5DEF" w:rsidRDefault="00E271CD"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This policy ensures that the Documenter can perform monitoring and reporting duties without risk of altering or accessing runtime code or data.</w:t>
      </w:r>
    </w:p>
    <w:p w14:paraId="7D1508E3" w14:textId="77777777" w:rsidR="00E271CD" w:rsidRDefault="00E271CD" w:rsidP="00E271CD">
      <w:pPr>
        <w:pStyle w:val="NormalWeb"/>
        <w:rPr>
          <w:rStyle w:val="Emphasis"/>
          <w:rFonts w:eastAsiaTheme="majorEastAsia"/>
          <w:sz w:val="21"/>
          <w:szCs w:val="21"/>
        </w:rPr>
      </w:pPr>
      <w:r>
        <w:rPr>
          <w:noProof/>
        </w:rPr>
        <w:drawing>
          <wp:inline distT="0" distB="0" distL="0" distR="0" wp14:anchorId="60A429D2" wp14:editId="14E54452">
            <wp:extent cx="5724524" cy="2247900"/>
            <wp:effectExtent l="0" t="0" r="0" b="0"/>
            <wp:docPr id="920892321" name="Picture 92089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2247900"/>
                    </a:xfrm>
                    <a:prstGeom prst="rect">
                      <a:avLst/>
                    </a:prstGeom>
                  </pic:spPr>
                </pic:pic>
              </a:graphicData>
            </a:graphic>
          </wp:inline>
        </w:drawing>
      </w:r>
      <w:r w:rsidRPr="00DE5DEF">
        <w:rPr>
          <w:rStyle w:val="Emphasis"/>
          <w:rFonts w:eastAsiaTheme="majorEastAsia"/>
          <w:sz w:val="16"/>
          <w:szCs w:val="16"/>
        </w:rPr>
        <w:t>Figure 6.3: DocumenterPolicy allowing read-only log access to CloudTrail and CloudWatch Logs</w:t>
      </w:r>
    </w:p>
    <w:p w14:paraId="3C37BA84"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The full JSON definition of this policy is shown below:</w:t>
      </w:r>
    </w:p>
    <w:p w14:paraId="743BBC18"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JSON</w:t>
      </w:r>
    </w:p>
    <w:p w14:paraId="32ABE898"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p w14:paraId="0806DD13"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"Version": "2012-10-17",</w:t>
      </w:r>
    </w:p>
    <w:p w14:paraId="0A5BCAD1"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"Statement": [</w:t>
      </w:r>
    </w:p>
    <w:p w14:paraId="7E806E24"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200E6074"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"Effect": "Allow",</w:t>
      </w:r>
    </w:p>
    <w:p w14:paraId="629701E7"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"Action": [</w:t>
      </w:r>
    </w:p>
    <w:p w14:paraId="5630EADC"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"logs:DescribeLogGroups",</w:t>
      </w:r>
    </w:p>
    <w:p w14:paraId="2DAEE200"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"logs:DescribeLogStreams",</w:t>
      </w:r>
    </w:p>
    <w:p w14:paraId="2920D8F1"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"logs:GetLogEvents",</w:t>
      </w:r>
    </w:p>
    <w:p w14:paraId="6C2F5F34"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"cloudtrail:LookupEvents",</w:t>
      </w:r>
    </w:p>
    <w:p w14:paraId="70643CEF"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"cloudtrail:DescribeTrails",</w:t>
      </w:r>
    </w:p>
    <w:p w14:paraId="50827E28"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lastRenderedPageBreak/>
        <w:t xml:space="preserve">                "cloudtrail:GetTrailStatus",</w:t>
      </w:r>
    </w:p>
    <w:p w14:paraId="392E9C93"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"cloudtrail:ListEventDataStores"</w:t>
      </w:r>
    </w:p>
    <w:p w14:paraId="4C397749"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53A21B16"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"Resource": "*"</w:t>
      </w:r>
    </w:p>
    <w:p w14:paraId="0CF60698"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5567A266" w14:textId="77777777" w:rsidR="00ED079E"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4ECB02F8" w14:textId="77777777" w:rsidR="00201D3F" w:rsidRPr="00DE5DEF" w:rsidRDefault="00ED079E"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p w14:paraId="232DFCB3" w14:textId="77777777" w:rsidR="00201D3F" w:rsidRPr="00DE5DEF" w:rsidRDefault="00201D3F" w:rsidP="00DE5DEF">
      <w:pPr>
        <w:pStyle w:val="NormalWeb"/>
        <w:spacing w:before="0" w:beforeAutospacing="0" w:after="0" w:afterAutospacing="0"/>
        <w:rPr>
          <w:rFonts w:eastAsiaTheme="minorEastAsia"/>
          <w:i/>
          <w:iCs/>
          <w:sz w:val="20"/>
          <w:szCs w:val="20"/>
          <w:lang w:val="en-US"/>
          <w14:ligatures w14:val="standardContextual"/>
        </w:rPr>
      </w:pPr>
    </w:p>
    <w:p w14:paraId="3C2194FC" w14:textId="3FDF4837" w:rsidR="00F03F13" w:rsidRPr="00DE5DEF" w:rsidRDefault="00F03F13" w:rsidP="00DE5DEF">
      <w:pPr>
        <w:pStyle w:val="NormalWeb"/>
        <w:numPr>
          <w:ilvl w:val="0"/>
          <w:numId w:val="50"/>
        </w:numPr>
        <w:spacing w:before="0" w:beforeAutospacing="0" w:after="0" w:afterAutospacing="0"/>
        <w:rPr>
          <w:rFonts w:eastAsiaTheme="minorEastAsia"/>
          <w:i/>
          <w:iCs/>
          <w:sz w:val="20"/>
          <w:szCs w:val="20"/>
          <w:lang w:val="en-US"/>
          <w14:ligatures w14:val="standardContextual"/>
        </w:rPr>
      </w:pPr>
      <w:proofErr w:type="spellStart"/>
      <w:r w:rsidRPr="00DE5DEF">
        <w:rPr>
          <w:rFonts w:eastAsiaTheme="minorEastAsia"/>
          <w:i/>
          <w:iCs/>
          <w:sz w:val="20"/>
          <w:szCs w:val="20"/>
          <w:lang w:val="en-US"/>
          <w14:ligatures w14:val="standardContextual"/>
        </w:rPr>
        <w:t>CodeProcessorPolicy</w:t>
      </w:r>
      <w:proofErr w:type="spellEnd"/>
      <w:r w:rsidRPr="00DE5DEF">
        <w:rPr>
          <w:rFonts w:eastAsiaTheme="minorEastAsia"/>
          <w:i/>
          <w:iCs/>
          <w:sz w:val="20"/>
          <w:szCs w:val="20"/>
          <w:lang w:val="en-US"/>
          <w14:ligatures w14:val="standardContextual"/>
        </w:rPr>
        <w:t xml:space="preserve"> &amp; User Assignment</w:t>
      </w:r>
    </w:p>
    <w:p w14:paraId="6F5D5B2A" w14:textId="77777777" w:rsidR="00F03F13" w:rsidRPr="00DE5DEF" w:rsidRDefault="00F03F13"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This policy allows writing logs to CloudWatch, managing Lambda functions, and interacting with S3. It’s assigned to CodeProcessorUser.</w:t>
      </w:r>
    </w:p>
    <w:p w14:paraId="75349F53" w14:textId="77777777" w:rsidR="00F03F13" w:rsidRDefault="00F03F13" w:rsidP="00F03F13">
      <w:pPr>
        <w:pStyle w:val="NormalWeb"/>
        <w:rPr>
          <w:rStyle w:val="Emphasis"/>
          <w:rFonts w:eastAsiaTheme="majorEastAsia"/>
          <w:b/>
          <w:bCs/>
          <w:sz w:val="21"/>
          <w:szCs w:val="21"/>
        </w:rPr>
      </w:pPr>
      <w:r>
        <w:rPr>
          <w:noProof/>
        </w:rPr>
        <w:drawing>
          <wp:inline distT="0" distB="0" distL="0" distR="0" wp14:anchorId="16AD83D1" wp14:editId="19A6B6A1">
            <wp:extent cx="5029200" cy="21187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da7fbf-4cbe-48e4-8c27-7fec4a327135.png"/>
                    <pic:cNvPicPr/>
                  </pic:nvPicPr>
                  <pic:blipFill>
                    <a:blip r:embed="rId16"/>
                    <a:stretch>
                      <a:fillRect/>
                    </a:stretch>
                  </pic:blipFill>
                  <pic:spPr>
                    <a:xfrm>
                      <a:off x="0" y="0"/>
                      <a:ext cx="5029200" cy="2118732"/>
                    </a:xfrm>
                    <a:prstGeom prst="rect">
                      <a:avLst/>
                    </a:prstGeom>
                  </pic:spPr>
                </pic:pic>
              </a:graphicData>
            </a:graphic>
          </wp:inline>
        </w:drawing>
      </w:r>
    </w:p>
    <w:p w14:paraId="1FCBE121" w14:textId="5AC290AA" w:rsidR="00F03F13" w:rsidRPr="00DE5DEF" w:rsidRDefault="00F03F13" w:rsidP="00F03F13">
      <w:pPr>
        <w:pStyle w:val="NormalWeb"/>
        <w:rPr>
          <w:rStyle w:val="Emphasis"/>
          <w:rFonts w:eastAsiaTheme="majorEastAsia"/>
          <w:sz w:val="16"/>
          <w:szCs w:val="16"/>
        </w:rPr>
      </w:pPr>
      <w:r w:rsidRPr="00DE5DEF">
        <w:rPr>
          <w:rStyle w:val="Emphasis"/>
          <w:rFonts w:eastAsiaTheme="majorEastAsia"/>
          <w:sz w:val="16"/>
          <w:szCs w:val="16"/>
        </w:rPr>
        <w:t>Figure 6.4: CodeProcessorPolicy – Full access for deployment role</w:t>
      </w:r>
    </w:p>
    <w:p w14:paraId="12D5668D" w14:textId="6C858FB5" w:rsidR="00F03F13" w:rsidRDefault="00F03F13" w:rsidP="00E271CD">
      <w:pPr>
        <w:pStyle w:val="NormalWeb"/>
        <w:rPr>
          <w:rStyle w:val="Emphasis"/>
          <w:rFonts w:eastAsiaTheme="majorEastAsia"/>
          <w:sz w:val="21"/>
          <w:szCs w:val="21"/>
          <w:lang w:val="en-US"/>
        </w:rPr>
      </w:pPr>
      <w:r>
        <w:rPr>
          <w:noProof/>
        </w:rPr>
        <w:drawing>
          <wp:inline distT="0" distB="0" distL="0" distR="0" wp14:anchorId="5AE6FA14" wp14:editId="6A14BDAF">
            <wp:extent cx="5029200" cy="19068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1b020-3171-4f1c-9bf8-f8c876ac7753.png"/>
                    <pic:cNvPicPr/>
                  </pic:nvPicPr>
                  <pic:blipFill>
                    <a:blip r:embed="rId17"/>
                    <a:stretch>
                      <a:fillRect/>
                    </a:stretch>
                  </pic:blipFill>
                  <pic:spPr>
                    <a:xfrm>
                      <a:off x="0" y="0"/>
                      <a:ext cx="5029200" cy="1906859"/>
                    </a:xfrm>
                    <a:prstGeom prst="rect">
                      <a:avLst/>
                    </a:prstGeom>
                  </pic:spPr>
                </pic:pic>
              </a:graphicData>
            </a:graphic>
          </wp:inline>
        </w:drawing>
      </w:r>
    </w:p>
    <w:p w14:paraId="508A16B4" w14:textId="77777777" w:rsidR="00F03F13" w:rsidRPr="00DE5DEF" w:rsidRDefault="00F03F13" w:rsidP="00F03F13">
      <w:pPr>
        <w:pStyle w:val="Caption"/>
        <w:rPr>
          <w:rStyle w:val="Emphasis"/>
          <w:rFonts w:ascii="Times New Roman" w:eastAsiaTheme="majorEastAsia" w:hAnsi="Times New Roman" w:cs="Times New Roman"/>
          <w:b w:val="0"/>
          <w:bCs w:val="0"/>
          <w:color w:val="auto"/>
          <w:sz w:val="16"/>
          <w:szCs w:val="16"/>
          <w:lang w:eastAsia="zh-CN"/>
        </w:rPr>
      </w:pPr>
      <w:r w:rsidRPr="00DE5DEF">
        <w:rPr>
          <w:rStyle w:val="Emphasis"/>
          <w:rFonts w:ascii="Times New Roman" w:eastAsiaTheme="majorEastAsia" w:hAnsi="Times New Roman" w:cs="Times New Roman"/>
          <w:b w:val="0"/>
          <w:bCs w:val="0"/>
          <w:color w:val="auto"/>
          <w:sz w:val="16"/>
          <w:szCs w:val="16"/>
          <w:lang w:eastAsia="zh-CN"/>
        </w:rPr>
        <w:t>Figure 6.5: CodeProcessorUser assigned to CodeProcessorPolicy</w:t>
      </w:r>
    </w:p>
    <w:p w14:paraId="2B6BDEFE" w14:textId="53389B9B" w:rsidR="00F03F13" w:rsidRPr="00DE5DEF" w:rsidRDefault="00201D3F" w:rsidP="00201D3F">
      <w:pPr>
        <w:pStyle w:val="NormalWeb"/>
        <w:rPr>
          <w:rFonts w:eastAsiaTheme="minorEastAsia"/>
          <w:sz w:val="20"/>
          <w:szCs w:val="20"/>
          <w:lang w:val="en-US"/>
          <w14:ligatures w14:val="standardContextual"/>
        </w:rPr>
      </w:pPr>
      <w:r w:rsidRPr="00DE5DEF">
        <w:rPr>
          <w:rFonts w:eastAsiaTheme="minorEastAsia"/>
          <w:sz w:val="20"/>
          <w:szCs w:val="20"/>
          <w:lang w:val="en-US"/>
          <w14:ligatures w14:val="standardContextual"/>
        </w:rPr>
        <w:t>The full JSON definition of this policy is shown below:</w:t>
      </w:r>
    </w:p>
    <w:p w14:paraId="15388C64"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JSON</w:t>
      </w:r>
    </w:p>
    <w:p w14:paraId="356E96F8"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lastRenderedPageBreak/>
        <w:t>{</w:t>
      </w:r>
    </w:p>
    <w:p w14:paraId="6EA27C3C"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"Version": "2012-10-17",</w:t>
      </w:r>
    </w:p>
    <w:p w14:paraId="6A850953"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"Statement": [</w:t>
      </w:r>
    </w:p>
    <w:p w14:paraId="0CC394FD"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46376D99"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"Effect": "Allow",</w:t>
      </w:r>
    </w:p>
    <w:p w14:paraId="57746F8E" w14:textId="77777777" w:rsidR="00F03F13" w:rsidRPr="00B14934" w:rsidRDefault="00F03F13" w:rsidP="00DE5DEF">
      <w:pPr>
        <w:rPr>
          <w:rFonts w:eastAsiaTheme="minorEastAsia"/>
          <w:sz w:val="20"/>
          <w:szCs w:val="20"/>
          <w:lang w:val="fr-CA"/>
          <w14:ligatures w14:val="standardContextual"/>
        </w:rPr>
      </w:pPr>
      <w:r w:rsidRPr="00DE5DEF">
        <w:rPr>
          <w:rFonts w:eastAsiaTheme="minorEastAsia"/>
          <w:sz w:val="20"/>
          <w:szCs w:val="20"/>
          <w:lang w:val="en-US"/>
          <w14:ligatures w14:val="standardContextual"/>
        </w:rPr>
        <w:t xml:space="preserve">            </w:t>
      </w:r>
      <w:r w:rsidRPr="00B14934">
        <w:rPr>
          <w:rFonts w:eastAsiaTheme="minorEastAsia"/>
          <w:sz w:val="20"/>
          <w:szCs w:val="20"/>
          <w:lang w:val="fr-CA"/>
          <w14:ligatures w14:val="standardContextual"/>
        </w:rPr>
        <w:t>"Action": [</w:t>
      </w:r>
    </w:p>
    <w:p w14:paraId="28E886C9" w14:textId="77777777" w:rsidR="00F03F13" w:rsidRPr="00B14934" w:rsidRDefault="00F03F13" w:rsidP="00DE5DEF">
      <w:pPr>
        <w:rPr>
          <w:rFonts w:eastAsiaTheme="minorEastAsia"/>
          <w:sz w:val="20"/>
          <w:szCs w:val="20"/>
          <w:lang w:val="fr-CA"/>
          <w14:ligatures w14:val="standardContextual"/>
        </w:rPr>
      </w:pPr>
      <w:r w:rsidRPr="00B14934">
        <w:rPr>
          <w:rFonts w:eastAsiaTheme="minorEastAsia"/>
          <w:sz w:val="20"/>
          <w:szCs w:val="20"/>
          <w:lang w:val="fr-CA"/>
          <w14:ligatures w14:val="standardContextual"/>
        </w:rPr>
        <w:t xml:space="preserve">                "lambda:UpdateFunctionCode",</w:t>
      </w:r>
    </w:p>
    <w:p w14:paraId="7B878B95" w14:textId="77777777" w:rsidR="00F03F13" w:rsidRPr="00B14934" w:rsidRDefault="00F03F13" w:rsidP="00DE5DEF">
      <w:pPr>
        <w:rPr>
          <w:rFonts w:eastAsiaTheme="minorEastAsia"/>
          <w:sz w:val="20"/>
          <w:szCs w:val="20"/>
          <w:lang w:val="fr-CA"/>
          <w14:ligatures w14:val="standardContextual"/>
        </w:rPr>
      </w:pPr>
      <w:r w:rsidRPr="00B14934">
        <w:rPr>
          <w:rFonts w:eastAsiaTheme="minorEastAsia"/>
          <w:sz w:val="20"/>
          <w:szCs w:val="20"/>
          <w:lang w:val="fr-CA"/>
          <w14:ligatures w14:val="standardContextual"/>
        </w:rPr>
        <w:t xml:space="preserve">                "lambda:UpdateFunctionConfiguration",</w:t>
      </w:r>
    </w:p>
    <w:p w14:paraId="1A02C6AC" w14:textId="77777777" w:rsidR="00F03F13" w:rsidRPr="00DE5DEF" w:rsidRDefault="00F03F13" w:rsidP="00DE5DEF">
      <w:pPr>
        <w:rPr>
          <w:rFonts w:eastAsiaTheme="minorEastAsia"/>
          <w:sz w:val="20"/>
          <w:szCs w:val="20"/>
          <w:lang w:val="en-US"/>
          <w14:ligatures w14:val="standardContextual"/>
        </w:rPr>
      </w:pPr>
      <w:r w:rsidRPr="00B14934">
        <w:rPr>
          <w:rFonts w:eastAsiaTheme="minorEastAsia"/>
          <w:sz w:val="20"/>
          <w:szCs w:val="20"/>
          <w:lang w:val="fr-CA"/>
          <w14:ligatures w14:val="standardContextual"/>
        </w:rPr>
        <w:t xml:space="preserve">                </w:t>
      </w:r>
      <w:r w:rsidRPr="00DE5DEF">
        <w:rPr>
          <w:rFonts w:eastAsiaTheme="minorEastAsia"/>
          <w:sz w:val="20"/>
          <w:szCs w:val="20"/>
          <w:lang w:val="en-US"/>
          <w14:ligatures w14:val="standardContextual"/>
        </w:rPr>
        <w:t>"lambda:InvokeFunction",</w:t>
      </w:r>
    </w:p>
    <w:p w14:paraId="778C6B8E"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"lambda:GetFunction",</w:t>
      </w:r>
    </w:p>
    <w:p w14:paraId="610713D4"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"lambda:ListFunctions"</w:t>
      </w:r>
    </w:p>
    <w:p w14:paraId="6790A5EC"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333A3CE1"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"Resource": "*"</w:t>
      </w:r>
    </w:p>
    <w:p w14:paraId="5C3E5E07"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5FAA07A9"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18F4C56C"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"Effect": "Allow",</w:t>
      </w:r>
    </w:p>
    <w:p w14:paraId="014690B6"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"Action": [</w:t>
      </w:r>
    </w:p>
    <w:p w14:paraId="0B2A4CBE"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"s3:GetObject",</w:t>
      </w:r>
    </w:p>
    <w:p w14:paraId="70CED875"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"s3:PutObject",</w:t>
      </w:r>
    </w:p>
    <w:p w14:paraId="4A52F820"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"s3:ListBucket"</w:t>
      </w:r>
    </w:p>
    <w:p w14:paraId="6C05D058"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3616AF50"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"Resource": [</w:t>
      </w:r>
    </w:p>
    <w:p w14:paraId="1F5066E8"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"arn:aws:s3:::confidential-bucket-eric20250713",</w:t>
      </w:r>
    </w:p>
    <w:p w14:paraId="6A8899C3"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"arn:aws:s3:::confidential-bucket-eric20250713/*"</w:t>
      </w:r>
    </w:p>
    <w:p w14:paraId="157FB29F"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5EF43D00"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5AD50E87"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3A9B2F9A"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"Effect": "Allow",</w:t>
      </w:r>
    </w:p>
    <w:p w14:paraId="6E7E09A0"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"Action": [</w:t>
      </w:r>
    </w:p>
    <w:p w14:paraId="7444216E"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"logs:CreateLogGroup",</w:t>
      </w:r>
    </w:p>
    <w:p w14:paraId="74C35EC9"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"logs:CreateLogStream",</w:t>
      </w:r>
    </w:p>
    <w:p w14:paraId="06183F88"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"logs:PutLogEvents"</w:t>
      </w:r>
    </w:p>
    <w:p w14:paraId="6B49F748"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0FA06BD0"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"Resource": "*"</w:t>
      </w:r>
    </w:p>
    <w:p w14:paraId="1854B859"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0530E123"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    ]</w:t>
      </w:r>
    </w:p>
    <w:p w14:paraId="3F39B509" w14:textId="77777777" w:rsidR="00F03F13" w:rsidRPr="00DE5DEF" w:rsidRDefault="00F03F13" w:rsidP="00DE5DEF">
      <w:pPr>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p w14:paraId="66458CD4" w14:textId="77777777" w:rsidR="00F03F13" w:rsidRPr="00DE5DEF" w:rsidRDefault="00F03F13" w:rsidP="00F03F13">
      <w:pPr>
        <w:rPr>
          <w:rFonts w:eastAsiaTheme="minorEastAsia"/>
          <w:sz w:val="20"/>
          <w:szCs w:val="20"/>
          <w:lang w:val="en-US"/>
          <w14:ligatures w14:val="standardContextual"/>
        </w:rPr>
      </w:pPr>
    </w:p>
    <w:p w14:paraId="7846AE0E" w14:textId="1967EA4A" w:rsidR="00F03F13" w:rsidRPr="00DE5DEF" w:rsidRDefault="00F03F13" w:rsidP="00DE5DEF">
      <w:pPr>
        <w:pStyle w:val="Heading2"/>
        <w:numPr>
          <w:ilvl w:val="0"/>
          <w:numId w:val="50"/>
        </w:numPr>
        <w:rPr>
          <w:rFonts w:ascii="Times New Roman" w:eastAsiaTheme="minorEastAsia" w:hAnsi="Times New Roman" w:cs="Times New Roman"/>
          <w:i/>
          <w:iCs/>
          <w:color w:val="auto"/>
          <w:sz w:val="20"/>
          <w:szCs w:val="20"/>
          <w:lang w:val="en-US"/>
          <w14:ligatures w14:val="standardContextual"/>
        </w:rPr>
      </w:pPr>
      <w:proofErr w:type="spellStart"/>
      <w:r w:rsidRPr="00DE5DEF">
        <w:rPr>
          <w:rFonts w:ascii="Times New Roman" w:eastAsiaTheme="minorEastAsia" w:hAnsi="Times New Roman" w:cs="Times New Roman"/>
          <w:i/>
          <w:iCs/>
          <w:color w:val="auto"/>
          <w:sz w:val="20"/>
          <w:szCs w:val="20"/>
          <w:lang w:val="en-US"/>
          <w14:ligatures w14:val="standardContextual"/>
        </w:rPr>
        <w:lastRenderedPageBreak/>
        <w:t>DocumenterUser</w:t>
      </w:r>
      <w:proofErr w:type="spellEnd"/>
      <w:r w:rsidRPr="00DE5DEF">
        <w:rPr>
          <w:rFonts w:ascii="Times New Roman" w:eastAsiaTheme="minorEastAsia" w:hAnsi="Times New Roman" w:cs="Times New Roman"/>
          <w:i/>
          <w:iCs/>
          <w:color w:val="auto"/>
          <w:sz w:val="20"/>
          <w:szCs w:val="20"/>
          <w:lang w:val="en-US"/>
          <w14:ligatures w14:val="standardContextual"/>
        </w:rPr>
        <w:t xml:space="preserve"> Permissions</w:t>
      </w:r>
    </w:p>
    <w:p w14:paraId="18A212DD" w14:textId="1CBA704B" w:rsidR="00F03F13" w:rsidRPr="00DE5DEF" w:rsidRDefault="00F03F13" w:rsidP="00F03F13">
      <w:pPr>
        <w:rPr>
          <w:rFonts w:eastAsiaTheme="minorEastAsia"/>
          <w:sz w:val="20"/>
          <w:szCs w:val="20"/>
          <w:lang w:val="en-US"/>
          <w14:ligatures w14:val="standardContextual"/>
        </w:rPr>
      </w:pPr>
      <w:r w:rsidRPr="00DE5DEF">
        <w:rPr>
          <w:rFonts w:eastAsiaTheme="minorEastAsia"/>
          <w:sz w:val="20"/>
          <w:szCs w:val="20"/>
          <w:lang w:val="en-US"/>
          <w14:ligatures w14:val="standardContextual"/>
        </w:rPr>
        <w:t>Attached to an inline policy, DocumenterUser can only read logs from CloudTrail and CloudWatch Logs.</w:t>
      </w:r>
    </w:p>
    <w:p w14:paraId="578626C4" w14:textId="5AEC890F" w:rsidR="00F03F13" w:rsidRDefault="00F03F13" w:rsidP="00E271CD">
      <w:pPr>
        <w:pStyle w:val="NormalWeb"/>
        <w:rPr>
          <w:rStyle w:val="Emphasis"/>
          <w:rFonts w:eastAsiaTheme="majorEastAsia"/>
          <w:sz w:val="21"/>
          <w:szCs w:val="21"/>
          <w:lang w:val="en-US"/>
        </w:rPr>
      </w:pPr>
      <w:r>
        <w:rPr>
          <w:noProof/>
        </w:rPr>
        <w:drawing>
          <wp:inline distT="0" distB="0" distL="0" distR="0" wp14:anchorId="3F52EB67" wp14:editId="6B1D97EC">
            <wp:extent cx="5029200" cy="19068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36ccdb-5545-412c-8a36-29f911bc5bdf.png"/>
                    <pic:cNvPicPr/>
                  </pic:nvPicPr>
                  <pic:blipFill>
                    <a:blip r:embed="rId18"/>
                    <a:stretch>
                      <a:fillRect/>
                    </a:stretch>
                  </pic:blipFill>
                  <pic:spPr>
                    <a:xfrm>
                      <a:off x="0" y="0"/>
                      <a:ext cx="5029200" cy="1906859"/>
                    </a:xfrm>
                    <a:prstGeom prst="rect">
                      <a:avLst/>
                    </a:prstGeom>
                  </pic:spPr>
                </pic:pic>
              </a:graphicData>
            </a:graphic>
          </wp:inline>
        </w:drawing>
      </w:r>
    </w:p>
    <w:p w14:paraId="4F970F73" w14:textId="77777777" w:rsidR="00F03F13" w:rsidRPr="00DE5DEF" w:rsidRDefault="00F03F13" w:rsidP="00F03F13">
      <w:pPr>
        <w:pStyle w:val="Caption"/>
        <w:rPr>
          <w:rStyle w:val="Emphasis"/>
          <w:rFonts w:ascii="Times New Roman" w:eastAsiaTheme="majorEastAsia" w:hAnsi="Times New Roman" w:cs="Times New Roman"/>
          <w:b w:val="0"/>
          <w:bCs w:val="0"/>
          <w:color w:val="auto"/>
          <w:sz w:val="16"/>
          <w:szCs w:val="16"/>
          <w:lang w:eastAsia="zh-CN"/>
        </w:rPr>
      </w:pPr>
      <w:r w:rsidRPr="00DE5DEF">
        <w:rPr>
          <w:rStyle w:val="Emphasis"/>
          <w:rFonts w:ascii="Times New Roman" w:eastAsiaTheme="majorEastAsia" w:hAnsi="Times New Roman" w:cs="Times New Roman"/>
          <w:b w:val="0"/>
          <w:bCs w:val="0"/>
          <w:color w:val="auto"/>
          <w:sz w:val="16"/>
          <w:szCs w:val="16"/>
          <w:lang w:eastAsia="zh-CN"/>
        </w:rPr>
        <w:t>Figure 6.6: DocumenterUser with strict inline log access policy</w:t>
      </w:r>
    </w:p>
    <w:p w14:paraId="71388624" w14:textId="67B05B5F" w:rsidR="00F03F13" w:rsidRPr="00DE5DEF" w:rsidRDefault="00F03F13" w:rsidP="00DE5DEF">
      <w:pPr>
        <w:pStyle w:val="Heading2"/>
        <w:numPr>
          <w:ilvl w:val="0"/>
          <w:numId w:val="50"/>
        </w:numPr>
        <w:rPr>
          <w:rFonts w:ascii="Times New Roman" w:eastAsiaTheme="minorEastAsia" w:hAnsi="Times New Roman" w:cs="Times New Roman"/>
          <w:i/>
          <w:iCs/>
          <w:color w:val="auto"/>
          <w:sz w:val="20"/>
          <w:szCs w:val="20"/>
          <w:lang w:val="en-US"/>
          <w14:ligatures w14:val="standardContextual"/>
        </w:rPr>
      </w:pPr>
      <w:r w:rsidRPr="00DE5DEF">
        <w:rPr>
          <w:rFonts w:ascii="Times New Roman" w:eastAsiaTheme="minorEastAsia" w:hAnsi="Times New Roman" w:cs="Times New Roman"/>
          <w:i/>
          <w:iCs/>
          <w:color w:val="auto"/>
          <w:sz w:val="20"/>
          <w:szCs w:val="20"/>
          <w:lang w:val="en-US"/>
          <w14:ligatures w14:val="standardContextual"/>
        </w:rPr>
        <w:t>TestUser: Restricted Access for Validation</w:t>
      </w:r>
    </w:p>
    <w:p w14:paraId="207F0B57" w14:textId="77777777" w:rsidR="00F03F13" w:rsidRPr="00DE5DEF" w:rsidRDefault="00F03F13" w:rsidP="00F03F13">
      <w:pPr>
        <w:rPr>
          <w:rFonts w:eastAsiaTheme="minorEastAsia"/>
          <w:sz w:val="20"/>
          <w:szCs w:val="20"/>
          <w:lang w:val="en-US"/>
          <w14:ligatures w14:val="standardContextual"/>
        </w:rPr>
      </w:pPr>
      <w:r w:rsidRPr="00DE5DEF">
        <w:rPr>
          <w:rFonts w:eastAsiaTheme="minorEastAsia"/>
          <w:sz w:val="20"/>
          <w:szCs w:val="20"/>
          <w:lang w:val="en-US"/>
          <w14:ligatures w14:val="standardContextual"/>
        </w:rPr>
        <w:t>TestUser was created to simulate minimal permissions. It was assigned the AWS-managed policy AWSLambda_ReadOnlyAccess to verify that non-privileged users cannot access sensitive resources.</w:t>
      </w:r>
    </w:p>
    <w:p w14:paraId="22645318" w14:textId="77777777" w:rsidR="00201D3F" w:rsidRDefault="00F03F13" w:rsidP="00201D3F">
      <w:pPr>
        <w:pStyle w:val="NormalWeb"/>
        <w:rPr>
          <w:rStyle w:val="Emphasis"/>
          <w:rFonts w:eastAsiaTheme="majorEastAsia"/>
          <w:b/>
          <w:bCs/>
          <w:sz w:val="21"/>
          <w:szCs w:val="21"/>
        </w:rPr>
      </w:pPr>
      <w:r w:rsidRPr="00F03F13">
        <w:rPr>
          <w:rStyle w:val="Emphasis"/>
          <w:rFonts w:eastAsiaTheme="majorEastAsia"/>
          <w:noProof/>
          <w:sz w:val="21"/>
          <w:szCs w:val="21"/>
        </w:rPr>
        <w:drawing>
          <wp:inline distT="0" distB="0" distL="0" distR="0" wp14:anchorId="4AA6A910" wp14:editId="76B0BAE7">
            <wp:extent cx="5029200" cy="19068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25776a-2301-46fd-890f-0f76b5034c45.png"/>
                    <pic:cNvPicPr/>
                  </pic:nvPicPr>
                  <pic:blipFill>
                    <a:blip r:embed="rId19"/>
                    <a:stretch>
                      <a:fillRect/>
                    </a:stretch>
                  </pic:blipFill>
                  <pic:spPr>
                    <a:xfrm>
                      <a:off x="0" y="0"/>
                      <a:ext cx="5029200" cy="1906859"/>
                    </a:xfrm>
                    <a:prstGeom prst="rect">
                      <a:avLst/>
                    </a:prstGeom>
                  </pic:spPr>
                </pic:pic>
              </a:graphicData>
            </a:graphic>
          </wp:inline>
        </w:drawing>
      </w:r>
    </w:p>
    <w:p w14:paraId="1BCB180F" w14:textId="1ABB66D2" w:rsidR="00F03F13" w:rsidRPr="00DE5DEF" w:rsidRDefault="00F03F13" w:rsidP="00201D3F">
      <w:pPr>
        <w:pStyle w:val="NormalWeb"/>
        <w:rPr>
          <w:rStyle w:val="Emphasis"/>
          <w:rFonts w:eastAsiaTheme="majorEastAsia"/>
          <w:sz w:val="16"/>
          <w:szCs w:val="16"/>
        </w:rPr>
      </w:pPr>
      <w:r w:rsidRPr="00DE5DEF">
        <w:rPr>
          <w:rStyle w:val="Emphasis"/>
          <w:rFonts w:eastAsiaTheme="majorEastAsia"/>
          <w:sz w:val="16"/>
          <w:szCs w:val="16"/>
        </w:rPr>
        <w:t>Figure 6.7: TestUser with AWSLambda_ReadOnlyAccess for validation</w:t>
      </w:r>
    </w:p>
    <w:p w14:paraId="715DD814" w14:textId="5F9938BB" w:rsidR="00201D3F" w:rsidRPr="00DE5DEF" w:rsidRDefault="00DE5DEF" w:rsidP="00DE5DEF">
      <w:pPr>
        <w:spacing w:before="100" w:beforeAutospacing="1" w:after="100" w:afterAutospacing="1"/>
        <w:jc w:val="center"/>
        <w:rPr>
          <w:rStyle w:val="Strong"/>
          <w:rFonts w:eastAsiaTheme="majorEastAsia"/>
        </w:rPr>
      </w:pPr>
      <w:r w:rsidRPr="00DE5DEF">
        <w:rPr>
          <w:rStyle w:val="Strong"/>
          <w:rFonts w:eastAsiaTheme="majorEastAsia"/>
        </w:rPr>
        <w:t>Ⅶ. THREAT MODELING (DREAD)</w:t>
      </w:r>
    </w:p>
    <w:p w14:paraId="1D8996C1" w14:textId="37E84CE6" w:rsidR="003A5835"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In this report, we conduct a formal threat modeling session using the DREAD model to evaluate potential security risks in our AWS-based Zero Trust Architecture. This architecture includes multiple components such as IAM, S3, EC2, VPC segmentation, and monitoring services (CloudTrail, GuardDuty). Our goal is to identify, prioritize, and mitigate key threats to ensure strong security and adherence to Zero Trust principles.</w:t>
      </w:r>
    </w:p>
    <w:p w14:paraId="3C0EF7C3" w14:textId="77777777" w:rsidR="00DE5DEF" w:rsidRPr="00DE5DEF" w:rsidRDefault="00DE5DEF" w:rsidP="003A5835">
      <w:pPr>
        <w:rPr>
          <w:rFonts w:eastAsiaTheme="minorEastAsia"/>
          <w:sz w:val="20"/>
          <w:szCs w:val="20"/>
          <w:lang w:val="en-US"/>
          <w14:ligatures w14:val="standardContextu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4"/>
        <w:gridCol w:w="5621"/>
      </w:tblGrid>
      <w:tr w:rsidR="003A5835" w:rsidRPr="003A5835" w14:paraId="4CA172D2" w14:textId="77777777" w:rsidTr="008631B1">
        <w:trPr>
          <w:tblHeader/>
          <w:tblCellSpacing w:w="15" w:type="dxa"/>
        </w:trPr>
        <w:tc>
          <w:tcPr>
            <w:tcW w:w="0" w:type="auto"/>
            <w:vAlign w:val="center"/>
            <w:hideMark/>
          </w:tcPr>
          <w:p w14:paraId="2ABC141C"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lastRenderedPageBreak/>
              <w:t>DREAD Factor</w:t>
            </w:r>
          </w:p>
        </w:tc>
        <w:tc>
          <w:tcPr>
            <w:tcW w:w="0" w:type="auto"/>
            <w:vAlign w:val="center"/>
            <w:hideMark/>
          </w:tcPr>
          <w:p w14:paraId="0C5C5123"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Description</w:t>
            </w:r>
          </w:p>
        </w:tc>
      </w:tr>
      <w:tr w:rsidR="003A5835" w:rsidRPr="003A5835" w14:paraId="092F74B0" w14:textId="77777777" w:rsidTr="008631B1">
        <w:trPr>
          <w:tblCellSpacing w:w="15" w:type="dxa"/>
        </w:trPr>
        <w:tc>
          <w:tcPr>
            <w:tcW w:w="0" w:type="auto"/>
            <w:vAlign w:val="center"/>
            <w:hideMark/>
          </w:tcPr>
          <w:p w14:paraId="68BECA96"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D – Damage</w:t>
            </w:r>
          </w:p>
        </w:tc>
        <w:tc>
          <w:tcPr>
            <w:tcW w:w="0" w:type="auto"/>
            <w:vAlign w:val="center"/>
            <w:hideMark/>
          </w:tcPr>
          <w:p w14:paraId="7A6ED6B2"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How severe the damage would be if the vulnerability were exploited.</w:t>
            </w:r>
          </w:p>
        </w:tc>
      </w:tr>
      <w:tr w:rsidR="003A5835" w:rsidRPr="003A5835" w14:paraId="192BA06F" w14:textId="77777777" w:rsidTr="008631B1">
        <w:trPr>
          <w:tblCellSpacing w:w="15" w:type="dxa"/>
        </w:trPr>
        <w:tc>
          <w:tcPr>
            <w:tcW w:w="0" w:type="auto"/>
            <w:vAlign w:val="center"/>
            <w:hideMark/>
          </w:tcPr>
          <w:p w14:paraId="7C9C2786"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R – Reproducibility</w:t>
            </w:r>
          </w:p>
        </w:tc>
        <w:tc>
          <w:tcPr>
            <w:tcW w:w="0" w:type="auto"/>
            <w:vAlign w:val="center"/>
            <w:hideMark/>
          </w:tcPr>
          <w:p w14:paraId="0DA54A9A"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How easy it is to reproduce the attack.</w:t>
            </w:r>
          </w:p>
        </w:tc>
      </w:tr>
      <w:tr w:rsidR="003A5835" w:rsidRPr="003A5835" w14:paraId="18A25261" w14:textId="77777777" w:rsidTr="008631B1">
        <w:trPr>
          <w:tblCellSpacing w:w="15" w:type="dxa"/>
        </w:trPr>
        <w:tc>
          <w:tcPr>
            <w:tcW w:w="0" w:type="auto"/>
            <w:vAlign w:val="center"/>
            <w:hideMark/>
          </w:tcPr>
          <w:p w14:paraId="39B6756D"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E – Exploitability</w:t>
            </w:r>
          </w:p>
        </w:tc>
        <w:tc>
          <w:tcPr>
            <w:tcW w:w="0" w:type="auto"/>
            <w:vAlign w:val="center"/>
            <w:hideMark/>
          </w:tcPr>
          <w:p w14:paraId="27C3ABCB"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How easy it is to launch the attack.</w:t>
            </w:r>
          </w:p>
        </w:tc>
      </w:tr>
      <w:tr w:rsidR="003A5835" w:rsidRPr="003A5835" w14:paraId="7E204141" w14:textId="77777777" w:rsidTr="008631B1">
        <w:trPr>
          <w:tblCellSpacing w:w="15" w:type="dxa"/>
        </w:trPr>
        <w:tc>
          <w:tcPr>
            <w:tcW w:w="0" w:type="auto"/>
            <w:vAlign w:val="center"/>
            <w:hideMark/>
          </w:tcPr>
          <w:p w14:paraId="263F1F98"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A – Affected Users</w:t>
            </w:r>
          </w:p>
        </w:tc>
        <w:tc>
          <w:tcPr>
            <w:tcW w:w="0" w:type="auto"/>
            <w:vAlign w:val="center"/>
            <w:hideMark/>
          </w:tcPr>
          <w:p w14:paraId="5EABC137"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How many users would be impacted.</w:t>
            </w:r>
          </w:p>
        </w:tc>
      </w:tr>
      <w:tr w:rsidR="003A5835" w:rsidRPr="003A5835" w14:paraId="7AA4555C" w14:textId="77777777" w:rsidTr="008631B1">
        <w:trPr>
          <w:tblCellSpacing w:w="15" w:type="dxa"/>
        </w:trPr>
        <w:tc>
          <w:tcPr>
            <w:tcW w:w="0" w:type="auto"/>
            <w:vAlign w:val="center"/>
            <w:hideMark/>
          </w:tcPr>
          <w:p w14:paraId="3674587E"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D – Discoverability</w:t>
            </w:r>
          </w:p>
        </w:tc>
        <w:tc>
          <w:tcPr>
            <w:tcW w:w="0" w:type="auto"/>
            <w:vAlign w:val="center"/>
            <w:hideMark/>
          </w:tcPr>
          <w:p w14:paraId="2873B99C"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How easy it is to discover the vulnerability.</w:t>
            </w:r>
          </w:p>
        </w:tc>
      </w:tr>
    </w:tbl>
    <w:p w14:paraId="2DCC4B71" w14:textId="77777777" w:rsidR="00D97F19" w:rsidRDefault="00D97F19" w:rsidP="5A5F04BC">
      <w:pPr>
        <w:rPr>
          <w:rFonts w:eastAsia="宋体"/>
          <w:lang w:val="en-CA"/>
        </w:rPr>
      </w:pPr>
    </w:p>
    <w:p w14:paraId="52D6019E" w14:textId="1176FE27" w:rsidR="00D97F19" w:rsidRPr="00DE5DEF" w:rsidRDefault="003A5835" w:rsidP="5A5F04BC">
      <w:pPr>
        <w:rPr>
          <w:rFonts w:eastAsiaTheme="minorEastAsia"/>
          <w:sz w:val="20"/>
          <w:szCs w:val="20"/>
          <w:lang w:val="en-US"/>
          <w14:ligatures w14:val="standardContextual"/>
        </w:rPr>
      </w:pPr>
      <w:r w:rsidRPr="00DE5DEF">
        <w:rPr>
          <w:rFonts w:eastAsiaTheme="minorEastAsia"/>
          <w:sz w:val="20"/>
          <w:szCs w:val="20"/>
          <w:lang w:val="en-US"/>
          <w14:ligatures w14:val="standardContextual"/>
        </w:rPr>
        <w:t>Scoring is from 1 (low risk) to 10 (high risk) per category. The average score reflects the severity of the threat.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
        <w:gridCol w:w="2135"/>
        <w:gridCol w:w="225"/>
        <w:gridCol w:w="280"/>
        <w:gridCol w:w="214"/>
        <w:gridCol w:w="280"/>
        <w:gridCol w:w="225"/>
        <w:gridCol w:w="475"/>
        <w:gridCol w:w="4987"/>
      </w:tblGrid>
      <w:tr w:rsidR="008631B1" w:rsidRPr="00DE5DEF" w14:paraId="346D41F8" w14:textId="77777777" w:rsidTr="008631B1">
        <w:trPr>
          <w:tblHeader/>
          <w:tblCellSpacing w:w="15" w:type="dxa"/>
        </w:trPr>
        <w:tc>
          <w:tcPr>
            <w:tcW w:w="0" w:type="auto"/>
            <w:vAlign w:val="center"/>
            <w:hideMark/>
          </w:tcPr>
          <w:p w14:paraId="7D1DD4A9" w14:textId="77777777" w:rsidR="003A5835" w:rsidRPr="00DE5DEF" w:rsidRDefault="003A5835" w:rsidP="003A5835">
            <w:pPr>
              <w:jc w:val="center"/>
              <w:rPr>
                <w:rFonts w:eastAsiaTheme="minorEastAsia"/>
                <w:sz w:val="20"/>
                <w:szCs w:val="20"/>
                <w:lang w:val="en-US"/>
                <w14:ligatures w14:val="standardContextual"/>
              </w:rPr>
            </w:pPr>
            <w:r w:rsidRPr="00DE5DEF">
              <w:rPr>
                <w:rFonts w:eastAsiaTheme="minorEastAsia"/>
                <w:sz w:val="20"/>
                <w:szCs w:val="20"/>
                <w:lang w:val="en-US"/>
                <w14:ligatures w14:val="standardContextual"/>
              </w:rPr>
              <w:t>#</w:t>
            </w:r>
          </w:p>
        </w:tc>
        <w:tc>
          <w:tcPr>
            <w:tcW w:w="0" w:type="auto"/>
            <w:vAlign w:val="center"/>
            <w:hideMark/>
          </w:tcPr>
          <w:p w14:paraId="7C74484F"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Threat Scenario</w:t>
            </w:r>
          </w:p>
        </w:tc>
        <w:tc>
          <w:tcPr>
            <w:tcW w:w="0" w:type="auto"/>
            <w:vAlign w:val="center"/>
            <w:hideMark/>
          </w:tcPr>
          <w:p w14:paraId="1406F4B7"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D</w:t>
            </w:r>
          </w:p>
        </w:tc>
        <w:tc>
          <w:tcPr>
            <w:tcW w:w="0" w:type="auto"/>
            <w:vAlign w:val="center"/>
            <w:hideMark/>
          </w:tcPr>
          <w:p w14:paraId="69E6C740"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R</w:t>
            </w:r>
          </w:p>
        </w:tc>
        <w:tc>
          <w:tcPr>
            <w:tcW w:w="0" w:type="auto"/>
            <w:vAlign w:val="center"/>
            <w:hideMark/>
          </w:tcPr>
          <w:p w14:paraId="5576D9FC"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E</w:t>
            </w:r>
          </w:p>
        </w:tc>
        <w:tc>
          <w:tcPr>
            <w:tcW w:w="0" w:type="auto"/>
            <w:vAlign w:val="center"/>
            <w:hideMark/>
          </w:tcPr>
          <w:p w14:paraId="4B957C6D"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A</w:t>
            </w:r>
          </w:p>
        </w:tc>
        <w:tc>
          <w:tcPr>
            <w:tcW w:w="0" w:type="auto"/>
            <w:vAlign w:val="center"/>
            <w:hideMark/>
          </w:tcPr>
          <w:p w14:paraId="40D3404F"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D</w:t>
            </w:r>
          </w:p>
        </w:tc>
        <w:tc>
          <w:tcPr>
            <w:tcW w:w="0" w:type="auto"/>
            <w:vAlign w:val="center"/>
            <w:hideMark/>
          </w:tcPr>
          <w:p w14:paraId="0356E0F5"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Avg.</w:t>
            </w:r>
          </w:p>
        </w:tc>
        <w:tc>
          <w:tcPr>
            <w:tcW w:w="0" w:type="auto"/>
            <w:vAlign w:val="center"/>
            <w:hideMark/>
          </w:tcPr>
          <w:p w14:paraId="3700CAB5" w14:textId="77777777" w:rsidR="003A5835" w:rsidRPr="00DE5DEF" w:rsidRDefault="003A5835" w:rsidP="003A5835">
            <w:pPr>
              <w:jc w:val="cente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Description and Mitigation</w:t>
            </w:r>
          </w:p>
        </w:tc>
      </w:tr>
      <w:tr w:rsidR="008631B1" w:rsidRPr="00DE5DEF" w14:paraId="383EEC41" w14:textId="77777777" w:rsidTr="008631B1">
        <w:trPr>
          <w:tblCellSpacing w:w="15" w:type="dxa"/>
        </w:trPr>
        <w:tc>
          <w:tcPr>
            <w:tcW w:w="0" w:type="auto"/>
            <w:vAlign w:val="center"/>
            <w:hideMark/>
          </w:tcPr>
          <w:p w14:paraId="5E88941E"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1</w:t>
            </w:r>
          </w:p>
        </w:tc>
        <w:tc>
          <w:tcPr>
            <w:tcW w:w="0" w:type="auto"/>
            <w:vAlign w:val="center"/>
            <w:hideMark/>
          </w:tcPr>
          <w:p w14:paraId="38A7389D"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Public S3 Bucket Exposure</w:t>
            </w:r>
          </w:p>
        </w:tc>
        <w:tc>
          <w:tcPr>
            <w:tcW w:w="0" w:type="auto"/>
            <w:vAlign w:val="center"/>
            <w:hideMark/>
          </w:tcPr>
          <w:p w14:paraId="0233A03A"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9</w:t>
            </w:r>
          </w:p>
        </w:tc>
        <w:tc>
          <w:tcPr>
            <w:tcW w:w="0" w:type="auto"/>
            <w:vAlign w:val="center"/>
            <w:hideMark/>
          </w:tcPr>
          <w:p w14:paraId="11968599"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10</w:t>
            </w:r>
          </w:p>
        </w:tc>
        <w:tc>
          <w:tcPr>
            <w:tcW w:w="0" w:type="auto"/>
            <w:vAlign w:val="center"/>
            <w:hideMark/>
          </w:tcPr>
          <w:p w14:paraId="568FFEB9"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9</w:t>
            </w:r>
          </w:p>
        </w:tc>
        <w:tc>
          <w:tcPr>
            <w:tcW w:w="0" w:type="auto"/>
            <w:vAlign w:val="center"/>
            <w:hideMark/>
          </w:tcPr>
          <w:p w14:paraId="6D2BDC44"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10</w:t>
            </w:r>
          </w:p>
        </w:tc>
        <w:tc>
          <w:tcPr>
            <w:tcW w:w="0" w:type="auto"/>
            <w:vAlign w:val="center"/>
            <w:hideMark/>
          </w:tcPr>
          <w:p w14:paraId="46AE0D78"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9</w:t>
            </w:r>
          </w:p>
        </w:tc>
        <w:tc>
          <w:tcPr>
            <w:tcW w:w="0" w:type="auto"/>
            <w:vAlign w:val="center"/>
            <w:hideMark/>
          </w:tcPr>
          <w:p w14:paraId="1E479CAC" w14:textId="77777777" w:rsidR="003A5835" w:rsidRPr="00DE5DEF" w:rsidRDefault="003A5835" w:rsidP="003A5835">
            <w:pP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9.4</w:t>
            </w:r>
          </w:p>
        </w:tc>
        <w:tc>
          <w:tcPr>
            <w:tcW w:w="0" w:type="auto"/>
            <w:vAlign w:val="center"/>
            <w:hideMark/>
          </w:tcPr>
          <w:p w14:paraId="3C52316D"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Misconfigured S3 permissions can leak sensitive data. Mitigation: Use bucket policies to restrict access, enable logging.</w:t>
            </w:r>
          </w:p>
        </w:tc>
      </w:tr>
      <w:tr w:rsidR="008631B1" w:rsidRPr="00DE5DEF" w14:paraId="17440B73" w14:textId="77777777" w:rsidTr="008631B1">
        <w:trPr>
          <w:tblCellSpacing w:w="15" w:type="dxa"/>
        </w:trPr>
        <w:tc>
          <w:tcPr>
            <w:tcW w:w="0" w:type="auto"/>
            <w:vAlign w:val="center"/>
            <w:hideMark/>
          </w:tcPr>
          <w:p w14:paraId="60FA424B"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2</w:t>
            </w:r>
          </w:p>
        </w:tc>
        <w:tc>
          <w:tcPr>
            <w:tcW w:w="0" w:type="auto"/>
            <w:vAlign w:val="center"/>
            <w:hideMark/>
          </w:tcPr>
          <w:p w14:paraId="7BCE186D"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IAM User Credential Compromise</w:t>
            </w:r>
          </w:p>
        </w:tc>
        <w:tc>
          <w:tcPr>
            <w:tcW w:w="0" w:type="auto"/>
            <w:vAlign w:val="center"/>
            <w:hideMark/>
          </w:tcPr>
          <w:p w14:paraId="2C8BFDFE"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8</w:t>
            </w:r>
          </w:p>
        </w:tc>
        <w:tc>
          <w:tcPr>
            <w:tcW w:w="0" w:type="auto"/>
            <w:vAlign w:val="center"/>
            <w:hideMark/>
          </w:tcPr>
          <w:p w14:paraId="119BBE6F"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1EE574E7"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8</w:t>
            </w:r>
          </w:p>
        </w:tc>
        <w:tc>
          <w:tcPr>
            <w:tcW w:w="0" w:type="auto"/>
            <w:vAlign w:val="center"/>
            <w:hideMark/>
          </w:tcPr>
          <w:p w14:paraId="63C28DD2"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8</w:t>
            </w:r>
          </w:p>
        </w:tc>
        <w:tc>
          <w:tcPr>
            <w:tcW w:w="0" w:type="auto"/>
            <w:vAlign w:val="center"/>
            <w:hideMark/>
          </w:tcPr>
          <w:p w14:paraId="39C78B34"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37342288" w14:textId="77777777" w:rsidR="003A5835" w:rsidRPr="00DE5DEF" w:rsidRDefault="003A5835" w:rsidP="003A5835">
            <w:pP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7.4</w:t>
            </w:r>
          </w:p>
        </w:tc>
        <w:tc>
          <w:tcPr>
            <w:tcW w:w="0" w:type="auto"/>
            <w:vAlign w:val="center"/>
            <w:hideMark/>
          </w:tcPr>
          <w:p w14:paraId="661D90AC"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Stolen credentials could allow privilege escalation. Mitigation: Enforce MFA, least privilege IAM policies.</w:t>
            </w:r>
          </w:p>
        </w:tc>
      </w:tr>
      <w:tr w:rsidR="008631B1" w:rsidRPr="00DE5DEF" w14:paraId="4FA4398F" w14:textId="77777777" w:rsidTr="008631B1">
        <w:trPr>
          <w:tblCellSpacing w:w="15" w:type="dxa"/>
        </w:trPr>
        <w:tc>
          <w:tcPr>
            <w:tcW w:w="0" w:type="auto"/>
            <w:vAlign w:val="center"/>
            <w:hideMark/>
          </w:tcPr>
          <w:p w14:paraId="28780303"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3</w:t>
            </w:r>
          </w:p>
        </w:tc>
        <w:tc>
          <w:tcPr>
            <w:tcW w:w="0" w:type="auto"/>
            <w:vAlign w:val="center"/>
            <w:hideMark/>
          </w:tcPr>
          <w:p w14:paraId="1F184177"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EC2 Port Scanning and Brute-force via SSH</w:t>
            </w:r>
          </w:p>
        </w:tc>
        <w:tc>
          <w:tcPr>
            <w:tcW w:w="0" w:type="auto"/>
            <w:vAlign w:val="center"/>
            <w:hideMark/>
          </w:tcPr>
          <w:p w14:paraId="00942EA0"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4FCD7309"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17C301FB"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2F2FB3BB"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5</w:t>
            </w:r>
          </w:p>
        </w:tc>
        <w:tc>
          <w:tcPr>
            <w:tcW w:w="0" w:type="auto"/>
            <w:vAlign w:val="center"/>
            <w:hideMark/>
          </w:tcPr>
          <w:p w14:paraId="540ED397"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57D82CB5" w14:textId="77777777" w:rsidR="003A5835" w:rsidRPr="00DE5DEF" w:rsidRDefault="003A5835" w:rsidP="003A5835">
            <w:pP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6.2</w:t>
            </w:r>
          </w:p>
        </w:tc>
        <w:tc>
          <w:tcPr>
            <w:tcW w:w="0" w:type="auto"/>
            <w:vAlign w:val="center"/>
            <w:hideMark/>
          </w:tcPr>
          <w:p w14:paraId="1B380854"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Attackers may attempt unauthorized access via open SSH port. Mitigation: Restrict SSH to specific IPs in security groups, use key-based auth.</w:t>
            </w:r>
          </w:p>
        </w:tc>
      </w:tr>
      <w:tr w:rsidR="008631B1" w:rsidRPr="00DE5DEF" w14:paraId="1A8203A4" w14:textId="77777777" w:rsidTr="008631B1">
        <w:trPr>
          <w:tblCellSpacing w:w="15" w:type="dxa"/>
        </w:trPr>
        <w:tc>
          <w:tcPr>
            <w:tcW w:w="0" w:type="auto"/>
            <w:vAlign w:val="center"/>
            <w:hideMark/>
          </w:tcPr>
          <w:p w14:paraId="6A4101E2"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4</w:t>
            </w:r>
          </w:p>
        </w:tc>
        <w:tc>
          <w:tcPr>
            <w:tcW w:w="0" w:type="auto"/>
            <w:vAlign w:val="center"/>
            <w:hideMark/>
          </w:tcPr>
          <w:p w14:paraId="5AF21A42"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Privilege Escalation via Misconfigured IAM</w:t>
            </w:r>
          </w:p>
        </w:tc>
        <w:tc>
          <w:tcPr>
            <w:tcW w:w="0" w:type="auto"/>
            <w:vAlign w:val="center"/>
            <w:hideMark/>
          </w:tcPr>
          <w:p w14:paraId="14E64A0B"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61B34955"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36112AB4"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4BA019A6"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5804E279"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5</w:t>
            </w:r>
          </w:p>
        </w:tc>
        <w:tc>
          <w:tcPr>
            <w:tcW w:w="0" w:type="auto"/>
            <w:vAlign w:val="center"/>
            <w:hideMark/>
          </w:tcPr>
          <w:p w14:paraId="4E712EBF" w14:textId="77777777" w:rsidR="003A5835" w:rsidRPr="00DE5DEF" w:rsidRDefault="003A5835" w:rsidP="003A5835">
            <w:pP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6.2</w:t>
            </w:r>
          </w:p>
        </w:tc>
        <w:tc>
          <w:tcPr>
            <w:tcW w:w="0" w:type="auto"/>
            <w:vAlign w:val="center"/>
            <w:hideMark/>
          </w:tcPr>
          <w:p w14:paraId="671B39B7"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Users with excessive permissions may gain admin access. Mitigation: Apply least privilege principle, conduct IAM access reviews.</w:t>
            </w:r>
          </w:p>
        </w:tc>
      </w:tr>
      <w:tr w:rsidR="008631B1" w:rsidRPr="00DE5DEF" w14:paraId="737B8CE4" w14:textId="77777777" w:rsidTr="008631B1">
        <w:trPr>
          <w:tblCellSpacing w:w="15" w:type="dxa"/>
        </w:trPr>
        <w:tc>
          <w:tcPr>
            <w:tcW w:w="0" w:type="auto"/>
            <w:vAlign w:val="center"/>
            <w:hideMark/>
          </w:tcPr>
          <w:p w14:paraId="08D25C1C"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5</w:t>
            </w:r>
          </w:p>
        </w:tc>
        <w:tc>
          <w:tcPr>
            <w:tcW w:w="0" w:type="auto"/>
            <w:vAlign w:val="center"/>
            <w:hideMark/>
          </w:tcPr>
          <w:p w14:paraId="09245420"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Denial of Service (DoS) Attack on Web App</w:t>
            </w:r>
          </w:p>
        </w:tc>
        <w:tc>
          <w:tcPr>
            <w:tcW w:w="0" w:type="auto"/>
            <w:vAlign w:val="center"/>
            <w:hideMark/>
          </w:tcPr>
          <w:p w14:paraId="51BBFAB5"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8</w:t>
            </w:r>
          </w:p>
        </w:tc>
        <w:tc>
          <w:tcPr>
            <w:tcW w:w="0" w:type="auto"/>
            <w:vAlign w:val="center"/>
            <w:hideMark/>
          </w:tcPr>
          <w:p w14:paraId="338DDC9A"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5</w:t>
            </w:r>
          </w:p>
        </w:tc>
        <w:tc>
          <w:tcPr>
            <w:tcW w:w="0" w:type="auto"/>
            <w:vAlign w:val="center"/>
            <w:hideMark/>
          </w:tcPr>
          <w:p w14:paraId="6454DA88"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26508466"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79F41398"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23A0A68E" w14:textId="77777777" w:rsidR="003A5835" w:rsidRPr="00DE5DEF" w:rsidRDefault="003A5835" w:rsidP="003A5835">
            <w:pP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6.4</w:t>
            </w:r>
          </w:p>
        </w:tc>
        <w:tc>
          <w:tcPr>
            <w:tcW w:w="0" w:type="auto"/>
            <w:vAlign w:val="center"/>
            <w:hideMark/>
          </w:tcPr>
          <w:p w14:paraId="652264A2"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Excessive traffic may make the system unavailable. Mitigation: Enable AWS WAF and rate-limiting.</w:t>
            </w:r>
          </w:p>
        </w:tc>
      </w:tr>
      <w:tr w:rsidR="008631B1" w:rsidRPr="00DE5DEF" w14:paraId="48485D5E" w14:textId="77777777" w:rsidTr="008631B1">
        <w:trPr>
          <w:tblCellSpacing w:w="15" w:type="dxa"/>
        </w:trPr>
        <w:tc>
          <w:tcPr>
            <w:tcW w:w="0" w:type="auto"/>
            <w:vAlign w:val="center"/>
            <w:hideMark/>
          </w:tcPr>
          <w:p w14:paraId="65D8F233"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4ED0739B"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CloudTrail Logs Disabled by Insider</w:t>
            </w:r>
          </w:p>
        </w:tc>
        <w:tc>
          <w:tcPr>
            <w:tcW w:w="0" w:type="auto"/>
            <w:vAlign w:val="center"/>
            <w:hideMark/>
          </w:tcPr>
          <w:p w14:paraId="2DEFDC6C"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9</w:t>
            </w:r>
          </w:p>
        </w:tc>
        <w:tc>
          <w:tcPr>
            <w:tcW w:w="0" w:type="auto"/>
            <w:vAlign w:val="center"/>
            <w:hideMark/>
          </w:tcPr>
          <w:p w14:paraId="65E7F047"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6</w:t>
            </w:r>
          </w:p>
        </w:tc>
        <w:tc>
          <w:tcPr>
            <w:tcW w:w="0" w:type="auto"/>
            <w:vAlign w:val="center"/>
            <w:hideMark/>
          </w:tcPr>
          <w:p w14:paraId="0DF9B3DB"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5</w:t>
            </w:r>
          </w:p>
        </w:tc>
        <w:tc>
          <w:tcPr>
            <w:tcW w:w="0" w:type="auto"/>
            <w:vAlign w:val="center"/>
            <w:hideMark/>
          </w:tcPr>
          <w:p w14:paraId="3F7586CA"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1AC0CFFF"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7</w:t>
            </w:r>
          </w:p>
        </w:tc>
        <w:tc>
          <w:tcPr>
            <w:tcW w:w="0" w:type="auto"/>
            <w:vAlign w:val="center"/>
            <w:hideMark/>
          </w:tcPr>
          <w:p w14:paraId="71F83097" w14:textId="77777777" w:rsidR="003A5835" w:rsidRPr="00DE5DEF" w:rsidRDefault="003A5835" w:rsidP="003A5835">
            <w:pPr>
              <w:rPr>
                <w:rFonts w:eastAsiaTheme="minorEastAsia"/>
                <w:b/>
                <w:bCs/>
                <w:sz w:val="20"/>
                <w:szCs w:val="20"/>
                <w:lang w:val="en-US"/>
                <w14:ligatures w14:val="standardContextual"/>
              </w:rPr>
            </w:pPr>
            <w:r w:rsidRPr="00DE5DEF">
              <w:rPr>
                <w:rFonts w:eastAsiaTheme="minorEastAsia"/>
                <w:b/>
                <w:bCs/>
                <w:sz w:val="20"/>
                <w:szCs w:val="20"/>
                <w:lang w:val="en-US"/>
                <w14:ligatures w14:val="standardContextual"/>
              </w:rPr>
              <w:t>6.8</w:t>
            </w:r>
          </w:p>
        </w:tc>
        <w:tc>
          <w:tcPr>
            <w:tcW w:w="0" w:type="auto"/>
            <w:vAlign w:val="center"/>
            <w:hideMark/>
          </w:tcPr>
          <w:p w14:paraId="596D1195" w14:textId="77777777" w:rsidR="003A5835" w:rsidRPr="00DE5DEF" w:rsidRDefault="003A5835" w:rsidP="003A5835">
            <w:pPr>
              <w:rPr>
                <w:rFonts w:eastAsiaTheme="minorEastAsia"/>
                <w:sz w:val="20"/>
                <w:szCs w:val="20"/>
                <w:lang w:val="en-US"/>
                <w14:ligatures w14:val="standardContextual"/>
              </w:rPr>
            </w:pPr>
            <w:r w:rsidRPr="00DE5DEF">
              <w:rPr>
                <w:rFonts w:eastAsiaTheme="minorEastAsia"/>
                <w:sz w:val="20"/>
                <w:szCs w:val="20"/>
                <w:lang w:val="en-US"/>
                <w14:ligatures w14:val="standardContextual"/>
              </w:rPr>
              <w:t>Disabling audit logs hides malicious actions. Mitigation: Use service control policies (SCP), monitor trail status.</w:t>
            </w:r>
          </w:p>
        </w:tc>
      </w:tr>
    </w:tbl>
    <w:p w14:paraId="52925D71" w14:textId="77777777" w:rsidR="003A5835" w:rsidRPr="00DE5DEF" w:rsidRDefault="003A5835" w:rsidP="5A5F04BC">
      <w:pPr>
        <w:rPr>
          <w:rFonts w:eastAsiaTheme="minorEastAsia"/>
          <w:sz w:val="20"/>
          <w:szCs w:val="20"/>
          <w:lang w:val="en-US"/>
          <w14:ligatures w14:val="standardContextual"/>
        </w:rPr>
      </w:pPr>
    </w:p>
    <w:p w14:paraId="69747B2D" w14:textId="0748EC2F" w:rsidR="003A5835" w:rsidRPr="00817D04" w:rsidRDefault="00DE5DEF" w:rsidP="00817D04">
      <w:pPr>
        <w:jc w:val="center"/>
        <w:rPr>
          <w:b/>
          <w:bCs/>
          <w:sz w:val="28"/>
          <w:szCs w:val="28"/>
          <w:lang w:val="en-US"/>
        </w:rPr>
      </w:pPr>
      <w:r>
        <w:rPr>
          <w:rStyle w:val="Strong"/>
          <w:rFonts w:eastAsiaTheme="majorEastAsia"/>
        </w:rPr>
        <w:t>Ⅷ</w:t>
      </w:r>
      <w:r w:rsidRPr="00DE5DEF">
        <w:rPr>
          <w:rStyle w:val="Strong"/>
          <w:rFonts w:eastAsiaTheme="majorEastAsia"/>
        </w:rPr>
        <w:t xml:space="preserve"> . CONCLUSION</w:t>
      </w:r>
    </w:p>
    <w:p w14:paraId="4767BC31" w14:textId="77777777" w:rsidR="008E066F" w:rsidRPr="00DE5DEF" w:rsidRDefault="008E066F"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This project successfully demonstrates the design and deployment of a Zero Trust Architecture (ZTA) using core AWS services. Through a combination of fine-grained IAM policies, VPC-level micro-segmentation, secure storage access control, real-time monitoring, and formal threat modeling, we built a cloud environment that is secure, auditable, and aligned with modern cybersecurity best practices.</w:t>
      </w:r>
    </w:p>
    <w:p w14:paraId="71AB8235" w14:textId="77777777" w:rsidR="008E066F" w:rsidRPr="00DE5DEF" w:rsidRDefault="008E066F"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Key outcomes of the project include:</w:t>
      </w:r>
    </w:p>
    <w:p w14:paraId="5BAF265C" w14:textId="77777777" w:rsidR="008E066F" w:rsidRPr="00DE5DEF" w:rsidRDefault="008E066F" w:rsidP="00DE5DEF">
      <w:pPr>
        <w:pStyle w:val="NormalWeb"/>
        <w:numPr>
          <w:ilvl w:val="0"/>
          <w:numId w:val="24"/>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Role-Based Access Control (RBAC): All users were bound to clearly defined roles with purpose-built permissions. Privileges were assigned based on responsibilities, and least privilege was enforced throughout.</w:t>
      </w:r>
    </w:p>
    <w:p w14:paraId="695F820B" w14:textId="77777777" w:rsidR="008E066F" w:rsidRPr="00DE5DEF" w:rsidRDefault="008E066F" w:rsidP="00DE5DEF">
      <w:pPr>
        <w:pStyle w:val="NormalWeb"/>
        <w:numPr>
          <w:ilvl w:val="0"/>
          <w:numId w:val="24"/>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lastRenderedPageBreak/>
        <w:t>S3 Data Protection: Confidential data was stored in a private S3 bucket. Access was restricted through policy conditions, and validation tests proved that unauthorized users were correctly denied access.</w:t>
      </w:r>
    </w:p>
    <w:p w14:paraId="100CCC0C" w14:textId="77777777" w:rsidR="008E066F" w:rsidRPr="00DE5DEF" w:rsidRDefault="008E066F" w:rsidP="00DE5DEF">
      <w:pPr>
        <w:pStyle w:val="NormalWeb"/>
        <w:numPr>
          <w:ilvl w:val="0"/>
          <w:numId w:val="24"/>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Network Isolation: By placing internal services (e.g., Lambda) in private subnets and routing outbound traffic via a NAT Gateway, we ensured that resources were not exposed to the public internet, reinforcing the principle of least exposure.</w:t>
      </w:r>
    </w:p>
    <w:p w14:paraId="55FC98FD" w14:textId="77777777" w:rsidR="008E066F" w:rsidRPr="00DE5DEF" w:rsidRDefault="008E066F" w:rsidP="00DE5DEF">
      <w:pPr>
        <w:pStyle w:val="NormalWeb"/>
        <w:numPr>
          <w:ilvl w:val="0"/>
          <w:numId w:val="24"/>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Monitoring and Threat Detection: CloudTrail and GuardDuty provided comprehensive logging and security insights. All administrative and runtime activities were traceable, supporting both operational oversight and incident response readiness.</w:t>
      </w:r>
    </w:p>
    <w:p w14:paraId="5685F754" w14:textId="77777777" w:rsidR="008E066F" w:rsidRPr="00DE5DEF" w:rsidRDefault="008E066F" w:rsidP="00DE5DEF">
      <w:pPr>
        <w:pStyle w:val="NormalWeb"/>
        <w:numPr>
          <w:ilvl w:val="0"/>
          <w:numId w:val="24"/>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 xml:space="preserve">Access Policy Precision: IAM policies were narrowly scoped to prevent over-permissioning. Users could only invoke specific actions (e.g., </w:t>
      </w:r>
      <w:r w:rsidRPr="00DE5DEF">
        <w:rPr>
          <w:rFonts w:eastAsiaTheme="minorEastAsia"/>
          <w:lang w:val="en-US"/>
          <w14:ligatures w14:val="standardContextual"/>
        </w:rPr>
        <w:t>s3:GetObject</w:t>
      </w:r>
      <w:r w:rsidRPr="00DE5DEF">
        <w:rPr>
          <w:rFonts w:eastAsiaTheme="minorEastAsia"/>
          <w:sz w:val="20"/>
          <w:szCs w:val="20"/>
          <w:lang w:val="en-US"/>
          <w14:ligatures w14:val="standardContextual"/>
        </w:rPr>
        <w:t xml:space="preserve">, </w:t>
      </w:r>
      <w:r w:rsidRPr="00DE5DEF">
        <w:rPr>
          <w:rFonts w:eastAsiaTheme="minorEastAsia"/>
          <w:lang w:val="en-US"/>
          <w14:ligatures w14:val="standardContextual"/>
        </w:rPr>
        <w:t>lambda:InvokeFunction</w:t>
      </w:r>
      <w:r w:rsidRPr="00DE5DEF">
        <w:rPr>
          <w:rFonts w:eastAsiaTheme="minorEastAsia"/>
          <w:sz w:val="20"/>
          <w:szCs w:val="20"/>
          <w:lang w:val="en-US"/>
          <w14:ligatures w14:val="standardContextual"/>
        </w:rPr>
        <w:t>) on explicitly defined resources.</w:t>
      </w:r>
    </w:p>
    <w:p w14:paraId="6C6E2E0D" w14:textId="77777777" w:rsidR="008E066F" w:rsidRPr="00DE5DEF" w:rsidRDefault="008E066F" w:rsidP="00DE5DEF">
      <w:pPr>
        <w:pStyle w:val="NormalWeb"/>
        <w:numPr>
          <w:ilvl w:val="0"/>
          <w:numId w:val="24"/>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Threat Modeling with DREAD: Potential vulnerabilities were identified and prioritized based on severity, reproducibility, and exploitability. High-risk issues such as public S3 exposure and credential compromise were addressed with appropriate safeguards.</w:t>
      </w:r>
    </w:p>
    <w:p w14:paraId="59E98F13" w14:textId="77777777" w:rsidR="008E066F" w:rsidRPr="00DE5DEF" w:rsidRDefault="008E066F"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This project not only validated Zero Trust in a practical AWS context, but also highlighted the importance of disciplined identity management, resource scoping, and real-time auditing. The system now follows a default-deny model, where access must always be earned, not assumed.</w:t>
      </w:r>
    </w:p>
    <w:p w14:paraId="7022AA89" w14:textId="77777777" w:rsidR="008E066F" w:rsidRPr="00DE5DEF" w:rsidRDefault="008E066F"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Looking ahead, future improvements could include:</w:t>
      </w:r>
    </w:p>
    <w:p w14:paraId="7CF5336A" w14:textId="77777777" w:rsidR="008E066F" w:rsidRPr="00DE5DEF" w:rsidRDefault="008E066F" w:rsidP="00DE5DEF">
      <w:pPr>
        <w:pStyle w:val="NormalWeb"/>
        <w:numPr>
          <w:ilvl w:val="0"/>
          <w:numId w:val="25"/>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Integration of temporary session-based access tokens (e.g., via AWS STS)</w:t>
      </w:r>
    </w:p>
    <w:p w14:paraId="65C26E34" w14:textId="77777777" w:rsidR="008E066F" w:rsidRPr="00DE5DEF" w:rsidRDefault="008E066F" w:rsidP="00DE5DEF">
      <w:pPr>
        <w:pStyle w:val="NormalWeb"/>
        <w:numPr>
          <w:ilvl w:val="0"/>
          <w:numId w:val="25"/>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Automated remediation actions triggered by GuardDuty findings</w:t>
      </w:r>
    </w:p>
    <w:p w14:paraId="6F0AB51A" w14:textId="77777777" w:rsidR="008E066F" w:rsidRPr="00DE5DEF" w:rsidRDefault="008E066F" w:rsidP="00DE5DEF">
      <w:pPr>
        <w:pStyle w:val="NormalWeb"/>
        <w:numPr>
          <w:ilvl w:val="0"/>
          <w:numId w:val="25"/>
        </w:numPr>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Use of AWS Config for continuous compliance monitoring</w:t>
      </w:r>
    </w:p>
    <w:p w14:paraId="08D29C16" w14:textId="77777777" w:rsidR="008E066F" w:rsidRPr="00DE5DEF" w:rsidRDefault="008E066F" w:rsidP="00DE5DEF">
      <w:pPr>
        <w:pStyle w:val="NormalWeb"/>
        <w:spacing w:before="0" w:beforeAutospacing="0" w:after="0" w:afterAutospacing="0"/>
        <w:rPr>
          <w:rFonts w:eastAsiaTheme="minorEastAsia"/>
          <w:sz w:val="20"/>
          <w:szCs w:val="20"/>
          <w:lang w:val="en-US"/>
          <w14:ligatures w14:val="standardContextual"/>
        </w:rPr>
      </w:pPr>
      <w:r w:rsidRPr="00DE5DEF">
        <w:rPr>
          <w:rFonts w:eastAsiaTheme="minorEastAsia"/>
          <w:sz w:val="20"/>
          <w:szCs w:val="20"/>
          <w:lang w:val="en-US"/>
          <w14:ligatures w14:val="standardContextual"/>
        </w:rPr>
        <w:t>By applying Zero Trust end-to-end—from identity to network to monitoring—this environment provides a strong foundation for secure cloud operations and scalable security governance.</w:t>
      </w:r>
    </w:p>
    <w:p w14:paraId="2908293E" w14:textId="77777777" w:rsidR="008E066F" w:rsidRPr="00906B38" w:rsidRDefault="008E066F" w:rsidP="008E066F">
      <w:pPr>
        <w:pStyle w:val="NormalWeb"/>
        <w:rPr>
          <w:lang w:val="en-US"/>
        </w:rPr>
      </w:pPr>
    </w:p>
    <w:p w14:paraId="7D993771" w14:textId="4A6963F6" w:rsidR="00730571" w:rsidRDefault="00730571" w:rsidP="5A5F04BC"/>
    <w:sectPr w:rsidR="00730571">
      <w:pgSz w:w="11906" w:h="16838"/>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E3609"/>
    <w:multiLevelType w:val="hybridMultilevel"/>
    <w:tmpl w:val="4BBE1E44"/>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E8C61"/>
    <w:multiLevelType w:val="hybridMultilevel"/>
    <w:tmpl w:val="596AC996"/>
    <w:lvl w:ilvl="0" w:tplc="178A83A2">
      <w:start w:val="1"/>
      <w:numFmt w:val="lowerLetter"/>
      <w:lvlText w:val="%1)"/>
      <w:lvlJc w:val="left"/>
      <w:pPr>
        <w:ind w:left="720" w:hanging="360"/>
      </w:pPr>
    </w:lvl>
    <w:lvl w:ilvl="1" w:tplc="6244580A">
      <w:start w:val="1"/>
      <w:numFmt w:val="lowerLetter"/>
      <w:lvlText w:val="%2."/>
      <w:lvlJc w:val="left"/>
      <w:pPr>
        <w:ind w:left="1440" w:hanging="360"/>
      </w:pPr>
    </w:lvl>
    <w:lvl w:ilvl="2" w:tplc="E91088FC">
      <w:start w:val="1"/>
      <w:numFmt w:val="lowerRoman"/>
      <w:lvlText w:val="%3."/>
      <w:lvlJc w:val="right"/>
      <w:pPr>
        <w:ind w:left="2160" w:hanging="180"/>
      </w:pPr>
    </w:lvl>
    <w:lvl w:ilvl="3" w:tplc="B0E608EC">
      <w:start w:val="1"/>
      <w:numFmt w:val="decimal"/>
      <w:lvlText w:val="%4."/>
      <w:lvlJc w:val="left"/>
      <w:pPr>
        <w:ind w:left="2880" w:hanging="360"/>
      </w:pPr>
    </w:lvl>
    <w:lvl w:ilvl="4" w:tplc="B1CA1D84">
      <w:start w:val="1"/>
      <w:numFmt w:val="lowerLetter"/>
      <w:lvlText w:val="%5."/>
      <w:lvlJc w:val="left"/>
      <w:pPr>
        <w:ind w:left="3600" w:hanging="360"/>
      </w:pPr>
    </w:lvl>
    <w:lvl w:ilvl="5" w:tplc="BEC634DA">
      <w:start w:val="1"/>
      <w:numFmt w:val="lowerRoman"/>
      <w:lvlText w:val="%6."/>
      <w:lvlJc w:val="right"/>
      <w:pPr>
        <w:ind w:left="4320" w:hanging="180"/>
      </w:pPr>
    </w:lvl>
    <w:lvl w:ilvl="6" w:tplc="F24251E6">
      <w:start w:val="1"/>
      <w:numFmt w:val="decimal"/>
      <w:lvlText w:val="%7."/>
      <w:lvlJc w:val="left"/>
      <w:pPr>
        <w:ind w:left="5040" w:hanging="360"/>
      </w:pPr>
    </w:lvl>
    <w:lvl w:ilvl="7" w:tplc="68120590">
      <w:start w:val="1"/>
      <w:numFmt w:val="lowerLetter"/>
      <w:lvlText w:val="%8."/>
      <w:lvlJc w:val="left"/>
      <w:pPr>
        <w:ind w:left="5760" w:hanging="360"/>
      </w:pPr>
    </w:lvl>
    <w:lvl w:ilvl="8" w:tplc="D9ECC9B0">
      <w:start w:val="1"/>
      <w:numFmt w:val="lowerRoman"/>
      <w:lvlText w:val="%9."/>
      <w:lvlJc w:val="right"/>
      <w:pPr>
        <w:ind w:left="6480" w:hanging="180"/>
      </w:pPr>
    </w:lvl>
  </w:abstractNum>
  <w:abstractNum w:abstractNumId="2" w15:restartNumberingAfterBreak="0">
    <w:nsid w:val="06F75EED"/>
    <w:multiLevelType w:val="hybridMultilevel"/>
    <w:tmpl w:val="0AD62150"/>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F095B"/>
    <w:multiLevelType w:val="hybridMultilevel"/>
    <w:tmpl w:val="508C8532"/>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60805"/>
    <w:multiLevelType w:val="hybridMultilevel"/>
    <w:tmpl w:val="75C8DB3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1739C1"/>
    <w:multiLevelType w:val="multilevel"/>
    <w:tmpl w:val="A6A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D1911"/>
    <w:multiLevelType w:val="hybridMultilevel"/>
    <w:tmpl w:val="96D63470"/>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6058C"/>
    <w:multiLevelType w:val="multilevel"/>
    <w:tmpl w:val="D4FE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180B51"/>
    <w:multiLevelType w:val="multilevel"/>
    <w:tmpl w:val="ABCC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7C7E48"/>
    <w:multiLevelType w:val="multilevel"/>
    <w:tmpl w:val="DD12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316FB"/>
    <w:multiLevelType w:val="multilevel"/>
    <w:tmpl w:val="7BA0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725A54"/>
    <w:multiLevelType w:val="hybridMultilevel"/>
    <w:tmpl w:val="4844AC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1F1CE9"/>
    <w:multiLevelType w:val="multilevel"/>
    <w:tmpl w:val="8DD47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C788D"/>
    <w:multiLevelType w:val="multilevel"/>
    <w:tmpl w:val="205A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17722"/>
    <w:multiLevelType w:val="hybridMultilevel"/>
    <w:tmpl w:val="59F6CC3C"/>
    <w:lvl w:ilvl="0" w:tplc="E91088FC">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7D7BDA"/>
    <w:multiLevelType w:val="hybridMultilevel"/>
    <w:tmpl w:val="513CDBC8"/>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407CF"/>
    <w:multiLevelType w:val="multilevel"/>
    <w:tmpl w:val="9472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483504"/>
    <w:multiLevelType w:val="hybridMultilevel"/>
    <w:tmpl w:val="38E62B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D4004F"/>
    <w:multiLevelType w:val="multilevel"/>
    <w:tmpl w:val="F07E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2E6860"/>
    <w:multiLevelType w:val="hybridMultilevel"/>
    <w:tmpl w:val="E482EE6C"/>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57243B"/>
    <w:multiLevelType w:val="hybridMultilevel"/>
    <w:tmpl w:val="44804480"/>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BC4015"/>
    <w:multiLevelType w:val="hybridMultilevel"/>
    <w:tmpl w:val="23967E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ED5F57"/>
    <w:multiLevelType w:val="hybridMultilevel"/>
    <w:tmpl w:val="5E58C22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F305A0B"/>
    <w:multiLevelType w:val="multilevel"/>
    <w:tmpl w:val="4CEEB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50623B"/>
    <w:multiLevelType w:val="hybridMultilevel"/>
    <w:tmpl w:val="6C0691B4"/>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CB6367"/>
    <w:multiLevelType w:val="hybridMultilevel"/>
    <w:tmpl w:val="856289B6"/>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AD74D4"/>
    <w:multiLevelType w:val="hybridMultilevel"/>
    <w:tmpl w:val="990AA94E"/>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E9593F"/>
    <w:multiLevelType w:val="multilevel"/>
    <w:tmpl w:val="354E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137273"/>
    <w:multiLevelType w:val="hybridMultilevel"/>
    <w:tmpl w:val="F22622EE"/>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4D3B58"/>
    <w:multiLevelType w:val="multilevel"/>
    <w:tmpl w:val="E108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3730F5"/>
    <w:multiLevelType w:val="hybridMultilevel"/>
    <w:tmpl w:val="B19AE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133245"/>
    <w:multiLevelType w:val="hybridMultilevel"/>
    <w:tmpl w:val="1C66C8FA"/>
    <w:lvl w:ilvl="0" w:tplc="95F088EE">
      <w:start w:val="1"/>
      <w:numFmt w:val="upperLetter"/>
      <w:lvlText w:val="%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351F1D"/>
    <w:multiLevelType w:val="hybridMultilevel"/>
    <w:tmpl w:val="8E6ADD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C249D9"/>
    <w:multiLevelType w:val="hybridMultilevel"/>
    <w:tmpl w:val="C108F886"/>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677F22"/>
    <w:multiLevelType w:val="hybridMultilevel"/>
    <w:tmpl w:val="E43C8F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A54F28"/>
    <w:multiLevelType w:val="multilevel"/>
    <w:tmpl w:val="E522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7363A"/>
    <w:multiLevelType w:val="multilevel"/>
    <w:tmpl w:val="FF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B5BD0"/>
    <w:multiLevelType w:val="multilevel"/>
    <w:tmpl w:val="1A7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D53D6E"/>
    <w:multiLevelType w:val="hybridMultilevel"/>
    <w:tmpl w:val="C43A6A52"/>
    <w:lvl w:ilvl="0" w:tplc="E91088FC">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BC178A"/>
    <w:multiLevelType w:val="hybridMultilevel"/>
    <w:tmpl w:val="590460A0"/>
    <w:lvl w:ilvl="0" w:tplc="DC0C54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E83625"/>
    <w:multiLevelType w:val="multilevel"/>
    <w:tmpl w:val="D002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CC5C34"/>
    <w:multiLevelType w:val="multilevel"/>
    <w:tmpl w:val="F73C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446ABE"/>
    <w:multiLevelType w:val="hybridMultilevel"/>
    <w:tmpl w:val="AE7A2D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627585"/>
    <w:multiLevelType w:val="multilevel"/>
    <w:tmpl w:val="5B30B0A8"/>
    <w:styleLink w:val="CurrentList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6EE642FA"/>
    <w:multiLevelType w:val="hybridMultilevel"/>
    <w:tmpl w:val="C290BC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83154B"/>
    <w:multiLevelType w:val="hybridMultilevel"/>
    <w:tmpl w:val="1AA827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10064E6"/>
    <w:multiLevelType w:val="hybridMultilevel"/>
    <w:tmpl w:val="320449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4A81901"/>
    <w:multiLevelType w:val="multilevel"/>
    <w:tmpl w:val="D8B6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FF7518"/>
    <w:multiLevelType w:val="multilevel"/>
    <w:tmpl w:val="F0A0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513F63"/>
    <w:multiLevelType w:val="multilevel"/>
    <w:tmpl w:val="DD52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8322408">
    <w:abstractNumId w:val="1"/>
  </w:num>
  <w:num w:numId="2" w16cid:durableId="2131389659">
    <w:abstractNumId w:val="38"/>
  </w:num>
  <w:num w:numId="3" w16cid:durableId="1301151777">
    <w:abstractNumId w:val="37"/>
  </w:num>
  <w:num w:numId="4" w16cid:durableId="1072580121">
    <w:abstractNumId w:val="13"/>
  </w:num>
  <w:num w:numId="5" w16cid:durableId="217865807">
    <w:abstractNumId w:val="47"/>
  </w:num>
  <w:num w:numId="6" w16cid:durableId="476461014">
    <w:abstractNumId w:val="30"/>
  </w:num>
  <w:num w:numId="7" w16cid:durableId="2037580163">
    <w:abstractNumId w:val="20"/>
  </w:num>
  <w:num w:numId="8" w16cid:durableId="2025595141">
    <w:abstractNumId w:val="39"/>
  </w:num>
  <w:num w:numId="9" w16cid:durableId="1916235865">
    <w:abstractNumId w:val="12"/>
  </w:num>
  <w:num w:numId="10" w16cid:durableId="1791317431">
    <w:abstractNumId w:val="36"/>
  </w:num>
  <w:num w:numId="11" w16cid:durableId="443504829">
    <w:abstractNumId w:val="9"/>
  </w:num>
  <w:num w:numId="12" w16cid:durableId="452750339">
    <w:abstractNumId w:val="7"/>
  </w:num>
  <w:num w:numId="13" w16cid:durableId="908734147">
    <w:abstractNumId w:val="48"/>
  </w:num>
  <w:num w:numId="14" w16cid:durableId="1537040526">
    <w:abstractNumId w:val="23"/>
  </w:num>
  <w:num w:numId="15" w16cid:durableId="554699011">
    <w:abstractNumId w:val="49"/>
  </w:num>
  <w:num w:numId="16" w16cid:durableId="1736930443">
    <w:abstractNumId w:val="35"/>
  </w:num>
  <w:num w:numId="17" w16cid:durableId="1952319495">
    <w:abstractNumId w:val="10"/>
  </w:num>
  <w:num w:numId="18" w16cid:durableId="1928952006">
    <w:abstractNumId w:val="8"/>
  </w:num>
  <w:num w:numId="19" w16cid:durableId="910777406">
    <w:abstractNumId w:val="5"/>
  </w:num>
  <w:num w:numId="20" w16cid:durableId="1770924428">
    <w:abstractNumId w:val="27"/>
  </w:num>
  <w:num w:numId="21" w16cid:durableId="131170001">
    <w:abstractNumId w:val="16"/>
  </w:num>
  <w:num w:numId="22" w16cid:durableId="515197313">
    <w:abstractNumId w:val="40"/>
  </w:num>
  <w:num w:numId="23" w16cid:durableId="299002052">
    <w:abstractNumId w:val="18"/>
  </w:num>
  <w:num w:numId="24" w16cid:durableId="625311354">
    <w:abstractNumId w:val="41"/>
  </w:num>
  <w:num w:numId="25" w16cid:durableId="1078021621">
    <w:abstractNumId w:val="29"/>
  </w:num>
  <w:num w:numId="26" w16cid:durableId="795762229">
    <w:abstractNumId w:val="42"/>
  </w:num>
  <w:num w:numId="27" w16cid:durableId="1108625841">
    <w:abstractNumId w:val="31"/>
  </w:num>
  <w:num w:numId="28" w16cid:durableId="352925281">
    <w:abstractNumId w:val="45"/>
  </w:num>
  <w:num w:numId="29" w16cid:durableId="613875815">
    <w:abstractNumId w:val="17"/>
  </w:num>
  <w:num w:numId="30" w16cid:durableId="1635792421">
    <w:abstractNumId w:val="32"/>
  </w:num>
  <w:num w:numId="31" w16cid:durableId="463040399">
    <w:abstractNumId w:val="6"/>
  </w:num>
  <w:num w:numId="32" w16cid:durableId="259988194">
    <w:abstractNumId w:val="11"/>
  </w:num>
  <w:num w:numId="33" w16cid:durableId="1661150863">
    <w:abstractNumId w:val="44"/>
  </w:num>
  <w:num w:numId="34" w16cid:durableId="1874609851">
    <w:abstractNumId w:val="25"/>
  </w:num>
  <w:num w:numId="35" w16cid:durableId="605503125">
    <w:abstractNumId w:val="3"/>
  </w:num>
  <w:num w:numId="36" w16cid:durableId="93790280">
    <w:abstractNumId w:val="14"/>
  </w:num>
  <w:num w:numId="37" w16cid:durableId="248278358">
    <w:abstractNumId w:val="24"/>
  </w:num>
  <w:num w:numId="38" w16cid:durableId="308023517">
    <w:abstractNumId w:val="19"/>
  </w:num>
  <w:num w:numId="39" w16cid:durableId="1572618334">
    <w:abstractNumId w:val="2"/>
  </w:num>
  <w:num w:numId="40" w16cid:durableId="2027637473">
    <w:abstractNumId w:val="33"/>
  </w:num>
  <w:num w:numId="41" w16cid:durableId="1603876426">
    <w:abstractNumId w:val="4"/>
  </w:num>
  <w:num w:numId="42" w16cid:durableId="1319961647">
    <w:abstractNumId w:val="22"/>
  </w:num>
  <w:num w:numId="43" w16cid:durableId="980236923">
    <w:abstractNumId w:val="43"/>
  </w:num>
  <w:num w:numId="44" w16cid:durableId="1435974740">
    <w:abstractNumId w:val="21"/>
  </w:num>
  <w:num w:numId="45" w16cid:durableId="1562056263">
    <w:abstractNumId w:val="28"/>
  </w:num>
  <w:num w:numId="46" w16cid:durableId="1452095502">
    <w:abstractNumId w:val="15"/>
  </w:num>
  <w:num w:numId="47" w16cid:durableId="314458979">
    <w:abstractNumId w:val="34"/>
  </w:num>
  <w:num w:numId="48" w16cid:durableId="2140687051">
    <w:abstractNumId w:val="0"/>
  </w:num>
  <w:num w:numId="49" w16cid:durableId="2136483039">
    <w:abstractNumId w:val="26"/>
  </w:num>
  <w:num w:numId="50" w16cid:durableId="113849334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3B68B7"/>
    <w:rsid w:val="00024476"/>
    <w:rsid w:val="000A1EEC"/>
    <w:rsid w:val="000B3CDA"/>
    <w:rsid w:val="00164128"/>
    <w:rsid w:val="00201D3F"/>
    <w:rsid w:val="003A5835"/>
    <w:rsid w:val="003B44AB"/>
    <w:rsid w:val="003C2CC9"/>
    <w:rsid w:val="00401610"/>
    <w:rsid w:val="00442E0E"/>
    <w:rsid w:val="004C60D4"/>
    <w:rsid w:val="005D757A"/>
    <w:rsid w:val="005F697B"/>
    <w:rsid w:val="00730571"/>
    <w:rsid w:val="00743AE4"/>
    <w:rsid w:val="00750E71"/>
    <w:rsid w:val="00806495"/>
    <w:rsid w:val="00817D04"/>
    <w:rsid w:val="008631B1"/>
    <w:rsid w:val="008B41EB"/>
    <w:rsid w:val="008E066F"/>
    <w:rsid w:val="00906B38"/>
    <w:rsid w:val="00954D3F"/>
    <w:rsid w:val="00977E5D"/>
    <w:rsid w:val="00A60CA6"/>
    <w:rsid w:val="00B14934"/>
    <w:rsid w:val="00BA35F3"/>
    <w:rsid w:val="00C94DC9"/>
    <w:rsid w:val="00CC0CD8"/>
    <w:rsid w:val="00CC33DC"/>
    <w:rsid w:val="00CC3AD2"/>
    <w:rsid w:val="00D26E01"/>
    <w:rsid w:val="00D900C4"/>
    <w:rsid w:val="00D97F19"/>
    <w:rsid w:val="00DE5DEF"/>
    <w:rsid w:val="00E174B5"/>
    <w:rsid w:val="00E271CD"/>
    <w:rsid w:val="00E35509"/>
    <w:rsid w:val="00E411B6"/>
    <w:rsid w:val="00EBB2AA"/>
    <w:rsid w:val="00ED079E"/>
    <w:rsid w:val="00F03F13"/>
    <w:rsid w:val="00FC6460"/>
    <w:rsid w:val="00FF6CD3"/>
    <w:rsid w:val="01AFC42B"/>
    <w:rsid w:val="01D15B09"/>
    <w:rsid w:val="02C23421"/>
    <w:rsid w:val="03753E69"/>
    <w:rsid w:val="04189DE1"/>
    <w:rsid w:val="04D14E46"/>
    <w:rsid w:val="0543F7C2"/>
    <w:rsid w:val="05BE9AF9"/>
    <w:rsid w:val="061DB254"/>
    <w:rsid w:val="07419C96"/>
    <w:rsid w:val="099ED6A8"/>
    <w:rsid w:val="0AC93024"/>
    <w:rsid w:val="0C43F3F1"/>
    <w:rsid w:val="0CB61E7E"/>
    <w:rsid w:val="0D5B4CED"/>
    <w:rsid w:val="0F921C5A"/>
    <w:rsid w:val="107A1021"/>
    <w:rsid w:val="1103FA53"/>
    <w:rsid w:val="115921ED"/>
    <w:rsid w:val="1356A54C"/>
    <w:rsid w:val="164A44F5"/>
    <w:rsid w:val="1650D9C2"/>
    <w:rsid w:val="17B95487"/>
    <w:rsid w:val="1A77DEFB"/>
    <w:rsid w:val="1B344597"/>
    <w:rsid w:val="1EBEAC19"/>
    <w:rsid w:val="1FC5E6F5"/>
    <w:rsid w:val="202C77B9"/>
    <w:rsid w:val="205E29E6"/>
    <w:rsid w:val="207CD301"/>
    <w:rsid w:val="21E11C6E"/>
    <w:rsid w:val="225ADE78"/>
    <w:rsid w:val="23E2C50E"/>
    <w:rsid w:val="2560A12E"/>
    <w:rsid w:val="2653B6CA"/>
    <w:rsid w:val="276D8788"/>
    <w:rsid w:val="28513C3F"/>
    <w:rsid w:val="286C1A0F"/>
    <w:rsid w:val="29F47B35"/>
    <w:rsid w:val="2EBB1471"/>
    <w:rsid w:val="33D09CBA"/>
    <w:rsid w:val="35C87A25"/>
    <w:rsid w:val="3A305562"/>
    <w:rsid w:val="3B2F03BA"/>
    <w:rsid w:val="3B91DAF8"/>
    <w:rsid w:val="3BBD2D8C"/>
    <w:rsid w:val="3BC1FC93"/>
    <w:rsid w:val="3C577E2D"/>
    <w:rsid w:val="3D257139"/>
    <w:rsid w:val="3DAFF3CA"/>
    <w:rsid w:val="3E43E29D"/>
    <w:rsid w:val="427AB384"/>
    <w:rsid w:val="442719AC"/>
    <w:rsid w:val="4452093F"/>
    <w:rsid w:val="45509B5A"/>
    <w:rsid w:val="455F10F0"/>
    <w:rsid w:val="46EF8A9E"/>
    <w:rsid w:val="47066237"/>
    <w:rsid w:val="471FBA54"/>
    <w:rsid w:val="482FFBE5"/>
    <w:rsid w:val="48ED6593"/>
    <w:rsid w:val="491CE322"/>
    <w:rsid w:val="4A2D290F"/>
    <w:rsid w:val="4AA0DFFE"/>
    <w:rsid w:val="4BE50D96"/>
    <w:rsid w:val="4C66A9FA"/>
    <w:rsid w:val="50359AB5"/>
    <w:rsid w:val="50850F80"/>
    <w:rsid w:val="52D94DED"/>
    <w:rsid w:val="543B68B7"/>
    <w:rsid w:val="5471D0C7"/>
    <w:rsid w:val="56F58660"/>
    <w:rsid w:val="59944F74"/>
    <w:rsid w:val="5A5F04BC"/>
    <w:rsid w:val="5CEFF19B"/>
    <w:rsid w:val="5F9E9C48"/>
    <w:rsid w:val="5FBC4F68"/>
    <w:rsid w:val="602C1A76"/>
    <w:rsid w:val="63D9A68C"/>
    <w:rsid w:val="63E0A253"/>
    <w:rsid w:val="66882430"/>
    <w:rsid w:val="6790BC37"/>
    <w:rsid w:val="6A4DEB13"/>
    <w:rsid w:val="6A50C53A"/>
    <w:rsid w:val="6B519C3C"/>
    <w:rsid w:val="6C2911C5"/>
    <w:rsid w:val="6DCD9883"/>
    <w:rsid w:val="70197B71"/>
    <w:rsid w:val="71834AD7"/>
    <w:rsid w:val="7371D213"/>
    <w:rsid w:val="73C69099"/>
    <w:rsid w:val="73E5ED32"/>
    <w:rsid w:val="7547AC40"/>
    <w:rsid w:val="75AC66B7"/>
    <w:rsid w:val="7701ACAC"/>
    <w:rsid w:val="79B201AA"/>
    <w:rsid w:val="7A21F4E2"/>
    <w:rsid w:val="7A2E8227"/>
    <w:rsid w:val="7A96F498"/>
    <w:rsid w:val="7C42CA91"/>
    <w:rsid w:val="7CA79897"/>
    <w:rsid w:val="7D6D6EF2"/>
    <w:rsid w:val="7F58C915"/>
    <w:rsid w:val="7FA022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3B68B7"/>
  <w15:chartTrackingRefBased/>
  <w15:docId w15:val="{F16B9DEE-CA0E-4984-9026-4D6BFE5AF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495"/>
    <w:pPr>
      <w:spacing w:after="0" w:line="240" w:lineRule="auto"/>
    </w:pPr>
    <w:rPr>
      <w:rFonts w:ascii="Times New Roman" w:eastAsia="Times New Roman" w:hAnsi="Times New Roman" w:cs="Times New Roman"/>
      <w:kern w:val="0"/>
      <w:szCs w:val="24"/>
      <w:lang w:eastAsia="zh-CN"/>
    </w:rPr>
  </w:style>
  <w:style w:type="paragraph" w:styleId="Heading1">
    <w:name w:val="heading 1"/>
    <w:basedOn w:val="Normal"/>
    <w:next w:val="Normal"/>
    <w:link w:val="Heading1Char"/>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Heading3">
    <w:name w:val="heading 3"/>
    <w:basedOn w:val="Normal"/>
    <w:next w:val="Normal"/>
    <w:link w:val="Heading3Char"/>
    <w:uiPriority w:val="9"/>
    <w:unhideWhenUsed/>
    <w:qFormat/>
    <w:pPr>
      <w:keepNext/>
      <w:keepLines/>
      <w:spacing w:before="160" w:after="40"/>
      <w:outlineLvl w:val="2"/>
    </w:pPr>
    <w:rPr>
      <w:rFonts w:asciiTheme="majorHAnsi" w:eastAsiaTheme="majorEastAsia" w:hAnsiTheme="majorHAnsi" w:cstheme="majorBidi"/>
      <w:color w:val="0F4761" w:themeColor="accent1" w:themeShade="BF"/>
      <w:sz w:val="32"/>
      <w:szCs w:val="32"/>
    </w:rPr>
  </w:style>
  <w:style w:type="paragraph" w:styleId="Heading4">
    <w:name w:val="heading 4"/>
    <w:basedOn w:val="Normal"/>
    <w:next w:val="Normal"/>
    <w:link w:val="Heading4Char"/>
    <w:uiPriority w:val="9"/>
    <w:unhideWhenUsed/>
    <w:qFormat/>
    <w:pPr>
      <w:keepNext/>
      <w:keepLines/>
      <w:spacing w:before="160" w:after="40"/>
      <w:outlineLvl w:val="3"/>
    </w:pPr>
    <w:rPr>
      <w:rFonts w:asciiTheme="majorHAnsi" w:eastAsiaTheme="majorEastAsia" w:hAnsiTheme="majorHAnsi" w:cstheme="majorBidi"/>
      <w:color w:val="0F4761" w:themeColor="accent1" w:themeShade="BF"/>
      <w:sz w:val="28"/>
      <w:szCs w:val="28"/>
    </w:rPr>
  </w:style>
  <w:style w:type="paragraph" w:styleId="Heading5">
    <w:name w:val="heading 5"/>
    <w:basedOn w:val="Normal"/>
    <w:next w:val="Normal"/>
    <w:link w:val="Heading5Char"/>
    <w:uiPriority w:val="9"/>
    <w:unhideWhenUsed/>
    <w:qFormat/>
    <w:pPr>
      <w:keepNext/>
      <w:keepLines/>
      <w:spacing w:before="80" w:after="4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ind w:leftChars="100" w:left="220"/>
      <w:outlineLvl w:val="6"/>
    </w:pPr>
    <w:rPr>
      <w:rFonts w:asciiTheme="majorHAnsi" w:eastAsiaTheme="majorEastAsia" w:hAnsiTheme="majorHAnsi" w:cstheme="majorBidi"/>
      <w:color w:val="595959" w:themeColor="text1" w:themeTint="A6"/>
    </w:rPr>
  </w:style>
  <w:style w:type="paragraph" w:styleId="Heading8">
    <w:name w:val="heading 8"/>
    <w:basedOn w:val="Normal"/>
    <w:next w:val="Normal"/>
    <w:link w:val="Heading8Char"/>
    <w:uiPriority w:val="9"/>
    <w:unhideWhenUsed/>
    <w:qFormat/>
    <w:pPr>
      <w:keepNext/>
      <w:keepLines/>
      <w:spacing w:before="40"/>
      <w:ind w:leftChars="200" w:left="44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unhideWhenUsed/>
    <w:qFormat/>
    <w:pPr>
      <w:keepNext/>
      <w:keepLines/>
      <w:spacing w:before="40"/>
      <w:ind w:leftChars="300" w:left="660"/>
      <w:outlineLvl w:val="8"/>
    </w:pPr>
    <w:rPr>
      <w:rFonts w:asciiTheme="majorHAnsi" w:eastAsiaTheme="majorEastAsia" w:hAnsiTheme="maj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color w:val="0F4761" w:themeColor="accent1" w:themeShade="BF"/>
      <w:sz w:val="28"/>
      <w:szCs w:val="28"/>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0F4761"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Pr>
      <w:rFonts w:asciiTheme="majorHAnsi" w:eastAsiaTheme="majorEastAsia" w:hAnsiTheme="majorHAnsi" w:cstheme="majorBidi"/>
      <w:color w:val="595959" w:themeColor="text1" w:themeTint="A6"/>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rPr>
  </w:style>
  <w:style w:type="character" w:customStyle="1" w:styleId="Heading9Char">
    <w:name w:val="Heading 9 Char"/>
    <w:basedOn w:val="DefaultParagraphFont"/>
    <w:link w:val="Heading9"/>
    <w:uiPriority w:val="9"/>
    <w:rPr>
      <w:rFonts w:asciiTheme="majorHAnsi" w:eastAsiaTheme="majorEastAsia" w:hAnsiTheme="majorHAnsi"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jc w:val="cente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A5F04BC"/>
    <w:pPr>
      <w:ind w:left="720"/>
      <w:contextualSpacing/>
    </w:pPr>
  </w:style>
  <w:style w:type="paragraph" w:styleId="Revision">
    <w:name w:val="Revision"/>
    <w:hidden/>
    <w:uiPriority w:val="99"/>
    <w:semiHidden/>
    <w:rsid w:val="003A5835"/>
    <w:pPr>
      <w:spacing w:after="0" w:line="240" w:lineRule="auto"/>
    </w:pPr>
  </w:style>
  <w:style w:type="character" w:styleId="CommentReference">
    <w:name w:val="annotation reference"/>
    <w:basedOn w:val="DefaultParagraphFont"/>
    <w:uiPriority w:val="99"/>
    <w:semiHidden/>
    <w:unhideWhenUsed/>
    <w:rsid w:val="003A5835"/>
    <w:rPr>
      <w:sz w:val="16"/>
      <w:szCs w:val="16"/>
    </w:rPr>
  </w:style>
  <w:style w:type="paragraph" w:styleId="CommentText">
    <w:name w:val="annotation text"/>
    <w:basedOn w:val="Normal"/>
    <w:link w:val="CommentTextChar"/>
    <w:uiPriority w:val="99"/>
    <w:unhideWhenUsed/>
    <w:rsid w:val="003A5835"/>
    <w:rPr>
      <w:sz w:val="20"/>
      <w:szCs w:val="20"/>
    </w:rPr>
  </w:style>
  <w:style w:type="character" w:customStyle="1" w:styleId="CommentTextChar">
    <w:name w:val="Comment Text Char"/>
    <w:basedOn w:val="DefaultParagraphFont"/>
    <w:link w:val="CommentText"/>
    <w:uiPriority w:val="99"/>
    <w:rsid w:val="003A5835"/>
    <w:rPr>
      <w:sz w:val="20"/>
      <w:szCs w:val="20"/>
    </w:rPr>
  </w:style>
  <w:style w:type="paragraph" w:styleId="CommentSubject">
    <w:name w:val="annotation subject"/>
    <w:basedOn w:val="CommentText"/>
    <w:next w:val="CommentText"/>
    <w:link w:val="CommentSubjectChar"/>
    <w:uiPriority w:val="99"/>
    <w:semiHidden/>
    <w:unhideWhenUsed/>
    <w:rsid w:val="003A5835"/>
    <w:rPr>
      <w:b/>
      <w:bCs/>
    </w:rPr>
  </w:style>
  <w:style w:type="character" w:customStyle="1" w:styleId="CommentSubjectChar">
    <w:name w:val="Comment Subject Char"/>
    <w:basedOn w:val="CommentTextChar"/>
    <w:link w:val="CommentSubject"/>
    <w:uiPriority w:val="99"/>
    <w:semiHidden/>
    <w:rsid w:val="003A5835"/>
    <w:rPr>
      <w:b/>
      <w:bCs/>
      <w:sz w:val="20"/>
      <w:szCs w:val="20"/>
    </w:rPr>
  </w:style>
  <w:style w:type="paragraph" w:styleId="NormalWeb">
    <w:name w:val="Normal (Web)"/>
    <w:basedOn w:val="Normal"/>
    <w:uiPriority w:val="99"/>
    <w:unhideWhenUsed/>
    <w:rsid w:val="003B44AB"/>
    <w:pPr>
      <w:spacing w:before="100" w:beforeAutospacing="1" w:after="100" w:afterAutospacing="1"/>
    </w:pPr>
  </w:style>
  <w:style w:type="character" w:styleId="Strong">
    <w:name w:val="Strong"/>
    <w:basedOn w:val="DefaultParagraphFont"/>
    <w:uiPriority w:val="22"/>
    <w:qFormat/>
    <w:rsid w:val="003B44AB"/>
    <w:rPr>
      <w:b/>
      <w:bCs/>
    </w:rPr>
  </w:style>
  <w:style w:type="character" w:styleId="HTMLCode">
    <w:name w:val="HTML Code"/>
    <w:basedOn w:val="DefaultParagraphFont"/>
    <w:uiPriority w:val="99"/>
    <w:semiHidden/>
    <w:unhideWhenUsed/>
    <w:rsid w:val="003B44AB"/>
    <w:rPr>
      <w:rFonts w:ascii="Courier New" w:eastAsia="Times New Roman" w:hAnsi="Courier New" w:cs="Courier New"/>
      <w:sz w:val="20"/>
      <w:szCs w:val="20"/>
    </w:rPr>
  </w:style>
  <w:style w:type="character" w:styleId="Emphasis">
    <w:name w:val="Emphasis"/>
    <w:basedOn w:val="DefaultParagraphFont"/>
    <w:uiPriority w:val="20"/>
    <w:qFormat/>
    <w:rsid w:val="005F697B"/>
    <w:rPr>
      <w:i/>
      <w:iCs/>
    </w:rPr>
  </w:style>
  <w:style w:type="paragraph" w:styleId="Caption">
    <w:name w:val="caption"/>
    <w:basedOn w:val="Normal"/>
    <w:next w:val="Normal"/>
    <w:uiPriority w:val="35"/>
    <w:unhideWhenUsed/>
    <w:qFormat/>
    <w:rsid w:val="00F03F13"/>
    <w:pPr>
      <w:spacing w:after="200"/>
    </w:pPr>
    <w:rPr>
      <w:rFonts w:asciiTheme="minorHAnsi" w:eastAsiaTheme="minorEastAsia" w:hAnsiTheme="minorHAnsi" w:cstheme="minorBidi"/>
      <w:b/>
      <w:bCs/>
      <w:color w:val="156082" w:themeColor="accent1"/>
      <w:sz w:val="18"/>
      <w:szCs w:val="18"/>
      <w:lang w:val="en-US" w:eastAsia="en-US"/>
    </w:rPr>
  </w:style>
  <w:style w:type="numbering" w:customStyle="1" w:styleId="CurrentList1">
    <w:name w:val="Current List1"/>
    <w:uiPriority w:val="99"/>
    <w:rsid w:val="00743AE4"/>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87514">
      <w:bodyDiv w:val="1"/>
      <w:marLeft w:val="0"/>
      <w:marRight w:val="0"/>
      <w:marTop w:val="0"/>
      <w:marBottom w:val="0"/>
      <w:divBdr>
        <w:top w:val="none" w:sz="0" w:space="0" w:color="auto"/>
        <w:left w:val="none" w:sz="0" w:space="0" w:color="auto"/>
        <w:bottom w:val="none" w:sz="0" w:space="0" w:color="auto"/>
        <w:right w:val="none" w:sz="0" w:space="0" w:color="auto"/>
      </w:divBdr>
    </w:div>
    <w:div w:id="113254289">
      <w:bodyDiv w:val="1"/>
      <w:marLeft w:val="0"/>
      <w:marRight w:val="0"/>
      <w:marTop w:val="0"/>
      <w:marBottom w:val="0"/>
      <w:divBdr>
        <w:top w:val="none" w:sz="0" w:space="0" w:color="auto"/>
        <w:left w:val="none" w:sz="0" w:space="0" w:color="auto"/>
        <w:bottom w:val="none" w:sz="0" w:space="0" w:color="auto"/>
        <w:right w:val="none" w:sz="0" w:space="0" w:color="auto"/>
      </w:divBdr>
      <w:divsChild>
        <w:div w:id="1702588378">
          <w:marLeft w:val="0"/>
          <w:marRight w:val="0"/>
          <w:marTop w:val="0"/>
          <w:marBottom w:val="0"/>
          <w:divBdr>
            <w:top w:val="none" w:sz="0" w:space="0" w:color="auto"/>
            <w:left w:val="none" w:sz="0" w:space="0" w:color="auto"/>
            <w:bottom w:val="none" w:sz="0" w:space="0" w:color="auto"/>
            <w:right w:val="none" w:sz="0" w:space="0" w:color="auto"/>
          </w:divBdr>
          <w:divsChild>
            <w:div w:id="1979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5721">
      <w:bodyDiv w:val="1"/>
      <w:marLeft w:val="0"/>
      <w:marRight w:val="0"/>
      <w:marTop w:val="0"/>
      <w:marBottom w:val="0"/>
      <w:divBdr>
        <w:top w:val="none" w:sz="0" w:space="0" w:color="auto"/>
        <w:left w:val="none" w:sz="0" w:space="0" w:color="auto"/>
        <w:bottom w:val="none" w:sz="0" w:space="0" w:color="auto"/>
        <w:right w:val="none" w:sz="0" w:space="0" w:color="auto"/>
      </w:divBdr>
    </w:div>
    <w:div w:id="1172524495">
      <w:bodyDiv w:val="1"/>
      <w:marLeft w:val="0"/>
      <w:marRight w:val="0"/>
      <w:marTop w:val="0"/>
      <w:marBottom w:val="0"/>
      <w:divBdr>
        <w:top w:val="none" w:sz="0" w:space="0" w:color="auto"/>
        <w:left w:val="none" w:sz="0" w:space="0" w:color="auto"/>
        <w:bottom w:val="none" w:sz="0" w:space="0" w:color="auto"/>
        <w:right w:val="none" w:sz="0" w:space="0" w:color="auto"/>
      </w:divBdr>
    </w:div>
    <w:div w:id="1229803218">
      <w:bodyDiv w:val="1"/>
      <w:marLeft w:val="0"/>
      <w:marRight w:val="0"/>
      <w:marTop w:val="0"/>
      <w:marBottom w:val="0"/>
      <w:divBdr>
        <w:top w:val="none" w:sz="0" w:space="0" w:color="auto"/>
        <w:left w:val="none" w:sz="0" w:space="0" w:color="auto"/>
        <w:bottom w:val="none" w:sz="0" w:space="0" w:color="auto"/>
        <w:right w:val="none" w:sz="0" w:space="0" w:color="auto"/>
      </w:divBdr>
      <w:divsChild>
        <w:div w:id="1170294980">
          <w:marLeft w:val="0"/>
          <w:marRight w:val="0"/>
          <w:marTop w:val="0"/>
          <w:marBottom w:val="0"/>
          <w:divBdr>
            <w:top w:val="none" w:sz="0" w:space="0" w:color="auto"/>
            <w:left w:val="none" w:sz="0" w:space="0" w:color="auto"/>
            <w:bottom w:val="none" w:sz="0" w:space="0" w:color="auto"/>
            <w:right w:val="none" w:sz="0" w:space="0" w:color="auto"/>
          </w:divBdr>
          <w:divsChild>
            <w:div w:id="8723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4042">
      <w:bodyDiv w:val="1"/>
      <w:marLeft w:val="0"/>
      <w:marRight w:val="0"/>
      <w:marTop w:val="0"/>
      <w:marBottom w:val="0"/>
      <w:divBdr>
        <w:top w:val="none" w:sz="0" w:space="0" w:color="auto"/>
        <w:left w:val="none" w:sz="0" w:space="0" w:color="auto"/>
        <w:bottom w:val="none" w:sz="0" w:space="0" w:color="auto"/>
        <w:right w:val="none" w:sz="0" w:space="0" w:color="auto"/>
      </w:divBdr>
    </w:div>
    <w:div w:id="1687780517">
      <w:bodyDiv w:val="1"/>
      <w:marLeft w:val="0"/>
      <w:marRight w:val="0"/>
      <w:marTop w:val="0"/>
      <w:marBottom w:val="0"/>
      <w:divBdr>
        <w:top w:val="none" w:sz="0" w:space="0" w:color="auto"/>
        <w:left w:val="none" w:sz="0" w:space="0" w:color="auto"/>
        <w:bottom w:val="none" w:sz="0" w:space="0" w:color="auto"/>
        <w:right w:val="none" w:sz="0" w:space="0" w:color="auto"/>
      </w:divBdr>
    </w:div>
    <w:div w:id="1840805447">
      <w:bodyDiv w:val="1"/>
      <w:marLeft w:val="0"/>
      <w:marRight w:val="0"/>
      <w:marTop w:val="0"/>
      <w:marBottom w:val="0"/>
      <w:divBdr>
        <w:top w:val="none" w:sz="0" w:space="0" w:color="auto"/>
        <w:left w:val="none" w:sz="0" w:space="0" w:color="auto"/>
        <w:bottom w:val="none" w:sz="0" w:space="0" w:color="auto"/>
        <w:right w:val="none" w:sz="0" w:space="0" w:color="auto"/>
      </w:divBdr>
    </w:div>
    <w:div w:id="213112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2E9CB8"/>
      </a:accent2>
      <a:accent3>
        <a:srgbClr val="E97132"/>
      </a:accent3>
      <a:accent4>
        <a:srgbClr val="196B24"/>
      </a:accent4>
      <a:accent5>
        <a:srgbClr val="4EA72E"/>
      </a:accent5>
      <a:accent6>
        <a:srgbClr val="C80724"/>
      </a:accent6>
      <a:hlink>
        <a:srgbClr val="518B9B"/>
      </a:hlink>
      <a:folHlink>
        <a:srgbClr val="96607D"/>
      </a:folHlink>
    </a:clrScheme>
    <a:fontScheme name="Office">
      <a:majorFont>
        <a:latin typeface="新細明體" panose="02020500000000000000"/>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新細明體" panose="02020500000000000000"/>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14</Pages>
  <Words>2854</Words>
  <Characters>17757</Characters>
  <Application>Microsoft Office Word</Application>
  <DocSecurity>0</DocSecurity>
  <Lines>443</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Chenan Chueh</dc:creator>
  <cp:keywords/>
  <dc:description/>
  <cp:lastModifiedBy>Hong Jian Lyu</cp:lastModifiedBy>
  <cp:revision>28</cp:revision>
  <dcterms:created xsi:type="dcterms:W3CDTF">2025-07-13T23:24:00Z</dcterms:created>
  <dcterms:modified xsi:type="dcterms:W3CDTF">2025-07-27T00:54:00Z</dcterms:modified>
</cp:coreProperties>
</file>