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350" w:right="-126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3771900</wp:posOffset>
            </wp:positionH>
            <wp:positionV relativeFrom="page">
              <wp:posOffset>4452938</wp:posOffset>
            </wp:positionV>
            <wp:extent cx="3952875" cy="2552700"/>
            <wp:effectExtent b="0" l="0" r="0" t="0"/>
            <wp:wrapNone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^Add1.4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^Add1.3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^Add1.2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^Add1.1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^Add2.4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^Add2.3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^Add2.2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^Add2.1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Subtract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^Sub1.4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^Sub1.3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^Sub1.2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^Sub1.1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^Sub2.4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^Sub2.3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^Sub2.2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^Sub2.1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^Multi1 x ^Multi2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Divide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^Div1 ➗ ^Div2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5" w:hRule="atLeast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Fractions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Compare - which is bigger?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^Fraction1.1 ◯ ^Fraction1.2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^Fraction2.1 ◯ ^Fraction2.2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-9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Plot this fraction on the numberline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^Fraction3.1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-9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-9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-9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Graphing (Picture)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^Insert graph (bar, line, pictograph with legend)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^GraphQ1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^GraphQ2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^GraphQ3</w:t>
            </w:r>
          </w:p>
          <w:p w:rsidR="00000000" w:rsidDel="00000000" w:rsidP="00000000" w:rsidRDefault="00000000" w:rsidRPr="00000000" w14:paraId="0000005B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Elapsed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^StoryQ1</w:t>
            </w:r>
          </w:p>
        </w:tc>
        <w:tc>
          <w:tcPr>
            <w:vMerge w:val="continue"/>
            <w:tcBorders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left="-135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