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68FD" w14:textId="44E028CF" w:rsidR="00EB2F95" w:rsidRDefault="00EB2F95" w:rsidP="00BD7AE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EB2F95">
        <w:rPr>
          <w:rFonts w:ascii="Calibri" w:hAnsi="Calibri" w:cs="Calibri"/>
          <w:b/>
          <w:bCs/>
          <w:sz w:val="28"/>
          <w:szCs w:val="28"/>
        </w:rPr>
        <w:t>Esquema de la estética visual</w:t>
      </w:r>
    </w:p>
    <w:p w14:paraId="690A6495" w14:textId="7D21B3F6" w:rsidR="00EB2F95" w:rsidRDefault="00EB2F95" w:rsidP="00EB2F95">
      <w:pPr>
        <w:spacing w:line="360" w:lineRule="auto"/>
        <w:rPr>
          <w:rFonts w:ascii="Calibri" w:hAnsi="Calibri" w:cs="Calibri"/>
        </w:rPr>
      </w:pPr>
    </w:p>
    <w:p w14:paraId="4F358F04" w14:textId="1101EE77" w:rsidR="00EB2F95" w:rsidRPr="00540016" w:rsidRDefault="00D81D5D" w:rsidP="00540016">
      <w:pPr>
        <w:spacing w:line="360" w:lineRule="auto"/>
        <w:jc w:val="center"/>
        <w:rPr>
          <w:rFonts w:ascii="Calibri" w:hAnsi="Calibri" w:cs="Calibri"/>
          <w:b/>
          <w:bCs/>
        </w:rPr>
      </w:pPr>
      <w:r w:rsidRPr="00540016">
        <w:rPr>
          <w:rFonts w:ascii="Calibri" w:hAnsi="Calibri" w:cs="Calibri"/>
          <w:b/>
          <w:bCs/>
        </w:rPr>
        <w:t>Idea base del juego</w:t>
      </w:r>
    </w:p>
    <w:p w14:paraId="5CA95B88" w14:textId="5E981611" w:rsidR="00D81D5D" w:rsidRDefault="00D81D5D" w:rsidP="00EB2F95">
      <w:pPr>
        <w:spacing w:line="360" w:lineRule="auto"/>
        <w:rPr>
          <w:rFonts w:ascii="Calibri" w:hAnsi="Calibri" w:cs="Calibri"/>
        </w:rPr>
      </w:pPr>
      <w:r w:rsidRPr="00D81D5D">
        <w:rPr>
          <w:rFonts w:ascii="Calibri" w:hAnsi="Calibri" w:cs="Calibri"/>
          <w:b/>
          <w:bCs/>
        </w:rPr>
        <w:t xml:space="preserve">¿El videojuego posee una historia?: </w:t>
      </w:r>
      <w:r w:rsidR="00BD7AEC">
        <w:rPr>
          <w:rFonts w:ascii="Calibri" w:hAnsi="Calibri" w:cs="Calibri"/>
        </w:rPr>
        <w:t>Emily, una niña pequeña, fallecida hace décadas queda aferrada a la casa abandonada en la que paso su corta vida.</w:t>
      </w:r>
    </w:p>
    <w:p w14:paraId="31A1716B" w14:textId="3CF36465" w:rsidR="00BD7AEC" w:rsidRDefault="00BD7AEC" w:rsidP="00EB2F9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día, su paz se verá perturbada al encontrarse con un visitante inesperado, Emily hará todo lo posible para castigarlo, esto se verá reflejado en el </w:t>
      </w:r>
      <w:proofErr w:type="spellStart"/>
      <w:r>
        <w:rPr>
          <w:rFonts w:ascii="Calibri" w:hAnsi="Calibri" w:cs="Calibri"/>
        </w:rPr>
        <w:t>gameplay</w:t>
      </w:r>
      <w:proofErr w:type="spellEnd"/>
      <w:r>
        <w:rPr>
          <w:rFonts w:ascii="Calibri" w:hAnsi="Calibri" w:cs="Calibri"/>
        </w:rPr>
        <w:t xml:space="preserve"> mediante diversas manifestaciones tales como posesiones demoniacas.</w:t>
      </w:r>
    </w:p>
    <w:p w14:paraId="45B50B27" w14:textId="620C439C" w:rsidR="00BD7AEC" w:rsidRPr="00BD7AEC" w:rsidRDefault="00BD7AEC" w:rsidP="00EB2F9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medida que el jugador vaya completando los diferentes enigmas y </w:t>
      </w:r>
      <w:proofErr w:type="spellStart"/>
      <w:r>
        <w:rPr>
          <w:rFonts w:ascii="Calibri" w:hAnsi="Calibri" w:cs="Calibri"/>
        </w:rPr>
        <w:t>puzzles</w:t>
      </w:r>
      <w:proofErr w:type="spellEnd"/>
      <w:r>
        <w:rPr>
          <w:rFonts w:ascii="Calibri" w:hAnsi="Calibri" w:cs="Calibri"/>
        </w:rPr>
        <w:t xml:space="preserve"> con los que se encontrará, el enigmático pasado de Emily irá viendo la luz</w:t>
      </w:r>
    </w:p>
    <w:p w14:paraId="0C04CE5A" w14:textId="6A7CB17D" w:rsidR="00D81D5D" w:rsidRDefault="00D81D5D" w:rsidP="00EB2F9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Descripción del concepto </w:t>
      </w:r>
      <w:proofErr w:type="spellStart"/>
      <w:r>
        <w:rPr>
          <w:rFonts w:ascii="Calibri" w:hAnsi="Calibri" w:cs="Calibri"/>
          <w:b/>
          <w:bCs/>
        </w:rPr>
        <w:t>killer</w:t>
      </w:r>
      <w:proofErr w:type="spellEnd"/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Completa el </w:t>
      </w:r>
      <w:proofErr w:type="spellStart"/>
      <w:r>
        <w:rPr>
          <w:rFonts w:ascii="Calibri" w:hAnsi="Calibri" w:cs="Calibri"/>
        </w:rPr>
        <w:t>puzzle</w:t>
      </w:r>
      <w:proofErr w:type="spellEnd"/>
      <w:r>
        <w:rPr>
          <w:rFonts w:ascii="Calibri" w:hAnsi="Calibri" w:cs="Calibri"/>
        </w:rPr>
        <w:t xml:space="preserve"> sin que Emily te capture</w:t>
      </w:r>
    </w:p>
    <w:p w14:paraId="6163B7FC" w14:textId="007A4D29" w:rsidR="00540016" w:rsidRDefault="00540016" w:rsidP="00EB2F9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Temática: </w:t>
      </w:r>
      <w:r>
        <w:rPr>
          <w:rFonts w:ascii="Calibri" w:hAnsi="Calibri" w:cs="Calibri"/>
        </w:rPr>
        <w:t>El protagonista se encuentra en una casa abandonada, este debe resolver diferentes enigmas para lograr escapar y qu</w:t>
      </w:r>
      <w:r w:rsidR="00BD7AEC">
        <w:rPr>
          <w:rFonts w:ascii="Calibri" w:hAnsi="Calibri" w:cs="Calibri"/>
        </w:rPr>
        <w:t xml:space="preserve">e Emily </w:t>
      </w:r>
      <w:r>
        <w:rPr>
          <w:rFonts w:ascii="Calibri" w:hAnsi="Calibri" w:cs="Calibri"/>
        </w:rPr>
        <w:t>no acabe con el</w:t>
      </w:r>
    </w:p>
    <w:p w14:paraId="5BDF01F2" w14:textId="08D1CECE" w:rsidR="00540016" w:rsidRDefault="00540016" w:rsidP="00EB2F9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Género: </w:t>
      </w:r>
      <w:r>
        <w:rPr>
          <w:rFonts w:ascii="Calibri" w:hAnsi="Calibri" w:cs="Calibri"/>
        </w:rPr>
        <w:t>Supervivencia y terror</w:t>
      </w:r>
    </w:p>
    <w:p w14:paraId="7452C347" w14:textId="779DC45F" w:rsidR="00540016" w:rsidRDefault="00540016" w:rsidP="00EB2F9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Público objetivo: </w:t>
      </w:r>
      <w:r>
        <w:rPr>
          <w:rFonts w:ascii="Calibri" w:hAnsi="Calibri" w:cs="Calibri"/>
        </w:rPr>
        <w:t>Jugadores casuales a partir de dieciséis años.</w:t>
      </w:r>
    </w:p>
    <w:p w14:paraId="1D998479" w14:textId="15A61F7B" w:rsidR="00540016" w:rsidRDefault="00540016" w:rsidP="00EB2F95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Título: </w:t>
      </w:r>
      <w:proofErr w:type="spellStart"/>
      <w:proofErr w:type="gramStart"/>
      <w:r>
        <w:rPr>
          <w:rFonts w:ascii="Calibri" w:hAnsi="Calibri" w:cs="Calibri"/>
        </w:rPr>
        <w:t>Emily,s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Nightmare</w:t>
      </w:r>
      <w:proofErr w:type="spellEnd"/>
    </w:p>
    <w:p w14:paraId="5A2A02C8" w14:textId="22C6F221" w:rsidR="00540016" w:rsidRDefault="00540016" w:rsidP="00540016">
      <w:pPr>
        <w:spacing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Estilo artístico del juego</w:t>
      </w:r>
    </w:p>
    <w:p w14:paraId="11665202" w14:textId="47891C2F" w:rsidR="00540016" w:rsidRDefault="00540016" w:rsidP="0054001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¿Posee personaje?: </w:t>
      </w:r>
      <w:r w:rsidR="00480F79">
        <w:rPr>
          <w:rFonts w:ascii="Calibri" w:hAnsi="Calibri" w:cs="Calibri"/>
        </w:rPr>
        <w:t xml:space="preserve">El personaje principal es </w:t>
      </w:r>
      <w:r w:rsidR="00BD7AEC">
        <w:rPr>
          <w:rFonts w:ascii="Calibri" w:hAnsi="Calibri" w:cs="Calibri"/>
        </w:rPr>
        <w:t xml:space="preserve">el fantasma </w:t>
      </w:r>
      <w:r w:rsidR="00480F79">
        <w:rPr>
          <w:rFonts w:ascii="Calibri" w:hAnsi="Calibri" w:cs="Calibri"/>
        </w:rPr>
        <w:t xml:space="preserve">Emily, </w:t>
      </w:r>
      <w:r w:rsidR="00BD7AEC">
        <w:rPr>
          <w:rFonts w:ascii="Calibri" w:hAnsi="Calibri" w:cs="Calibri"/>
        </w:rPr>
        <w:t>el</w:t>
      </w:r>
      <w:r w:rsidR="00480F79">
        <w:rPr>
          <w:rFonts w:ascii="Calibri" w:hAnsi="Calibri" w:cs="Calibri"/>
        </w:rPr>
        <w:t xml:space="preserve"> cual acechará al jugador</w:t>
      </w:r>
      <w:r w:rsidR="00BD7AEC">
        <w:rPr>
          <w:rFonts w:ascii="Calibri" w:hAnsi="Calibri" w:cs="Calibri"/>
        </w:rPr>
        <w:t xml:space="preserve"> manifestándose de distintos modos</w:t>
      </w:r>
    </w:p>
    <w:p w14:paraId="2D5B2E9B" w14:textId="4FDAE066" w:rsidR="00480F79" w:rsidRDefault="00930AFE" w:rsidP="0054001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Tipo de vista: </w:t>
      </w:r>
      <w:r w:rsidR="00785E48">
        <w:rPr>
          <w:rFonts w:ascii="Calibri" w:hAnsi="Calibri" w:cs="Calibri"/>
        </w:rPr>
        <w:t>Cámara en primera persona</w:t>
      </w:r>
    </w:p>
    <w:p w14:paraId="09DE91B0" w14:textId="35A1EBA7" w:rsidR="00785E48" w:rsidRDefault="00BD7AEC" w:rsidP="0054001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Plataforma:</w:t>
      </w:r>
      <w:r>
        <w:rPr>
          <w:rFonts w:ascii="Calibri" w:hAnsi="Calibri" w:cs="Calibri"/>
        </w:rPr>
        <w:t xml:space="preserve"> Pc</w:t>
      </w:r>
    </w:p>
    <w:p w14:paraId="114AA0D8" w14:textId="7B6BC154" w:rsidR="00BD7AEC" w:rsidRDefault="00BD7AEC" w:rsidP="0054001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Portabilidad: </w:t>
      </w:r>
      <w:r>
        <w:rPr>
          <w:rFonts w:ascii="Calibri" w:hAnsi="Calibri" w:cs="Calibri"/>
        </w:rPr>
        <w:t>El juego va a ser lanzado únicamente para pc</w:t>
      </w:r>
    </w:p>
    <w:p w14:paraId="311AAAD6" w14:textId="60B9DFE0" w:rsidR="00BD7AEC" w:rsidRDefault="00BD7AEC" w:rsidP="00540016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Paletas de colores: (COMPLETAR)</w:t>
      </w:r>
    </w:p>
    <w:p w14:paraId="30B36158" w14:textId="590C111A" w:rsidR="00BD7AEC" w:rsidRDefault="00BD7AEC" w:rsidP="00540016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Referencias visuales:  </w:t>
      </w:r>
    </w:p>
    <w:p w14:paraId="6F0918A1" w14:textId="77777777" w:rsidR="00BD7AEC" w:rsidRDefault="00BD7AEC" w:rsidP="00540016">
      <w:pPr>
        <w:spacing w:line="360" w:lineRule="auto"/>
        <w:rPr>
          <w:rFonts w:ascii="Calibri" w:hAnsi="Calibri" w:cs="Calibri"/>
          <w:b/>
          <w:bCs/>
        </w:rPr>
      </w:pPr>
    </w:p>
    <w:p w14:paraId="668C4EA2" w14:textId="5EF7E0BF" w:rsidR="00BD7AEC" w:rsidRDefault="00BD7AEC" w:rsidP="00540016">
      <w:pPr>
        <w:spacing w:line="360" w:lineRule="auto"/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4F21276B" wp14:editId="5F4A9142">
            <wp:extent cx="2636874" cy="1484016"/>
            <wp:effectExtent l="0" t="0" r="0" b="1905"/>
            <wp:docPr id="1593243290" name="Imagen 1" descr="Emily Wants To Play 2 - Juega con ella | Gameh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ily Wants To Play 2 - Juega con ella | Gameha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13" cy="15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F1893" wp14:editId="0B8A9A35">
            <wp:extent cx="2646969" cy="1489075"/>
            <wp:effectExtent l="0" t="0" r="1270" b="0"/>
            <wp:docPr id="682767422" name="Imagen 2" descr="Emily Wants To Play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ily Wants To Play on S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02" cy="15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0873" w14:textId="5EB33433" w:rsidR="00BD7AEC" w:rsidRPr="00BD7AEC" w:rsidRDefault="00BD7AEC" w:rsidP="00540016">
      <w:pPr>
        <w:spacing w:line="360" w:lineRule="auto"/>
        <w:rPr>
          <w:rFonts w:ascii="Calibri" w:hAnsi="Calibri" w:cs="Calibri"/>
          <w:b/>
          <w:bCs/>
        </w:rPr>
      </w:pPr>
    </w:p>
    <w:sectPr w:rsidR="00BD7AEC" w:rsidRPr="00BD7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95"/>
    <w:rsid w:val="00480F79"/>
    <w:rsid w:val="00540016"/>
    <w:rsid w:val="00785E48"/>
    <w:rsid w:val="00930AFE"/>
    <w:rsid w:val="00BD7AEC"/>
    <w:rsid w:val="00D81D5D"/>
    <w:rsid w:val="00EB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EBDB"/>
  <w15:chartTrackingRefBased/>
  <w15:docId w15:val="{AE47B9F7-ED0A-412A-8664-098938D3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F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F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F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F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garea tenreiro</dc:creator>
  <cp:keywords/>
  <dc:description/>
  <cp:lastModifiedBy>juan garea tenreiro</cp:lastModifiedBy>
  <cp:revision>1</cp:revision>
  <dcterms:created xsi:type="dcterms:W3CDTF">2024-04-21T16:39:00Z</dcterms:created>
  <dcterms:modified xsi:type="dcterms:W3CDTF">2024-04-21T22:04:00Z</dcterms:modified>
</cp:coreProperties>
</file>