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Conflict is important to teamwork because if you don’t have opposing sides to the table you don’t get different ideas and ways to solve a problem.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will bring a different perspective in doing so there will be a conflict between me and my teammates and we will be able to understand the project and each other better.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my work all of the employees have different employees and we all discuss different ways to put different products on shelves.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Conflict in our religion will help us grow our testimony.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I told my friend that conflict is good for the sole, he said that he ag</w:t>
      </w:r>
      <w:r w:rsidDel="00000000" w:rsidR="00000000" w:rsidRPr="00000000">
        <w:rPr>
          <w:rtl w:val="0"/>
        </w:rPr>
        <w:t xml:space="preserve">reed.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Justin Homer</w:t>
      <w:tab/>
      <w:tab/>
      <w:tab/>
      <w:t xml:space="preserve">Total: 100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Reflection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