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1C3D" w14:textId="0A768F0B" w:rsidR="003140B5" w:rsidRDefault="00A42569" w:rsidP="00A42569">
      <w:pPr>
        <w:jc w:val="center"/>
      </w:pPr>
      <w:r>
        <w:t>Описание программы для моделирования внутреннего строения Марса</w:t>
      </w:r>
    </w:p>
    <w:p w14:paraId="0048AEBA" w14:textId="114991A9" w:rsidR="00A42569" w:rsidRDefault="00A42569" w:rsidP="00A42569">
      <w:pPr>
        <w:pStyle w:val="a7"/>
        <w:numPr>
          <w:ilvl w:val="0"/>
          <w:numId w:val="1"/>
        </w:numPr>
      </w:pPr>
      <w:r>
        <w:t>Ссылка на программу</w:t>
      </w:r>
    </w:p>
    <w:p w14:paraId="30DD0ABA" w14:textId="34B46C46" w:rsidR="00A42569" w:rsidRDefault="00A42569" w:rsidP="00A42569">
      <w:pPr>
        <w:pStyle w:val="a7"/>
        <w:numPr>
          <w:ilvl w:val="0"/>
          <w:numId w:val="1"/>
        </w:numPr>
      </w:pPr>
      <w:r>
        <w:t>Как использовать – с приведением кода</w:t>
      </w:r>
    </w:p>
    <w:p w14:paraId="012AE973" w14:textId="407E1CFB" w:rsidR="00A42569" w:rsidRDefault="00A42569" w:rsidP="00A42569">
      <w:pPr>
        <w:pStyle w:val="a7"/>
        <w:numPr>
          <w:ilvl w:val="0"/>
          <w:numId w:val="1"/>
        </w:numPr>
      </w:pPr>
      <w:r>
        <w:t>Общий принцип работы – со схемами</w:t>
      </w:r>
    </w:p>
    <w:p w14:paraId="3A960DA1" w14:textId="5790C1BD" w:rsidR="00A42569" w:rsidRPr="00A42569" w:rsidRDefault="00A42569" w:rsidP="00A42569">
      <w:pPr>
        <w:pStyle w:val="HTML"/>
        <w:shd w:val="clear" w:color="auto" w:fill="1E1F22"/>
        <w:ind w:left="360"/>
        <w:rPr>
          <w:color w:val="BCBEC4"/>
          <w:lang w:val="en-US"/>
        </w:rPr>
      </w:pPr>
      <w:r w:rsidRPr="00A42569">
        <w:rPr>
          <w:color w:val="BCBEC4"/>
          <w:lang w:val="en-US"/>
        </w:rPr>
        <w:t xml:space="preserve">c = </w:t>
      </w:r>
      <w:proofErr w:type="gramStart"/>
      <w:r w:rsidRPr="00A42569">
        <w:rPr>
          <w:color w:val="BCBEC4"/>
          <w:lang w:val="en-US"/>
        </w:rPr>
        <w:t>Mars(</w:t>
      </w:r>
      <w:proofErr w:type="gramEnd"/>
      <w:r w:rsidRPr="00A42569">
        <w:rPr>
          <w:color w:val="AA4926"/>
          <w:lang w:val="en-US"/>
        </w:rPr>
        <w:t>composition</w:t>
      </w:r>
      <w:r w:rsidRPr="00A42569">
        <w:rPr>
          <w:color w:val="BCBEC4"/>
          <w:lang w:val="en-US"/>
        </w:rPr>
        <w:t>=comp,</w:t>
      </w:r>
      <w:r w:rsidRPr="00A42569">
        <w:rPr>
          <w:color w:val="BCBEC4"/>
          <w:lang w:val="en-US"/>
        </w:rPr>
        <w:br/>
        <w:t xml:space="preserve">         </w:t>
      </w:r>
      <w:r w:rsidRPr="00A42569">
        <w:rPr>
          <w:color w:val="AA4926"/>
          <w:lang w:val="en-US"/>
        </w:rPr>
        <w:t>areoterm</w:t>
      </w:r>
      <w:r w:rsidRPr="00A42569">
        <w:rPr>
          <w:color w:val="BCBEC4"/>
          <w:lang w:val="en-US"/>
        </w:rPr>
        <w:t>=</w:t>
      </w:r>
      <w:proofErr w:type="spellStart"/>
      <w:r w:rsidRPr="00A42569">
        <w:rPr>
          <w:color w:val="BCBEC4"/>
          <w:lang w:val="en-US"/>
        </w:rPr>
        <w:t>areo</w:t>
      </w:r>
      <w:proofErr w:type="spellEnd"/>
      <w:r w:rsidRPr="00A42569">
        <w:rPr>
          <w:color w:val="BCBEC4"/>
          <w:lang w:val="en-US"/>
        </w:rPr>
        <w:t>,</w:t>
      </w:r>
      <w:r w:rsidRPr="00A42569">
        <w:rPr>
          <w:color w:val="BCBEC4"/>
          <w:lang w:val="en-US"/>
        </w:rPr>
        <w:br/>
        <w:t xml:space="preserve">         </w:t>
      </w:r>
      <w:proofErr w:type="spellStart"/>
      <w:r w:rsidRPr="00A42569">
        <w:rPr>
          <w:color w:val="AA4926"/>
          <w:lang w:val="en-US"/>
        </w:rPr>
        <w:t>density_crust</w:t>
      </w:r>
      <w:proofErr w:type="spellEnd"/>
      <w:r w:rsidRPr="00A42569">
        <w:rPr>
          <w:color w:val="BCBEC4"/>
          <w:lang w:val="en-US"/>
        </w:rPr>
        <w:t>=</w:t>
      </w:r>
      <w:r w:rsidRPr="00A42569">
        <w:rPr>
          <w:color w:val="2AACB8"/>
          <w:lang w:val="en-US"/>
        </w:rPr>
        <w:t>2.7</w:t>
      </w:r>
      <w:r w:rsidRPr="00A42569">
        <w:rPr>
          <w:color w:val="BCBEC4"/>
          <w:lang w:val="en-US"/>
        </w:rPr>
        <w:t xml:space="preserve">, </w:t>
      </w:r>
      <w:r w:rsidRPr="00A42569">
        <w:rPr>
          <w:color w:val="7A7E85"/>
          <w:lang w:val="en-US"/>
        </w:rPr>
        <w:t># 2.7-3.1</w:t>
      </w:r>
      <w:r w:rsidRPr="00A42569">
        <w:rPr>
          <w:color w:val="7A7E85"/>
          <w:lang w:val="en-US"/>
        </w:rPr>
        <w:br/>
        <w:t xml:space="preserve">         </w:t>
      </w:r>
      <w:proofErr w:type="spellStart"/>
      <w:r w:rsidRPr="00A42569">
        <w:rPr>
          <w:color w:val="AA4926"/>
          <w:lang w:val="en-US"/>
        </w:rPr>
        <w:t>depth_crust</w:t>
      </w:r>
      <w:proofErr w:type="spellEnd"/>
      <w:r w:rsidRPr="00A42569">
        <w:rPr>
          <w:color w:val="BCBEC4"/>
          <w:lang w:val="en-US"/>
        </w:rPr>
        <w:t>=</w:t>
      </w:r>
      <w:r w:rsidRPr="00A42569">
        <w:rPr>
          <w:color w:val="2AACB8"/>
          <w:lang w:val="en-US"/>
        </w:rPr>
        <w:t>72</w:t>
      </w:r>
      <w:r w:rsidRPr="00A42569">
        <w:rPr>
          <w:color w:val="BCBEC4"/>
          <w:lang w:val="en-US"/>
        </w:rPr>
        <w:t xml:space="preserve">, </w:t>
      </w:r>
      <w:r w:rsidRPr="00A42569">
        <w:rPr>
          <w:color w:val="7A7E85"/>
          <w:lang w:val="en-US"/>
        </w:rPr>
        <w:t># 24-72, 2.7: -, 2.8: -, 2.9: -, 3.0: -</w:t>
      </w:r>
      <w:r w:rsidRPr="00A42569">
        <w:rPr>
          <w:color w:val="7A7E85"/>
          <w:lang w:val="en-US"/>
        </w:rPr>
        <w:br/>
        <w:t xml:space="preserve">         </w:t>
      </w:r>
      <w:proofErr w:type="spellStart"/>
      <w:r w:rsidRPr="00A42569">
        <w:rPr>
          <w:color w:val="AA4926"/>
          <w:lang w:val="en-US"/>
        </w:rPr>
        <w:t>sulfur_core</w:t>
      </w:r>
      <w:proofErr w:type="spellEnd"/>
      <w:r w:rsidRPr="00A42569">
        <w:rPr>
          <w:color w:val="BCBEC4"/>
          <w:lang w:val="en-US"/>
        </w:rPr>
        <w:t>=</w:t>
      </w:r>
      <w:proofErr w:type="spellStart"/>
      <w:r w:rsidRPr="00A42569">
        <w:rPr>
          <w:color w:val="BCBEC4"/>
          <w:lang w:val="en-US"/>
        </w:rPr>
        <w:t>xs</w:t>
      </w:r>
      <w:proofErr w:type="spellEnd"/>
      <w:r w:rsidRPr="00A42569">
        <w:rPr>
          <w:color w:val="BCBEC4"/>
          <w:lang w:val="en-US"/>
        </w:rPr>
        <w:t>)</w:t>
      </w:r>
    </w:p>
    <w:p w14:paraId="1A10A220" w14:textId="77777777" w:rsidR="00A42569" w:rsidRPr="00A42569" w:rsidRDefault="00A42569" w:rsidP="00A42569">
      <w:pPr>
        <w:rPr>
          <w:lang w:val="en-US"/>
        </w:rPr>
      </w:pPr>
    </w:p>
    <w:sectPr w:rsidR="00A42569" w:rsidRPr="00A42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4E60"/>
    <w:multiLevelType w:val="hybridMultilevel"/>
    <w:tmpl w:val="14D8E8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67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69"/>
    <w:rsid w:val="003140B5"/>
    <w:rsid w:val="005D05CC"/>
    <w:rsid w:val="00682C97"/>
    <w:rsid w:val="006C7C96"/>
    <w:rsid w:val="00A37F86"/>
    <w:rsid w:val="00A4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7CD347"/>
  <w15:chartTrackingRefBased/>
  <w15:docId w15:val="{A4BDE816-7585-024A-A88D-8F187DBB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2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5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25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25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25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25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25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25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25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25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2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25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256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425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256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Kulik</dc:creator>
  <cp:keywords/>
  <dc:description/>
  <cp:lastModifiedBy>Egor Kulik</cp:lastModifiedBy>
  <cp:revision>3</cp:revision>
  <cp:lastPrinted>2025-12-01T19:04:00Z</cp:lastPrinted>
  <dcterms:created xsi:type="dcterms:W3CDTF">2025-12-01T19:04:00Z</dcterms:created>
  <dcterms:modified xsi:type="dcterms:W3CDTF">2025-12-01T19:05:00Z</dcterms:modified>
</cp:coreProperties>
</file>