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A2705" w14:textId="77777777" w:rsidR="006C1D94" w:rsidRDefault="006C1D94">
      <w:pPr>
        <w:pStyle w:val="Sinespaciado"/>
        <w:rPr>
          <w:rFonts w:eastAsiaTheme="minorHAnsi"/>
          <w:lang w:eastAsia="en-US"/>
        </w:rPr>
      </w:pPr>
    </w:p>
    <w:p w14:paraId="7947AFBF" w14:textId="77777777" w:rsidR="000A278C" w:rsidRDefault="000A278C">
      <w:pPr>
        <w:pStyle w:val="Sinespaciado"/>
        <w:rPr>
          <w:rFonts w:eastAsiaTheme="minorHAnsi"/>
          <w:lang w:eastAsia="en-US"/>
        </w:rPr>
      </w:pPr>
    </w:p>
    <w:p w14:paraId="4E2E36C9" w14:textId="77777777" w:rsidR="006C1D94" w:rsidRDefault="006C1D94">
      <w:pPr>
        <w:pStyle w:val="Sinespaciado"/>
        <w:rPr>
          <w:rFonts w:eastAsiaTheme="minorHAnsi"/>
          <w:lang w:eastAsia="en-US"/>
        </w:rPr>
      </w:pPr>
    </w:p>
    <w:sdt>
      <w:sdtPr>
        <w:rPr>
          <w:rFonts w:eastAsiaTheme="minorHAnsi"/>
          <w:lang w:eastAsia="en-US"/>
        </w:rPr>
        <w:id w:val="131376577"/>
        <w:docPartObj>
          <w:docPartGallery w:val="Cover Pages"/>
          <w:docPartUnique/>
        </w:docPartObj>
      </w:sdtPr>
      <w:sdtEndPr/>
      <w:sdtContent>
        <w:p w14:paraId="5DF8955C" w14:textId="77777777" w:rsidR="004C5B25" w:rsidRDefault="004C5B25">
          <w:pPr>
            <w:pStyle w:val="Sinespaciado"/>
          </w:pPr>
          <w:r>
            <w:rPr>
              <w:noProof/>
            </w:rPr>
            <mc:AlternateContent>
              <mc:Choice Requires="wpg">
                <w:drawing>
                  <wp:anchor distT="0" distB="0" distL="114300" distR="114300" simplePos="0" relativeHeight="251659264" behindDoc="1" locked="0" layoutInCell="1" allowOverlap="1" wp14:anchorId="5BA99B12" wp14:editId="14AEF44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xmlns:oel="http://schemas.microsoft.com/office/2019/extlst">
                <w:pict>
                  <v:group w14:anchorId="57449542"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486CA2F" w14:textId="77777777" w:rsidR="004C5B25" w:rsidRDefault="004C5B25">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1312" behindDoc="0" locked="0" layoutInCell="1" allowOverlap="1" wp14:anchorId="16DD3EFA" wp14:editId="40C5BCBC">
                    <wp:simplePos x="0" y="0"/>
                    <wp:positionH relativeFrom="page">
                      <wp:posOffset>3677920</wp:posOffset>
                    </wp:positionH>
                    <wp:positionV relativeFrom="page">
                      <wp:posOffset>8105887</wp:posOffset>
                    </wp:positionV>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31BD38" w14:textId="77777777" w:rsidR="004C5B25" w:rsidRDefault="00035FAA">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MATIAS ABARCA</w:t>
                                </w:r>
                              </w:p>
                              <w:p w14:paraId="1C34FD41"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6DD3EFA" id="_x0000_t202" coordsize="21600,21600" o:spt="202" path="m,l,21600r21600,l21600,xe">
                    <v:stroke joinstyle="miter"/>
                    <v:path gradientshapeok="t" o:connecttype="rect"/>
                  </v:shapetype>
                  <v:shape id="Cuadro de texto 32" o:spid="_x0000_s1026" type="#_x0000_t202" style="position:absolute;margin-left:289.6pt;margin-top:638.2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" filled="f" stroked="f" strokeweight=".5pt">
                    <v:textbox style="mso-fit-shape-to-text:t" inset="0,0,0,0">
                      <w:txbxContent>
                        <w:p w14:paraId="7131BD38" w14:textId="77777777" w:rsidR="004C5B25" w:rsidRDefault="00035FAA">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MATIAS ABARCA</w:t>
                          </w:r>
                        </w:p>
                        <w:p w14:paraId="1C34FD41"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CE64FCF" wp14:editId="2A90BE66">
                    <wp:simplePos x="0" y="0"/>
                    <wp:positionH relativeFrom="page">
                      <wp:posOffset>1524000</wp:posOffset>
                    </wp:positionH>
                    <wp:positionV relativeFrom="page">
                      <wp:posOffset>2105025</wp:posOffset>
                    </wp:positionV>
                    <wp:extent cx="5334000" cy="204787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5334000" cy="2047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D9B098" w14:textId="77777777" w:rsidR="004C5B25" w:rsidRPr="00874FB7" w:rsidRDefault="00035FAA">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1058A358" w14:textId="77777777" w:rsidR="004C5B25" w:rsidRPr="00874FB7" w:rsidRDefault="00035FAA">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74FB7" w:rsidRPr="00874FB7">
                                      <w:rPr>
                                        <w:color w:val="2F5496" w:themeColor="accent1" w:themeShade="BF"/>
                                        <w:sz w:val="44"/>
                                        <w:szCs w:val="44"/>
                                      </w:rPr>
                                      <w:t>Plataforma de Registro Operativo y Trazabilidad para Soporte en Terreno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CE64FCF" id="Cuadro de texto 1" o:spid="_x0000_s1027" type="#_x0000_t202" style="position:absolute;margin-left:120pt;margin-top:165.75pt;width:420pt;height:1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" filled="f" stroked="f" strokeweight=".5pt">
                    <v:textbox inset="0,0,0,0">
                      <w:txbxContent>
                        <w:p w14:paraId="4ED9B098" w14:textId="77777777" w:rsidR="004C5B25" w:rsidRPr="00874FB7" w:rsidRDefault="00035FAA">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1058A358" w14:textId="77777777" w:rsidR="004C5B25" w:rsidRPr="00874FB7" w:rsidRDefault="00035FAA">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74FB7" w:rsidRPr="00874FB7">
                                <w:rPr>
                                  <w:color w:val="2F5496" w:themeColor="accent1" w:themeShade="BF"/>
                                  <w:sz w:val="44"/>
                                  <w:szCs w:val="44"/>
                                </w:rPr>
                                <w:t>Plataforma de Registro Operativo y Trazabilidad para Soporte en Terreno</w:t>
                              </w:r>
                            </w:sdtContent>
                          </w:sdt>
                        </w:p>
                      </w:txbxContent>
                    </v:textbox>
                    <w10:wrap anchorx="page" anchory="page"/>
                  </v:shape>
                </w:pict>
              </mc:Fallback>
            </mc:AlternateContent>
          </w:r>
          <w:r>
            <w:br w:type="page"/>
          </w:r>
        </w:p>
      </w:sdtContent>
    </w:sdt>
    <w:sdt>
      <w:sdtPr>
        <w:rPr>
          <w:lang w:val="es-MX"/>
        </w:rPr>
        <w:id w:val="168924915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590234F" w14:textId="26B62152" w:rsidR="000F04AF" w:rsidRDefault="000F04AF">
          <w:pPr>
            <w:pStyle w:val="TtuloTDC"/>
          </w:pPr>
          <w:r>
            <w:rPr>
              <w:lang w:val="es-MX"/>
            </w:rPr>
            <w:t>Contenido</w:t>
          </w:r>
        </w:p>
        <w:p w14:paraId="3DABB764" w14:textId="2E46D0EA" w:rsidR="000F04AF" w:rsidRPr="000F04AF" w:rsidRDefault="000F04AF" w:rsidP="000F04AF">
          <w:pPr>
            <w:pStyle w:val="TDC1"/>
            <w:rPr>
              <w:rFonts w:asciiTheme="majorHAnsi" w:eastAsiaTheme="minorEastAsia" w:hAnsiTheme="majorHAnsi" w:cstheme="majorHAnsi"/>
              <w:lang w:eastAsia="es-CL"/>
            </w:rPr>
          </w:pPr>
          <w:r>
            <w:fldChar w:fldCharType="begin"/>
          </w:r>
          <w:r>
            <w:instrText xml:space="preserve"> TOC \o "1-3" \h \z \u </w:instrText>
          </w:r>
          <w:r>
            <w:fldChar w:fldCharType="separate"/>
          </w:r>
          <w:hyperlink w:anchor="_Toc242030493" w:history="1">
            <w:r w:rsidRPr="000F04AF">
              <w:rPr>
                <w:rStyle w:val="Hipervnculo"/>
                <w:rFonts w:asciiTheme="majorHAnsi" w:hAnsiTheme="majorHAnsi" w:cstheme="majorHAnsi"/>
              </w:rPr>
              <w:t>1. PRODUCT VISION</w:t>
            </w:r>
            <w:r w:rsidRPr="000F04AF">
              <w:rPr>
                <w:rFonts w:asciiTheme="majorHAnsi" w:hAnsiTheme="majorHAnsi" w:cstheme="majorHAnsi"/>
                <w:webHidden/>
              </w:rPr>
              <w:tab/>
            </w:r>
            <w:r w:rsidRPr="000F04AF">
              <w:rPr>
                <w:rFonts w:asciiTheme="majorHAnsi" w:hAnsiTheme="majorHAnsi" w:cstheme="majorHAnsi"/>
                <w:webHidden/>
              </w:rPr>
              <w:fldChar w:fldCharType="begin"/>
            </w:r>
            <w:r w:rsidRPr="000F04AF">
              <w:rPr>
                <w:rFonts w:asciiTheme="majorHAnsi" w:hAnsiTheme="majorHAnsi" w:cstheme="majorHAnsi"/>
                <w:webHidden/>
              </w:rPr>
              <w:instrText xml:space="preserve"> PAGEREF _Toc242030493 \h </w:instrText>
            </w:r>
            <w:r w:rsidRPr="000F04AF">
              <w:rPr>
                <w:rFonts w:asciiTheme="majorHAnsi" w:hAnsiTheme="majorHAnsi" w:cstheme="majorHAnsi"/>
                <w:webHidden/>
              </w:rPr>
            </w:r>
            <w:r w:rsidRPr="000F04AF">
              <w:rPr>
                <w:rFonts w:asciiTheme="majorHAnsi" w:hAnsiTheme="majorHAnsi" w:cstheme="majorHAnsi"/>
                <w:webHidden/>
              </w:rPr>
              <w:fldChar w:fldCharType="separate"/>
            </w:r>
            <w:r w:rsidRPr="000F04AF">
              <w:rPr>
                <w:rFonts w:asciiTheme="majorHAnsi" w:hAnsiTheme="majorHAnsi" w:cstheme="majorHAnsi"/>
                <w:webHidden/>
              </w:rPr>
              <w:t>2</w:t>
            </w:r>
            <w:r w:rsidRPr="000F04AF">
              <w:rPr>
                <w:rFonts w:asciiTheme="majorHAnsi" w:hAnsiTheme="majorHAnsi" w:cstheme="majorHAnsi"/>
                <w:webHidden/>
              </w:rPr>
              <w:fldChar w:fldCharType="end"/>
            </w:r>
          </w:hyperlink>
        </w:p>
        <w:p w14:paraId="7FA75B94" w14:textId="10E810B5" w:rsidR="000F04AF" w:rsidRPr="000F04AF" w:rsidRDefault="000F04AF">
          <w:pPr>
            <w:pStyle w:val="TDC2"/>
            <w:tabs>
              <w:tab w:val="right" w:leader="dot" w:pos="8828"/>
            </w:tabs>
            <w:rPr>
              <w:rFonts w:asciiTheme="majorHAnsi" w:eastAsiaTheme="minorEastAsia" w:hAnsiTheme="majorHAnsi" w:cstheme="majorHAnsi"/>
              <w:b/>
              <w:bCs/>
              <w:noProof/>
              <w:lang w:eastAsia="es-CL"/>
            </w:rPr>
          </w:pPr>
          <w:hyperlink w:anchor="_Toc242030494" w:history="1">
            <w:r w:rsidRPr="000F04AF">
              <w:rPr>
                <w:rStyle w:val="Hipervnculo"/>
                <w:rFonts w:asciiTheme="majorHAnsi" w:hAnsiTheme="majorHAnsi" w:cstheme="majorHAnsi"/>
                <w:b/>
                <w:bCs/>
                <w:noProof/>
              </w:rPr>
              <w:t>1.1 Propósito del Product Vision</w:t>
            </w:r>
            <w:r w:rsidRPr="000F04AF">
              <w:rPr>
                <w:rFonts w:asciiTheme="majorHAnsi" w:hAnsiTheme="majorHAnsi" w:cstheme="majorHAnsi"/>
                <w:b/>
                <w:bCs/>
                <w:noProof/>
                <w:webHidden/>
              </w:rPr>
              <w:tab/>
            </w:r>
            <w:r w:rsidRPr="000F04AF">
              <w:rPr>
                <w:rFonts w:asciiTheme="majorHAnsi" w:hAnsiTheme="majorHAnsi" w:cstheme="majorHAnsi"/>
                <w:b/>
                <w:bCs/>
                <w:noProof/>
                <w:webHidden/>
              </w:rPr>
              <w:fldChar w:fldCharType="begin"/>
            </w:r>
            <w:r w:rsidRPr="000F04AF">
              <w:rPr>
                <w:rFonts w:asciiTheme="majorHAnsi" w:hAnsiTheme="majorHAnsi" w:cstheme="majorHAnsi"/>
                <w:b/>
                <w:bCs/>
                <w:noProof/>
                <w:webHidden/>
              </w:rPr>
              <w:instrText xml:space="preserve"> PAGEREF _Toc242030494 \h </w:instrText>
            </w:r>
            <w:r w:rsidRPr="000F04AF">
              <w:rPr>
                <w:rFonts w:asciiTheme="majorHAnsi" w:hAnsiTheme="majorHAnsi" w:cstheme="majorHAnsi"/>
                <w:b/>
                <w:bCs/>
                <w:noProof/>
                <w:webHidden/>
              </w:rPr>
            </w:r>
            <w:r w:rsidRPr="000F04AF">
              <w:rPr>
                <w:rFonts w:asciiTheme="majorHAnsi" w:hAnsiTheme="majorHAnsi" w:cstheme="majorHAnsi"/>
                <w:b/>
                <w:bCs/>
                <w:noProof/>
                <w:webHidden/>
              </w:rPr>
              <w:fldChar w:fldCharType="separate"/>
            </w:r>
            <w:r w:rsidRPr="000F04AF">
              <w:rPr>
                <w:rFonts w:asciiTheme="majorHAnsi" w:hAnsiTheme="majorHAnsi" w:cstheme="majorHAnsi"/>
                <w:b/>
                <w:bCs/>
                <w:noProof/>
                <w:webHidden/>
              </w:rPr>
              <w:t>2</w:t>
            </w:r>
            <w:r w:rsidRPr="000F04AF">
              <w:rPr>
                <w:rFonts w:asciiTheme="majorHAnsi" w:hAnsiTheme="majorHAnsi" w:cstheme="majorHAnsi"/>
                <w:b/>
                <w:bCs/>
                <w:noProof/>
                <w:webHidden/>
              </w:rPr>
              <w:fldChar w:fldCharType="end"/>
            </w:r>
          </w:hyperlink>
        </w:p>
        <w:p w14:paraId="52713E51" w14:textId="20677BC4" w:rsidR="000F04AF" w:rsidRPr="000F04AF" w:rsidRDefault="000F04AF">
          <w:pPr>
            <w:pStyle w:val="TDC2"/>
            <w:tabs>
              <w:tab w:val="right" w:leader="dot" w:pos="8828"/>
            </w:tabs>
            <w:rPr>
              <w:rFonts w:asciiTheme="majorHAnsi" w:eastAsiaTheme="minorEastAsia" w:hAnsiTheme="majorHAnsi" w:cstheme="majorHAnsi"/>
              <w:b/>
              <w:bCs/>
              <w:noProof/>
              <w:lang w:eastAsia="es-CL"/>
            </w:rPr>
          </w:pPr>
          <w:hyperlink w:anchor="_Toc242030495" w:history="1">
            <w:r w:rsidRPr="000F04AF">
              <w:rPr>
                <w:rStyle w:val="Hipervnculo"/>
                <w:rFonts w:asciiTheme="majorHAnsi" w:hAnsiTheme="majorHAnsi" w:cstheme="majorHAnsi"/>
                <w:b/>
                <w:bCs/>
                <w:noProof/>
              </w:rPr>
              <w:t>1.3 ¿Para quién es ATLAS?</w:t>
            </w:r>
            <w:r w:rsidRPr="000F04AF">
              <w:rPr>
                <w:rFonts w:asciiTheme="majorHAnsi" w:hAnsiTheme="majorHAnsi" w:cstheme="majorHAnsi"/>
                <w:b/>
                <w:bCs/>
                <w:noProof/>
                <w:webHidden/>
              </w:rPr>
              <w:tab/>
            </w:r>
            <w:r w:rsidRPr="000F04AF">
              <w:rPr>
                <w:rFonts w:asciiTheme="majorHAnsi" w:hAnsiTheme="majorHAnsi" w:cstheme="majorHAnsi"/>
                <w:b/>
                <w:bCs/>
                <w:noProof/>
                <w:webHidden/>
              </w:rPr>
              <w:fldChar w:fldCharType="begin"/>
            </w:r>
            <w:r w:rsidRPr="000F04AF">
              <w:rPr>
                <w:rFonts w:asciiTheme="majorHAnsi" w:hAnsiTheme="majorHAnsi" w:cstheme="majorHAnsi"/>
                <w:b/>
                <w:bCs/>
                <w:noProof/>
                <w:webHidden/>
              </w:rPr>
              <w:instrText xml:space="preserve"> PAGEREF _Toc242030495 \h </w:instrText>
            </w:r>
            <w:r w:rsidRPr="000F04AF">
              <w:rPr>
                <w:rFonts w:asciiTheme="majorHAnsi" w:hAnsiTheme="majorHAnsi" w:cstheme="majorHAnsi"/>
                <w:b/>
                <w:bCs/>
                <w:noProof/>
                <w:webHidden/>
              </w:rPr>
            </w:r>
            <w:r w:rsidRPr="000F04AF">
              <w:rPr>
                <w:rFonts w:asciiTheme="majorHAnsi" w:hAnsiTheme="majorHAnsi" w:cstheme="majorHAnsi"/>
                <w:b/>
                <w:bCs/>
                <w:noProof/>
                <w:webHidden/>
              </w:rPr>
              <w:fldChar w:fldCharType="separate"/>
            </w:r>
            <w:r w:rsidRPr="000F04AF">
              <w:rPr>
                <w:rFonts w:asciiTheme="majorHAnsi" w:hAnsiTheme="majorHAnsi" w:cstheme="majorHAnsi"/>
                <w:b/>
                <w:bCs/>
                <w:noProof/>
                <w:webHidden/>
              </w:rPr>
              <w:t>3</w:t>
            </w:r>
            <w:r w:rsidRPr="000F04AF">
              <w:rPr>
                <w:rFonts w:asciiTheme="majorHAnsi" w:hAnsiTheme="majorHAnsi" w:cstheme="majorHAnsi"/>
                <w:b/>
                <w:bCs/>
                <w:noProof/>
                <w:webHidden/>
              </w:rPr>
              <w:fldChar w:fldCharType="end"/>
            </w:r>
          </w:hyperlink>
        </w:p>
        <w:p w14:paraId="5D708583" w14:textId="05FAC183" w:rsidR="000F04AF" w:rsidRPr="000F04AF" w:rsidRDefault="000F04AF">
          <w:pPr>
            <w:pStyle w:val="TDC2"/>
            <w:tabs>
              <w:tab w:val="right" w:leader="dot" w:pos="8828"/>
            </w:tabs>
            <w:rPr>
              <w:rFonts w:asciiTheme="majorHAnsi" w:eastAsiaTheme="minorEastAsia" w:hAnsiTheme="majorHAnsi" w:cstheme="majorHAnsi"/>
              <w:b/>
              <w:bCs/>
              <w:noProof/>
              <w:lang w:eastAsia="es-CL"/>
            </w:rPr>
          </w:pPr>
          <w:hyperlink w:anchor="_Toc242030496" w:history="1">
            <w:r w:rsidRPr="000F04AF">
              <w:rPr>
                <w:rStyle w:val="Hipervnculo"/>
                <w:rFonts w:asciiTheme="majorHAnsi" w:hAnsiTheme="majorHAnsi" w:cstheme="majorHAnsi"/>
                <w:b/>
                <w:bCs/>
                <w:noProof/>
              </w:rPr>
              <w:t>1.4 ¿Qué problema resuelve?</w:t>
            </w:r>
            <w:r w:rsidRPr="000F04AF">
              <w:rPr>
                <w:rFonts w:asciiTheme="majorHAnsi" w:hAnsiTheme="majorHAnsi" w:cstheme="majorHAnsi"/>
                <w:b/>
                <w:bCs/>
                <w:noProof/>
                <w:webHidden/>
              </w:rPr>
              <w:tab/>
            </w:r>
            <w:r w:rsidRPr="000F04AF">
              <w:rPr>
                <w:rFonts w:asciiTheme="majorHAnsi" w:hAnsiTheme="majorHAnsi" w:cstheme="majorHAnsi"/>
                <w:b/>
                <w:bCs/>
                <w:noProof/>
                <w:webHidden/>
              </w:rPr>
              <w:fldChar w:fldCharType="begin"/>
            </w:r>
            <w:r w:rsidRPr="000F04AF">
              <w:rPr>
                <w:rFonts w:asciiTheme="majorHAnsi" w:hAnsiTheme="majorHAnsi" w:cstheme="majorHAnsi"/>
                <w:b/>
                <w:bCs/>
                <w:noProof/>
                <w:webHidden/>
              </w:rPr>
              <w:instrText xml:space="preserve"> PAGEREF _Toc242030496 \h </w:instrText>
            </w:r>
            <w:r w:rsidRPr="000F04AF">
              <w:rPr>
                <w:rFonts w:asciiTheme="majorHAnsi" w:hAnsiTheme="majorHAnsi" w:cstheme="majorHAnsi"/>
                <w:b/>
                <w:bCs/>
                <w:noProof/>
                <w:webHidden/>
              </w:rPr>
            </w:r>
            <w:r w:rsidRPr="000F04AF">
              <w:rPr>
                <w:rFonts w:asciiTheme="majorHAnsi" w:hAnsiTheme="majorHAnsi" w:cstheme="majorHAnsi"/>
                <w:b/>
                <w:bCs/>
                <w:noProof/>
                <w:webHidden/>
              </w:rPr>
              <w:fldChar w:fldCharType="separate"/>
            </w:r>
            <w:r w:rsidRPr="000F04AF">
              <w:rPr>
                <w:rFonts w:asciiTheme="majorHAnsi" w:hAnsiTheme="majorHAnsi" w:cstheme="majorHAnsi"/>
                <w:b/>
                <w:bCs/>
                <w:noProof/>
                <w:webHidden/>
              </w:rPr>
              <w:t>3</w:t>
            </w:r>
            <w:r w:rsidRPr="000F04AF">
              <w:rPr>
                <w:rFonts w:asciiTheme="majorHAnsi" w:hAnsiTheme="majorHAnsi" w:cstheme="majorHAnsi"/>
                <w:b/>
                <w:bCs/>
                <w:noProof/>
                <w:webHidden/>
              </w:rPr>
              <w:fldChar w:fldCharType="end"/>
            </w:r>
          </w:hyperlink>
        </w:p>
        <w:p w14:paraId="40BED57F" w14:textId="53AAAB7A" w:rsidR="000F04AF" w:rsidRPr="000F04AF" w:rsidRDefault="000F04AF">
          <w:pPr>
            <w:pStyle w:val="TDC2"/>
            <w:tabs>
              <w:tab w:val="right" w:leader="dot" w:pos="8828"/>
            </w:tabs>
            <w:rPr>
              <w:rFonts w:asciiTheme="majorHAnsi" w:eastAsiaTheme="minorEastAsia" w:hAnsiTheme="majorHAnsi" w:cstheme="majorHAnsi"/>
              <w:b/>
              <w:bCs/>
              <w:noProof/>
              <w:lang w:eastAsia="es-CL"/>
            </w:rPr>
          </w:pPr>
          <w:hyperlink w:anchor="_Toc242030497" w:history="1">
            <w:r w:rsidRPr="000F04AF">
              <w:rPr>
                <w:rStyle w:val="Hipervnculo"/>
                <w:rFonts w:asciiTheme="majorHAnsi" w:hAnsiTheme="majorHAnsi" w:cstheme="majorHAnsi"/>
                <w:b/>
                <w:bCs/>
                <w:noProof/>
              </w:rPr>
              <w:t>1.5 ¿Qué solución propone?</w:t>
            </w:r>
            <w:r w:rsidRPr="000F04AF">
              <w:rPr>
                <w:rFonts w:asciiTheme="majorHAnsi" w:hAnsiTheme="majorHAnsi" w:cstheme="majorHAnsi"/>
                <w:b/>
                <w:bCs/>
                <w:noProof/>
                <w:webHidden/>
              </w:rPr>
              <w:tab/>
            </w:r>
            <w:r w:rsidRPr="000F04AF">
              <w:rPr>
                <w:rFonts w:asciiTheme="majorHAnsi" w:hAnsiTheme="majorHAnsi" w:cstheme="majorHAnsi"/>
                <w:b/>
                <w:bCs/>
                <w:noProof/>
                <w:webHidden/>
              </w:rPr>
              <w:fldChar w:fldCharType="begin"/>
            </w:r>
            <w:r w:rsidRPr="000F04AF">
              <w:rPr>
                <w:rFonts w:asciiTheme="majorHAnsi" w:hAnsiTheme="majorHAnsi" w:cstheme="majorHAnsi"/>
                <w:b/>
                <w:bCs/>
                <w:noProof/>
                <w:webHidden/>
              </w:rPr>
              <w:instrText xml:space="preserve"> PAGEREF _Toc242030497 \h </w:instrText>
            </w:r>
            <w:r w:rsidRPr="000F04AF">
              <w:rPr>
                <w:rFonts w:asciiTheme="majorHAnsi" w:hAnsiTheme="majorHAnsi" w:cstheme="majorHAnsi"/>
                <w:b/>
                <w:bCs/>
                <w:noProof/>
                <w:webHidden/>
              </w:rPr>
            </w:r>
            <w:r w:rsidRPr="000F04AF">
              <w:rPr>
                <w:rFonts w:asciiTheme="majorHAnsi" w:hAnsiTheme="majorHAnsi" w:cstheme="majorHAnsi"/>
                <w:b/>
                <w:bCs/>
                <w:noProof/>
                <w:webHidden/>
              </w:rPr>
              <w:fldChar w:fldCharType="separate"/>
            </w:r>
            <w:r w:rsidRPr="000F04AF">
              <w:rPr>
                <w:rFonts w:asciiTheme="majorHAnsi" w:hAnsiTheme="majorHAnsi" w:cstheme="majorHAnsi"/>
                <w:b/>
                <w:bCs/>
                <w:noProof/>
                <w:webHidden/>
              </w:rPr>
              <w:t>4</w:t>
            </w:r>
            <w:r w:rsidRPr="000F04AF">
              <w:rPr>
                <w:rFonts w:asciiTheme="majorHAnsi" w:hAnsiTheme="majorHAnsi" w:cstheme="majorHAnsi"/>
                <w:b/>
                <w:bCs/>
                <w:noProof/>
                <w:webHidden/>
              </w:rPr>
              <w:fldChar w:fldCharType="end"/>
            </w:r>
          </w:hyperlink>
        </w:p>
        <w:p w14:paraId="741139FB" w14:textId="6250F8EE" w:rsidR="000F04AF" w:rsidRPr="000F04AF" w:rsidRDefault="000F04AF">
          <w:pPr>
            <w:pStyle w:val="TDC2"/>
            <w:tabs>
              <w:tab w:val="right" w:leader="dot" w:pos="8828"/>
            </w:tabs>
            <w:rPr>
              <w:rFonts w:asciiTheme="majorHAnsi" w:eastAsiaTheme="minorEastAsia" w:hAnsiTheme="majorHAnsi" w:cstheme="majorHAnsi"/>
              <w:b/>
              <w:bCs/>
              <w:noProof/>
              <w:lang w:eastAsia="es-CL"/>
            </w:rPr>
          </w:pPr>
          <w:hyperlink w:anchor="_Toc242030498" w:history="1">
            <w:r w:rsidRPr="000F04AF">
              <w:rPr>
                <w:rStyle w:val="Hipervnculo"/>
                <w:rFonts w:asciiTheme="majorHAnsi" w:hAnsiTheme="majorHAnsi" w:cstheme="majorHAnsi"/>
                <w:b/>
                <w:bCs/>
                <w:noProof/>
              </w:rPr>
              <w:t>1.6 ¿Qué valor entrega?</w:t>
            </w:r>
            <w:r w:rsidRPr="000F04AF">
              <w:rPr>
                <w:rFonts w:asciiTheme="majorHAnsi" w:hAnsiTheme="majorHAnsi" w:cstheme="majorHAnsi"/>
                <w:b/>
                <w:bCs/>
                <w:noProof/>
                <w:webHidden/>
              </w:rPr>
              <w:tab/>
            </w:r>
            <w:r w:rsidRPr="000F04AF">
              <w:rPr>
                <w:rFonts w:asciiTheme="majorHAnsi" w:hAnsiTheme="majorHAnsi" w:cstheme="majorHAnsi"/>
                <w:b/>
                <w:bCs/>
                <w:noProof/>
                <w:webHidden/>
              </w:rPr>
              <w:fldChar w:fldCharType="begin"/>
            </w:r>
            <w:r w:rsidRPr="000F04AF">
              <w:rPr>
                <w:rFonts w:asciiTheme="majorHAnsi" w:hAnsiTheme="majorHAnsi" w:cstheme="majorHAnsi"/>
                <w:b/>
                <w:bCs/>
                <w:noProof/>
                <w:webHidden/>
              </w:rPr>
              <w:instrText xml:space="preserve"> PAGEREF _Toc242030498 \h </w:instrText>
            </w:r>
            <w:r w:rsidRPr="000F04AF">
              <w:rPr>
                <w:rFonts w:asciiTheme="majorHAnsi" w:hAnsiTheme="majorHAnsi" w:cstheme="majorHAnsi"/>
                <w:b/>
                <w:bCs/>
                <w:noProof/>
                <w:webHidden/>
              </w:rPr>
            </w:r>
            <w:r w:rsidRPr="000F04AF">
              <w:rPr>
                <w:rFonts w:asciiTheme="majorHAnsi" w:hAnsiTheme="majorHAnsi" w:cstheme="majorHAnsi"/>
                <w:b/>
                <w:bCs/>
                <w:noProof/>
                <w:webHidden/>
              </w:rPr>
              <w:fldChar w:fldCharType="separate"/>
            </w:r>
            <w:r w:rsidRPr="000F04AF">
              <w:rPr>
                <w:rFonts w:asciiTheme="majorHAnsi" w:hAnsiTheme="majorHAnsi" w:cstheme="majorHAnsi"/>
                <w:b/>
                <w:bCs/>
                <w:noProof/>
                <w:webHidden/>
              </w:rPr>
              <w:t>4</w:t>
            </w:r>
            <w:r w:rsidRPr="000F04AF">
              <w:rPr>
                <w:rFonts w:asciiTheme="majorHAnsi" w:hAnsiTheme="majorHAnsi" w:cstheme="majorHAnsi"/>
                <w:b/>
                <w:bCs/>
                <w:noProof/>
                <w:webHidden/>
              </w:rPr>
              <w:fldChar w:fldCharType="end"/>
            </w:r>
          </w:hyperlink>
        </w:p>
        <w:p w14:paraId="53EA5203" w14:textId="4554CDC3" w:rsidR="000F04AF" w:rsidRPr="000F04AF" w:rsidRDefault="000F04AF">
          <w:pPr>
            <w:pStyle w:val="TDC2"/>
            <w:tabs>
              <w:tab w:val="right" w:leader="dot" w:pos="8828"/>
            </w:tabs>
            <w:rPr>
              <w:rFonts w:asciiTheme="majorHAnsi" w:eastAsiaTheme="minorEastAsia" w:hAnsiTheme="majorHAnsi" w:cstheme="majorHAnsi"/>
              <w:b/>
              <w:bCs/>
              <w:noProof/>
              <w:lang w:eastAsia="es-CL"/>
            </w:rPr>
          </w:pPr>
          <w:hyperlink w:anchor="_Toc242030499" w:history="1">
            <w:r w:rsidRPr="000F04AF">
              <w:rPr>
                <w:rStyle w:val="Hipervnculo"/>
                <w:rFonts w:asciiTheme="majorHAnsi" w:hAnsiTheme="majorHAnsi" w:cstheme="majorHAnsi"/>
                <w:b/>
                <w:bCs/>
                <w:noProof/>
              </w:rPr>
              <w:t>1.7 ¿Qué diferencia a ATLAS?</w:t>
            </w:r>
            <w:r w:rsidRPr="000F04AF">
              <w:rPr>
                <w:rFonts w:asciiTheme="majorHAnsi" w:hAnsiTheme="majorHAnsi" w:cstheme="majorHAnsi"/>
                <w:b/>
                <w:bCs/>
                <w:noProof/>
                <w:webHidden/>
              </w:rPr>
              <w:tab/>
            </w:r>
            <w:r w:rsidRPr="000F04AF">
              <w:rPr>
                <w:rFonts w:asciiTheme="majorHAnsi" w:hAnsiTheme="majorHAnsi" w:cstheme="majorHAnsi"/>
                <w:b/>
                <w:bCs/>
                <w:noProof/>
                <w:webHidden/>
              </w:rPr>
              <w:fldChar w:fldCharType="begin"/>
            </w:r>
            <w:r w:rsidRPr="000F04AF">
              <w:rPr>
                <w:rFonts w:asciiTheme="majorHAnsi" w:hAnsiTheme="majorHAnsi" w:cstheme="majorHAnsi"/>
                <w:b/>
                <w:bCs/>
                <w:noProof/>
                <w:webHidden/>
              </w:rPr>
              <w:instrText xml:space="preserve"> PAGEREF _Toc242030499 \h </w:instrText>
            </w:r>
            <w:r w:rsidRPr="000F04AF">
              <w:rPr>
                <w:rFonts w:asciiTheme="majorHAnsi" w:hAnsiTheme="majorHAnsi" w:cstheme="majorHAnsi"/>
                <w:b/>
                <w:bCs/>
                <w:noProof/>
                <w:webHidden/>
              </w:rPr>
            </w:r>
            <w:r w:rsidRPr="000F04AF">
              <w:rPr>
                <w:rFonts w:asciiTheme="majorHAnsi" w:hAnsiTheme="majorHAnsi" w:cstheme="majorHAnsi"/>
                <w:b/>
                <w:bCs/>
                <w:noProof/>
                <w:webHidden/>
              </w:rPr>
              <w:fldChar w:fldCharType="separate"/>
            </w:r>
            <w:r w:rsidRPr="000F04AF">
              <w:rPr>
                <w:rFonts w:asciiTheme="majorHAnsi" w:hAnsiTheme="majorHAnsi" w:cstheme="majorHAnsi"/>
                <w:b/>
                <w:bCs/>
                <w:noProof/>
                <w:webHidden/>
              </w:rPr>
              <w:t>5</w:t>
            </w:r>
            <w:r w:rsidRPr="000F04AF">
              <w:rPr>
                <w:rFonts w:asciiTheme="majorHAnsi" w:hAnsiTheme="majorHAnsi" w:cstheme="majorHAnsi"/>
                <w:b/>
                <w:bCs/>
                <w:noProof/>
                <w:webHidden/>
              </w:rPr>
              <w:fldChar w:fldCharType="end"/>
            </w:r>
          </w:hyperlink>
        </w:p>
        <w:p w14:paraId="5F59126E" w14:textId="1BB51175" w:rsidR="000F04AF" w:rsidRPr="000F04AF" w:rsidRDefault="000F04AF">
          <w:pPr>
            <w:pStyle w:val="TDC2"/>
            <w:tabs>
              <w:tab w:val="right" w:leader="dot" w:pos="8828"/>
            </w:tabs>
            <w:rPr>
              <w:rFonts w:asciiTheme="majorHAnsi" w:eastAsiaTheme="minorEastAsia" w:hAnsiTheme="majorHAnsi" w:cstheme="majorHAnsi"/>
              <w:b/>
              <w:bCs/>
              <w:noProof/>
              <w:lang w:eastAsia="es-CL"/>
            </w:rPr>
          </w:pPr>
          <w:hyperlink w:anchor="_Toc242030500" w:history="1">
            <w:r w:rsidRPr="000F04AF">
              <w:rPr>
                <w:rStyle w:val="Hipervnculo"/>
                <w:rFonts w:asciiTheme="majorHAnsi" w:hAnsiTheme="majorHAnsi" w:cstheme="majorHAnsi"/>
                <w:b/>
                <w:bCs/>
                <w:noProof/>
              </w:rPr>
              <w:t>1.8 Declaración de Product Vision</w:t>
            </w:r>
            <w:r w:rsidRPr="000F04AF">
              <w:rPr>
                <w:rFonts w:asciiTheme="majorHAnsi" w:hAnsiTheme="majorHAnsi" w:cstheme="majorHAnsi"/>
                <w:b/>
                <w:bCs/>
                <w:noProof/>
                <w:webHidden/>
              </w:rPr>
              <w:tab/>
            </w:r>
            <w:r w:rsidRPr="000F04AF">
              <w:rPr>
                <w:rFonts w:asciiTheme="majorHAnsi" w:hAnsiTheme="majorHAnsi" w:cstheme="majorHAnsi"/>
                <w:b/>
                <w:bCs/>
                <w:noProof/>
                <w:webHidden/>
              </w:rPr>
              <w:fldChar w:fldCharType="begin"/>
            </w:r>
            <w:r w:rsidRPr="000F04AF">
              <w:rPr>
                <w:rFonts w:asciiTheme="majorHAnsi" w:hAnsiTheme="majorHAnsi" w:cstheme="majorHAnsi"/>
                <w:b/>
                <w:bCs/>
                <w:noProof/>
                <w:webHidden/>
              </w:rPr>
              <w:instrText xml:space="preserve"> PAGEREF _Toc242030500 \h </w:instrText>
            </w:r>
            <w:r w:rsidRPr="000F04AF">
              <w:rPr>
                <w:rFonts w:asciiTheme="majorHAnsi" w:hAnsiTheme="majorHAnsi" w:cstheme="majorHAnsi"/>
                <w:b/>
                <w:bCs/>
                <w:noProof/>
                <w:webHidden/>
              </w:rPr>
            </w:r>
            <w:r w:rsidRPr="000F04AF">
              <w:rPr>
                <w:rFonts w:asciiTheme="majorHAnsi" w:hAnsiTheme="majorHAnsi" w:cstheme="majorHAnsi"/>
                <w:b/>
                <w:bCs/>
                <w:noProof/>
                <w:webHidden/>
              </w:rPr>
              <w:fldChar w:fldCharType="separate"/>
            </w:r>
            <w:r w:rsidRPr="000F04AF">
              <w:rPr>
                <w:rFonts w:asciiTheme="majorHAnsi" w:hAnsiTheme="majorHAnsi" w:cstheme="majorHAnsi"/>
                <w:b/>
                <w:bCs/>
                <w:noProof/>
                <w:webHidden/>
              </w:rPr>
              <w:t>5</w:t>
            </w:r>
            <w:r w:rsidRPr="000F04AF">
              <w:rPr>
                <w:rFonts w:asciiTheme="majorHAnsi" w:hAnsiTheme="majorHAnsi" w:cstheme="majorHAnsi"/>
                <w:b/>
                <w:bCs/>
                <w:noProof/>
                <w:webHidden/>
              </w:rPr>
              <w:fldChar w:fldCharType="end"/>
            </w:r>
          </w:hyperlink>
        </w:p>
        <w:p w14:paraId="772501E4" w14:textId="692F36B1" w:rsidR="000F04AF" w:rsidRPr="000F04AF" w:rsidRDefault="000F04AF">
          <w:pPr>
            <w:pStyle w:val="TDC2"/>
            <w:tabs>
              <w:tab w:val="right" w:leader="dot" w:pos="8828"/>
            </w:tabs>
            <w:rPr>
              <w:rFonts w:asciiTheme="majorHAnsi" w:eastAsiaTheme="minorEastAsia" w:hAnsiTheme="majorHAnsi" w:cstheme="majorHAnsi"/>
              <w:b/>
              <w:bCs/>
              <w:noProof/>
              <w:lang w:eastAsia="es-CL"/>
            </w:rPr>
          </w:pPr>
          <w:hyperlink w:anchor="_Toc242030501" w:history="1">
            <w:r w:rsidRPr="000F04AF">
              <w:rPr>
                <w:rStyle w:val="Hipervnculo"/>
                <w:rFonts w:asciiTheme="majorHAnsi" w:hAnsiTheme="majorHAnsi" w:cstheme="majorHAnsi"/>
                <w:b/>
                <w:bCs/>
                <w:noProof/>
              </w:rPr>
              <w:t>1.9 Product Vision Board</w:t>
            </w:r>
            <w:r w:rsidRPr="000F04AF">
              <w:rPr>
                <w:rFonts w:asciiTheme="majorHAnsi" w:hAnsiTheme="majorHAnsi" w:cstheme="majorHAnsi"/>
                <w:b/>
                <w:bCs/>
                <w:noProof/>
                <w:webHidden/>
              </w:rPr>
              <w:tab/>
            </w:r>
            <w:r w:rsidRPr="000F04AF">
              <w:rPr>
                <w:rFonts w:asciiTheme="majorHAnsi" w:hAnsiTheme="majorHAnsi" w:cstheme="majorHAnsi"/>
                <w:b/>
                <w:bCs/>
                <w:noProof/>
                <w:webHidden/>
              </w:rPr>
              <w:fldChar w:fldCharType="begin"/>
            </w:r>
            <w:r w:rsidRPr="000F04AF">
              <w:rPr>
                <w:rFonts w:asciiTheme="majorHAnsi" w:hAnsiTheme="majorHAnsi" w:cstheme="majorHAnsi"/>
                <w:b/>
                <w:bCs/>
                <w:noProof/>
                <w:webHidden/>
              </w:rPr>
              <w:instrText xml:space="preserve"> PAGEREF _Toc242030501 \h </w:instrText>
            </w:r>
            <w:r w:rsidRPr="000F04AF">
              <w:rPr>
                <w:rFonts w:asciiTheme="majorHAnsi" w:hAnsiTheme="majorHAnsi" w:cstheme="majorHAnsi"/>
                <w:b/>
                <w:bCs/>
                <w:noProof/>
                <w:webHidden/>
              </w:rPr>
            </w:r>
            <w:r w:rsidRPr="000F04AF">
              <w:rPr>
                <w:rFonts w:asciiTheme="majorHAnsi" w:hAnsiTheme="majorHAnsi" w:cstheme="majorHAnsi"/>
                <w:b/>
                <w:bCs/>
                <w:noProof/>
                <w:webHidden/>
              </w:rPr>
              <w:fldChar w:fldCharType="separate"/>
            </w:r>
            <w:r w:rsidRPr="000F04AF">
              <w:rPr>
                <w:rFonts w:asciiTheme="majorHAnsi" w:hAnsiTheme="majorHAnsi" w:cstheme="majorHAnsi"/>
                <w:b/>
                <w:bCs/>
                <w:noProof/>
                <w:webHidden/>
              </w:rPr>
              <w:t>5</w:t>
            </w:r>
            <w:r w:rsidRPr="000F04AF">
              <w:rPr>
                <w:rFonts w:asciiTheme="majorHAnsi" w:hAnsiTheme="majorHAnsi" w:cstheme="majorHAnsi"/>
                <w:b/>
                <w:bCs/>
                <w:noProof/>
                <w:webHidden/>
              </w:rPr>
              <w:fldChar w:fldCharType="end"/>
            </w:r>
          </w:hyperlink>
        </w:p>
        <w:p w14:paraId="41E52C55" w14:textId="61C6724D" w:rsidR="000F04AF" w:rsidRPr="000F04AF" w:rsidRDefault="000F04AF" w:rsidP="000F04AF">
          <w:r>
            <w:rPr>
              <w:b/>
              <w:bCs/>
              <w:lang w:val="es-MX"/>
            </w:rPr>
            <w:fldChar w:fldCharType="end"/>
          </w:r>
        </w:p>
      </w:sdtContent>
    </w:sdt>
    <w:p w14:paraId="6962F53B" w14:textId="569F8CB0" w:rsidR="00DD63C6" w:rsidRDefault="008B0CF3">
      <w:pPr>
        <w:pStyle w:val="Ttulo1"/>
        <w:pBdr>
          <w:bottom w:val="single" w:sz="14" w:space="4" w:color="ED7D31"/>
        </w:pBdr>
        <w:spacing w:before="160" w:after="200"/>
      </w:pPr>
      <w:bookmarkStart w:id="0" w:name="_Toc242030493"/>
      <w:r>
        <w:rPr>
          <w:rFonts w:ascii="Calibri Light" w:hAnsi="Calibri Light"/>
          <w:color w:val="1F4E79"/>
          <w:sz w:val="46"/>
        </w:rPr>
        <w:t>1. PRODUCT VISION</w:t>
      </w:r>
      <w:bookmarkEnd w:id="0"/>
    </w:p>
    <w:tbl>
      <w:tblPr>
        <w:tblW w:w="9066" w:type="dxa"/>
        <w:jc w:val="center"/>
        <w:tblLayout w:type="fixed"/>
        <w:tblLook w:val="04A0" w:firstRow="1" w:lastRow="0" w:firstColumn="1" w:lastColumn="0" w:noHBand="0" w:noVBand="1"/>
      </w:tblPr>
      <w:tblGrid>
        <w:gridCol w:w="9066"/>
      </w:tblGrid>
      <w:tr w:rsidR="002F3567" w14:paraId="48D993A7" w14:textId="77777777" w:rsidTr="0077178D">
        <w:trPr>
          <w:cantSplit/>
          <w:jc w:val="center"/>
        </w:trPr>
        <w:tc>
          <w:tcPr>
            <w:tcW w:w="9066" w:type="dxa"/>
            <w:tcBorders>
              <w:top w:val="single" w:sz="5" w:space="0" w:color="9FBAD0"/>
              <w:left w:val="single" w:sz="5" w:space="0" w:color="9FBAD0"/>
              <w:bottom w:val="single" w:sz="5" w:space="0" w:color="9FBAD0"/>
              <w:right w:val="single" w:sz="5" w:space="0" w:color="9FBAD0"/>
            </w:tcBorders>
            <w:shd w:val="clear" w:color="auto" w:fill="DDEBF7"/>
            <w:tcMar>
              <w:top w:w="60" w:type="dxa"/>
              <w:left w:w="100" w:type="dxa"/>
              <w:bottom w:w="55" w:type="dxa"/>
              <w:right w:w="100" w:type="dxa"/>
            </w:tcMar>
            <w:vAlign w:val="center"/>
          </w:tcPr>
          <w:p w14:paraId="1466DA83" w14:textId="77777777" w:rsidR="002F3567" w:rsidRPr="00936E6D" w:rsidRDefault="003A565A">
            <w:pPr>
              <w:pStyle w:val="Ttulo2"/>
              <w:spacing w:before="0" w:line="240" w:lineRule="auto"/>
              <w:rPr>
                <w:rFonts w:cstheme="majorHAnsi"/>
              </w:rPr>
            </w:pPr>
            <w:bookmarkStart w:id="1" w:name="_Toc242030494"/>
            <w:r w:rsidRPr="00936E6D">
              <w:rPr>
                <w:rFonts w:cstheme="majorHAnsi"/>
                <w:color w:val="1F4E79"/>
              </w:rPr>
              <w:t xml:space="preserve">1.1 Propósito del Product </w:t>
            </w:r>
            <w:proofErr w:type="spellStart"/>
            <w:r w:rsidRPr="00936E6D">
              <w:rPr>
                <w:rFonts w:cstheme="majorHAnsi"/>
                <w:color w:val="1F4E79"/>
              </w:rPr>
              <w:t>Vision</w:t>
            </w:r>
            <w:bookmarkEnd w:id="1"/>
            <w:proofErr w:type="spellEnd"/>
          </w:p>
        </w:tc>
      </w:tr>
      <w:tr w:rsidR="002F3567" w14:paraId="1A3BA3DB" w14:textId="77777777" w:rsidTr="0077178D">
        <w:trPr>
          <w:cantSplit/>
          <w:jc w:val="center"/>
        </w:trPr>
        <w:tc>
          <w:tcPr>
            <w:tcW w:w="9066" w:type="dxa"/>
            <w:tcBorders>
              <w:top w:val="single" w:sz="5" w:space="0" w:color="9FBAD0"/>
              <w:left w:val="single" w:sz="5" w:space="0" w:color="9FBAD0"/>
              <w:bottom w:val="single" w:sz="5" w:space="0" w:color="9FBAD0"/>
              <w:right w:val="single" w:sz="5" w:space="0" w:color="9FBAD0"/>
            </w:tcBorders>
            <w:shd w:val="clear" w:color="auto" w:fill="F8FBFD"/>
            <w:tcMar>
              <w:top w:w="65" w:type="dxa"/>
              <w:left w:w="115" w:type="dxa"/>
              <w:bottom w:w="65" w:type="dxa"/>
              <w:right w:w="95" w:type="dxa"/>
            </w:tcMar>
            <w:vAlign w:val="center"/>
          </w:tcPr>
          <w:p w14:paraId="5E02531F" w14:textId="77777777" w:rsidR="002F3567" w:rsidRPr="00936E6D" w:rsidRDefault="003A565A">
            <w:pPr>
              <w:keepLines/>
              <w:spacing w:after="0" w:line="252" w:lineRule="auto"/>
              <w:rPr>
                <w:rFonts w:asciiTheme="majorHAnsi" w:hAnsiTheme="majorHAnsi" w:cstheme="majorHAnsi"/>
              </w:rPr>
            </w:pPr>
            <w:r w:rsidRPr="00936E6D">
              <w:rPr>
                <w:rFonts w:asciiTheme="majorHAnsi" w:hAnsiTheme="majorHAnsi" w:cstheme="majorHAnsi"/>
                <w:color w:val="17365D"/>
                <w:sz w:val="20"/>
              </w:rPr>
              <w:t>Definir una visión compartida para ATLAS que oriente las decisiones del equipo durante el desarrollo del producto. La visión establece para quién se construye la solución, qué problema aborda, qué propuesta ofrece, qué valor debe entregar y cuáles son los elementos que la diferencian dentro del proceso de soporte técnico en terreno.</w:t>
            </w:r>
          </w:p>
        </w:tc>
      </w:tr>
    </w:tbl>
    <w:p w14:paraId="7D09C8FE" w14:textId="4FD511F8" w:rsidR="002F3567" w:rsidRDefault="002F3567">
      <w:pPr>
        <w:spacing w:after="200" w:line="168" w:lineRule="auto"/>
      </w:pPr>
    </w:p>
    <w:p w14:paraId="3C1F4696" w14:textId="4F261DD9" w:rsidR="00E349A6" w:rsidRDefault="00E349A6">
      <w:pPr>
        <w:spacing w:after="200" w:line="168" w:lineRule="auto"/>
        <w:rPr>
          <w:rFonts w:asciiTheme="majorHAnsi" w:eastAsiaTheme="majorEastAsia" w:hAnsiTheme="majorHAnsi" w:cstheme="majorHAnsi"/>
          <w:b/>
          <w:color w:val="1F4E79"/>
          <w:sz w:val="24"/>
          <w:szCs w:val="26"/>
        </w:rPr>
      </w:pPr>
      <w:r>
        <w:rPr>
          <w:noProof/>
        </w:rPr>
        <mc:AlternateContent>
          <mc:Choice Requires="wps">
            <w:drawing>
              <wp:anchor distT="0" distB="0" distL="114300" distR="114300" simplePos="0" relativeHeight="251663360" behindDoc="0" locked="0" layoutInCell="1" allowOverlap="1" wp14:anchorId="0453E820" wp14:editId="2FFCC8BB">
                <wp:simplePos x="0" y="0"/>
                <wp:positionH relativeFrom="column">
                  <wp:posOffset>-119726</wp:posOffset>
                </wp:positionH>
                <wp:positionV relativeFrom="paragraph">
                  <wp:posOffset>260929</wp:posOffset>
                </wp:positionV>
                <wp:extent cx="5788" cy="486136"/>
                <wp:effectExtent l="0" t="0" r="32385" b="28575"/>
                <wp:wrapNone/>
                <wp:docPr id="11" name="Conector recto 11"/>
                <wp:cNvGraphicFramePr/>
                <a:graphic xmlns:a="http://schemas.openxmlformats.org/drawingml/2006/main">
                  <a:graphicData uri="http://schemas.microsoft.com/office/word/2010/wordprocessingShape">
                    <wps:wsp>
                      <wps:cNvCnPr/>
                      <wps:spPr>
                        <a:xfrm flipH="1">
                          <a:off x="0" y="0"/>
                          <a:ext cx="5788" cy="486136"/>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4C43C" id="Conector recto 1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20.55pt" to="-9pt,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" strokecolor="#ed7d31 [3205]" strokeweight="1pt">
                <v:stroke joinstyle="miter"/>
              </v:line>
            </w:pict>
          </mc:Fallback>
        </mc:AlternateContent>
      </w:r>
      <w:r w:rsidRPr="00E349A6">
        <w:rPr>
          <w:rFonts w:asciiTheme="majorHAnsi" w:eastAsiaTheme="majorEastAsia" w:hAnsiTheme="majorHAnsi" w:cstheme="majorHAnsi"/>
          <w:b/>
          <w:color w:val="1F4E79"/>
          <w:sz w:val="24"/>
          <w:szCs w:val="26"/>
        </w:rPr>
        <w:t>1.2 Visión del producto</w:t>
      </w:r>
    </w:p>
    <w:p w14:paraId="19DA0A8E" w14:textId="70E08717" w:rsidR="00E349A6" w:rsidRDefault="00E349A6" w:rsidP="00E349A6">
      <w:pPr>
        <w:keepLines/>
        <w:spacing w:after="0" w:line="252" w:lineRule="auto"/>
        <w:rPr>
          <w:rFonts w:asciiTheme="majorHAnsi" w:hAnsiTheme="majorHAnsi" w:cstheme="majorHAnsi"/>
          <w:b/>
          <w:bCs/>
          <w:color w:val="17365D"/>
          <w:sz w:val="20"/>
        </w:rPr>
      </w:pPr>
      <w:r w:rsidRPr="00E349A6">
        <w:rPr>
          <w:rFonts w:asciiTheme="majorHAnsi" w:hAnsiTheme="majorHAnsi" w:cstheme="majorHAnsi"/>
          <w:b/>
          <w:bCs/>
          <w:color w:val="17365D"/>
          <w:sz w:val="20"/>
        </w:rPr>
        <w:t>ATLAS busca transformar la gestión del soporte técnico en terreno en un proceso digital, conectado y trazable, donde coordinación, técnicos y clientes compartan información clara, oportuna y centralizada durante todo el ciclo de atención.</w:t>
      </w:r>
    </w:p>
    <w:p w14:paraId="70AB79B2" w14:textId="77777777" w:rsidR="00E349A6" w:rsidRPr="00E349A6" w:rsidRDefault="00E349A6" w:rsidP="00E349A6">
      <w:pPr>
        <w:keepLines/>
        <w:spacing w:after="0" w:line="252" w:lineRule="auto"/>
        <w:rPr>
          <w:rFonts w:asciiTheme="majorHAnsi" w:hAnsiTheme="majorHAnsi" w:cstheme="majorHAnsi"/>
          <w:b/>
          <w:bCs/>
          <w:color w:val="17365D"/>
          <w:sz w:val="20"/>
        </w:rPr>
      </w:pPr>
    </w:p>
    <w:p w14:paraId="5CD39F29" w14:textId="77777777" w:rsidR="00E349A6" w:rsidRPr="00E349A6" w:rsidRDefault="00E349A6" w:rsidP="00E349A6">
      <w:pPr>
        <w:keepLines/>
        <w:spacing w:after="0" w:line="252" w:lineRule="auto"/>
        <w:rPr>
          <w:rFonts w:asciiTheme="majorHAnsi" w:hAnsiTheme="majorHAnsi" w:cstheme="majorHAnsi"/>
          <w:color w:val="17365D"/>
          <w:sz w:val="20"/>
        </w:rPr>
      </w:pPr>
      <w:r w:rsidRPr="00E349A6">
        <w:rPr>
          <w:rFonts w:asciiTheme="majorHAnsi" w:hAnsiTheme="majorHAnsi" w:cstheme="majorHAnsi"/>
          <w:color w:val="17365D"/>
          <w:sz w:val="20"/>
        </w:rPr>
        <w:t>La visión del producto apunta a reducir la fragmentación de la información y mejorar la coordinación de las visitas técnicas, permitiendo que cada actor participe en un mismo flujo digital desde la asignación de la atención hasta su ejecución, seguimiento y cierre.</w:t>
      </w:r>
    </w:p>
    <w:p w14:paraId="0C372FAA" w14:textId="3D8DBCDD" w:rsidR="00E349A6" w:rsidRPr="00E349A6" w:rsidRDefault="00E349A6" w:rsidP="00E349A6">
      <w:pPr>
        <w:keepLines/>
        <w:spacing w:after="0" w:line="252" w:lineRule="auto"/>
        <w:rPr>
          <w:rFonts w:asciiTheme="majorHAnsi" w:hAnsiTheme="majorHAnsi" w:cstheme="majorHAnsi"/>
          <w:color w:val="17365D"/>
          <w:sz w:val="20"/>
        </w:rPr>
      </w:pPr>
      <w:r w:rsidRPr="00E349A6">
        <w:rPr>
          <w:rFonts w:asciiTheme="majorHAnsi" w:hAnsiTheme="majorHAnsi" w:cstheme="majorHAnsi"/>
          <w:color w:val="17365D"/>
          <w:sz w:val="20"/>
        </w:rPr>
        <w:t>A largo plazo, ATLAS busca consolidarse como una solución capaz de entregar mayor visibilidad operacional, trazabilidad de los servicios y una experiencia más eficiente tanto para los equipos internos como para las empresas clientes.</w:t>
      </w:r>
    </w:p>
    <w:p w14:paraId="3C40F5EE" w14:textId="17673747" w:rsidR="00E349A6" w:rsidRDefault="00E349A6">
      <w:pPr>
        <w:spacing w:after="200" w:line="168" w:lineRule="auto"/>
      </w:pPr>
    </w:p>
    <w:p w14:paraId="6DC05364" w14:textId="064C10CD" w:rsidR="00492669" w:rsidRDefault="00492669">
      <w:pPr>
        <w:spacing w:after="200" w:line="168" w:lineRule="auto"/>
      </w:pPr>
    </w:p>
    <w:p w14:paraId="2F2D4A7C" w14:textId="778F51DB" w:rsidR="00492669" w:rsidRDefault="00492669">
      <w:pPr>
        <w:spacing w:after="200" w:line="168" w:lineRule="auto"/>
      </w:pPr>
    </w:p>
    <w:p w14:paraId="50444474" w14:textId="660306C1" w:rsidR="00492669" w:rsidRDefault="00492669">
      <w:pPr>
        <w:spacing w:after="200" w:line="168" w:lineRule="auto"/>
      </w:pPr>
    </w:p>
    <w:p w14:paraId="1D271A8B" w14:textId="003206B7" w:rsidR="00492669" w:rsidRDefault="00492669">
      <w:pPr>
        <w:spacing w:after="200" w:line="168" w:lineRule="auto"/>
      </w:pPr>
    </w:p>
    <w:p w14:paraId="1A384125" w14:textId="77777777" w:rsidR="00492669" w:rsidRDefault="00492669">
      <w:pPr>
        <w:spacing w:after="200" w:line="168" w:lineRule="auto"/>
      </w:pPr>
    </w:p>
    <w:tbl>
      <w:tblPr>
        <w:tblW w:w="9129" w:type="dxa"/>
        <w:jc w:val="center"/>
        <w:tblLayout w:type="fixed"/>
        <w:tblLook w:val="04A0" w:firstRow="1" w:lastRow="0" w:firstColumn="1" w:lastColumn="0" w:noHBand="0" w:noVBand="1"/>
      </w:tblPr>
      <w:tblGrid>
        <w:gridCol w:w="1979"/>
        <w:gridCol w:w="3233"/>
        <w:gridCol w:w="3917"/>
      </w:tblGrid>
      <w:tr w:rsidR="002F3567" w14:paraId="2F98641A" w14:textId="77777777" w:rsidTr="0077178D">
        <w:trPr>
          <w:cantSplit/>
          <w:jc w:val="center"/>
        </w:trPr>
        <w:tc>
          <w:tcPr>
            <w:tcW w:w="9129" w:type="dxa"/>
            <w:gridSpan w:val="3"/>
            <w:tcBorders>
              <w:top w:val="single" w:sz="5" w:space="0" w:color="9FBAD0"/>
              <w:left w:val="single" w:sz="5" w:space="0" w:color="9FBAD0"/>
              <w:bottom w:val="single" w:sz="5" w:space="0" w:color="9FBAD0"/>
              <w:right w:val="single" w:sz="5" w:space="0" w:color="9FBAD0"/>
            </w:tcBorders>
            <w:shd w:val="clear" w:color="auto" w:fill="DDEBF7"/>
            <w:tcMar>
              <w:top w:w="60" w:type="dxa"/>
              <w:left w:w="100" w:type="dxa"/>
              <w:bottom w:w="55" w:type="dxa"/>
              <w:right w:w="100" w:type="dxa"/>
            </w:tcMar>
            <w:vAlign w:val="center"/>
          </w:tcPr>
          <w:p w14:paraId="7B70C091" w14:textId="0DA93AD7" w:rsidR="002F3567" w:rsidRDefault="003A565A">
            <w:pPr>
              <w:pStyle w:val="Ttulo2"/>
              <w:spacing w:before="0" w:line="240" w:lineRule="auto"/>
            </w:pPr>
            <w:bookmarkStart w:id="2" w:name="_Toc242030495"/>
            <w:r>
              <w:rPr>
                <w:color w:val="1F4E79"/>
              </w:rPr>
              <w:lastRenderedPageBreak/>
              <w:t>1.</w:t>
            </w:r>
            <w:r w:rsidR="00E349A6">
              <w:rPr>
                <w:color w:val="1F4E79"/>
              </w:rPr>
              <w:t>3</w:t>
            </w:r>
            <w:r>
              <w:rPr>
                <w:color w:val="1F4E79"/>
              </w:rPr>
              <w:t xml:space="preserve"> ¿Para quién es ATLAS?</w:t>
            </w:r>
            <w:bookmarkEnd w:id="2"/>
          </w:p>
        </w:tc>
      </w:tr>
      <w:tr w:rsidR="002F3567" w14:paraId="5E2DB76A" w14:textId="77777777" w:rsidTr="0077178D">
        <w:trPr>
          <w:cantSplit/>
          <w:jc w:val="center"/>
        </w:trPr>
        <w:tc>
          <w:tcPr>
            <w:tcW w:w="1979" w:type="dxa"/>
            <w:tcBorders>
              <w:top w:val="single" w:sz="5" w:space="0" w:color="9FBAD0"/>
              <w:left w:val="single" w:sz="5" w:space="0" w:color="9FBAD0"/>
              <w:bottom w:val="single" w:sz="5" w:space="0" w:color="9FBAD0"/>
              <w:right w:val="single" w:sz="5" w:space="0" w:color="9FBAD0"/>
            </w:tcBorders>
            <w:shd w:val="clear" w:color="auto" w:fill="17365D"/>
            <w:tcMar>
              <w:top w:w="65" w:type="dxa"/>
              <w:left w:w="115" w:type="dxa"/>
              <w:bottom w:w="65" w:type="dxa"/>
              <w:right w:w="95" w:type="dxa"/>
            </w:tcMar>
            <w:vAlign w:val="center"/>
          </w:tcPr>
          <w:p w14:paraId="044502CE" w14:textId="77777777" w:rsidR="002F3567" w:rsidRDefault="003A565A">
            <w:pPr>
              <w:keepLines/>
              <w:spacing w:after="0" w:line="252" w:lineRule="auto"/>
              <w:jc w:val="center"/>
            </w:pPr>
            <w:r>
              <w:rPr>
                <w:b/>
                <w:color w:val="FFFFFF"/>
                <w:sz w:val="20"/>
              </w:rPr>
              <w:t>Usuario / actor</w:t>
            </w:r>
          </w:p>
        </w:tc>
        <w:tc>
          <w:tcPr>
            <w:tcW w:w="3233" w:type="dxa"/>
            <w:tcBorders>
              <w:top w:val="single" w:sz="5" w:space="0" w:color="9FBAD0"/>
              <w:left w:val="single" w:sz="5" w:space="0" w:color="9FBAD0"/>
              <w:bottom w:val="single" w:sz="5" w:space="0" w:color="9FBAD0"/>
              <w:right w:val="single" w:sz="5" w:space="0" w:color="9FBAD0"/>
            </w:tcBorders>
            <w:shd w:val="clear" w:color="auto" w:fill="17365D"/>
            <w:tcMar>
              <w:top w:w="65" w:type="dxa"/>
              <w:left w:w="115" w:type="dxa"/>
              <w:bottom w:w="65" w:type="dxa"/>
              <w:right w:w="95" w:type="dxa"/>
            </w:tcMar>
            <w:vAlign w:val="center"/>
          </w:tcPr>
          <w:p w14:paraId="668945A4" w14:textId="77777777" w:rsidR="002F3567" w:rsidRDefault="003A565A">
            <w:pPr>
              <w:keepLines/>
              <w:spacing w:after="0" w:line="252" w:lineRule="auto"/>
              <w:jc w:val="center"/>
            </w:pPr>
            <w:r>
              <w:rPr>
                <w:b/>
                <w:color w:val="FFFFFF"/>
                <w:sz w:val="20"/>
              </w:rPr>
              <w:t>Necesidad principal</w:t>
            </w:r>
          </w:p>
        </w:tc>
        <w:tc>
          <w:tcPr>
            <w:tcW w:w="3917" w:type="dxa"/>
            <w:tcBorders>
              <w:top w:val="single" w:sz="5" w:space="0" w:color="9FBAD0"/>
              <w:left w:val="single" w:sz="5" w:space="0" w:color="9FBAD0"/>
              <w:bottom w:val="single" w:sz="5" w:space="0" w:color="9FBAD0"/>
              <w:right w:val="single" w:sz="5" w:space="0" w:color="9FBAD0"/>
            </w:tcBorders>
            <w:shd w:val="clear" w:color="auto" w:fill="17365D"/>
            <w:tcMar>
              <w:top w:w="65" w:type="dxa"/>
              <w:left w:w="115" w:type="dxa"/>
              <w:bottom w:w="65" w:type="dxa"/>
              <w:right w:w="95" w:type="dxa"/>
            </w:tcMar>
            <w:vAlign w:val="center"/>
          </w:tcPr>
          <w:p w14:paraId="3B41963F" w14:textId="77777777" w:rsidR="002F3567" w:rsidRDefault="003A565A">
            <w:pPr>
              <w:keepLines/>
              <w:spacing w:after="0" w:line="252" w:lineRule="auto"/>
              <w:jc w:val="center"/>
            </w:pPr>
            <w:r>
              <w:rPr>
                <w:b/>
                <w:color w:val="FFFFFF"/>
                <w:sz w:val="20"/>
              </w:rPr>
              <w:t>Cómo se beneficia</w:t>
            </w:r>
          </w:p>
        </w:tc>
      </w:tr>
      <w:tr w:rsidR="002F3567" w14:paraId="5895AE63" w14:textId="77777777" w:rsidTr="0077178D">
        <w:trPr>
          <w:cantSplit/>
          <w:jc w:val="center"/>
        </w:trPr>
        <w:tc>
          <w:tcPr>
            <w:tcW w:w="1979"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1AE2571E" w14:textId="1E140EFA" w:rsidR="002F3567" w:rsidRPr="00E349A6" w:rsidRDefault="003A565A">
            <w:pPr>
              <w:keepLines/>
              <w:spacing w:after="0" w:line="252" w:lineRule="auto"/>
              <w:rPr>
                <w:rFonts w:asciiTheme="majorHAnsi" w:hAnsiTheme="majorHAnsi" w:cstheme="majorHAnsi"/>
                <w:sz w:val="18"/>
                <w:szCs w:val="20"/>
              </w:rPr>
            </w:pPr>
            <w:r w:rsidRPr="00E349A6">
              <w:rPr>
                <w:rFonts w:asciiTheme="majorHAnsi" w:hAnsiTheme="majorHAnsi" w:cstheme="majorHAnsi"/>
                <w:b/>
                <w:color w:val="17365D"/>
                <w:sz w:val="18"/>
                <w:szCs w:val="20"/>
              </w:rPr>
              <w:t xml:space="preserve">Coordinadores </w:t>
            </w:r>
            <w:r w:rsidR="00350D22" w:rsidRPr="00E349A6">
              <w:rPr>
                <w:rFonts w:asciiTheme="majorHAnsi" w:hAnsiTheme="majorHAnsi" w:cstheme="majorHAnsi"/>
                <w:b/>
                <w:color w:val="17365D"/>
                <w:sz w:val="18"/>
                <w:szCs w:val="20"/>
              </w:rPr>
              <w:t>de</w:t>
            </w:r>
            <w:r w:rsidRPr="00E349A6">
              <w:rPr>
                <w:rFonts w:asciiTheme="majorHAnsi" w:hAnsiTheme="majorHAnsi" w:cstheme="majorHAnsi"/>
                <w:b/>
                <w:color w:val="17365D"/>
                <w:sz w:val="18"/>
                <w:szCs w:val="20"/>
              </w:rPr>
              <w:t xml:space="preserve"> Despacho</w:t>
            </w:r>
          </w:p>
        </w:tc>
        <w:tc>
          <w:tcPr>
            <w:tcW w:w="3233"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7834EC2B" w14:textId="4A706AC0" w:rsidR="002F3567" w:rsidRPr="00E349A6" w:rsidRDefault="00E349A6">
            <w:pPr>
              <w:keepLines/>
              <w:spacing w:after="0" w:line="252" w:lineRule="auto"/>
              <w:rPr>
                <w:rFonts w:asciiTheme="majorHAnsi" w:hAnsiTheme="majorHAnsi" w:cstheme="majorHAnsi"/>
                <w:sz w:val="18"/>
                <w:szCs w:val="20"/>
              </w:rPr>
            </w:pPr>
            <w:r w:rsidRPr="00E349A6">
              <w:rPr>
                <w:rFonts w:asciiTheme="majorHAnsi" w:hAnsiTheme="majorHAnsi" w:cstheme="majorHAnsi"/>
                <w:color w:val="17365D"/>
                <w:sz w:val="18"/>
                <w:szCs w:val="20"/>
              </w:rPr>
              <w:t>Centralizar órdenes, agenda, estados e historial técnico de las atenciones.</w:t>
            </w:r>
          </w:p>
        </w:tc>
        <w:tc>
          <w:tcPr>
            <w:tcW w:w="3917"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21551865" w14:textId="0DDBB680" w:rsidR="002F3567" w:rsidRPr="00E349A6" w:rsidRDefault="00E349A6">
            <w:pPr>
              <w:keepLines/>
              <w:spacing w:after="0" w:line="252" w:lineRule="auto"/>
              <w:rPr>
                <w:rFonts w:asciiTheme="majorHAnsi" w:hAnsiTheme="majorHAnsi" w:cstheme="majorHAnsi"/>
                <w:sz w:val="18"/>
                <w:szCs w:val="20"/>
              </w:rPr>
            </w:pPr>
            <w:r w:rsidRPr="00E349A6">
              <w:rPr>
                <w:rFonts w:asciiTheme="majorHAnsi" w:hAnsiTheme="majorHAnsi" w:cstheme="majorHAnsi"/>
                <w:color w:val="17365D"/>
                <w:sz w:val="18"/>
                <w:szCs w:val="20"/>
              </w:rPr>
              <w:t>Obtienen una visión consolidada de la operación, reducen coordinaciones manuales y cuentan con información más clara para realizar seguimiento y tomar decisiones.</w:t>
            </w:r>
          </w:p>
        </w:tc>
      </w:tr>
      <w:tr w:rsidR="002F3567" w14:paraId="23AA7903" w14:textId="77777777" w:rsidTr="0077178D">
        <w:trPr>
          <w:cantSplit/>
          <w:jc w:val="center"/>
        </w:trPr>
        <w:tc>
          <w:tcPr>
            <w:tcW w:w="1979"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014FE1B0" w14:textId="77777777" w:rsidR="002F3567" w:rsidRPr="00E349A6" w:rsidRDefault="003A565A">
            <w:pPr>
              <w:keepLines/>
              <w:spacing w:after="0" w:line="252" w:lineRule="auto"/>
              <w:rPr>
                <w:rFonts w:asciiTheme="majorHAnsi" w:hAnsiTheme="majorHAnsi" w:cstheme="majorHAnsi"/>
                <w:sz w:val="18"/>
                <w:szCs w:val="20"/>
              </w:rPr>
            </w:pPr>
            <w:r w:rsidRPr="00E349A6">
              <w:rPr>
                <w:rFonts w:asciiTheme="majorHAnsi" w:hAnsiTheme="majorHAnsi" w:cstheme="majorHAnsi"/>
                <w:b/>
                <w:color w:val="17365D"/>
                <w:sz w:val="18"/>
                <w:szCs w:val="20"/>
              </w:rPr>
              <w:t>Técnicos en Terreno</w:t>
            </w:r>
          </w:p>
        </w:tc>
        <w:tc>
          <w:tcPr>
            <w:tcW w:w="3233"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7091C89E" w14:textId="468C5EDA" w:rsidR="002F3567" w:rsidRPr="00E349A6" w:rsidRDefault="00E349A6">
            <w:pPr>
              <w:keepLines/>
              <w:spacing w:after="0" w:line="252" w:lineRule="auto"/>
              <w:rPr>
                <w:rFonts w:asciiTheme="majorHAnsi" w:hAnsiTheme="majorHAnsi" w:cstheme="majorHAnsi"/>
                <w:sz w:val="18"/>
                <w:szCs w:val="20"/>
              </w:rPr>
            </w:pPr>
            <w:r w:rsidRPr="00E349A6">
              <w:rPr>
                <w:rFonts w:asciiTheme="majorHAnsi" w:hAnsiTheme="majorHAnsi" w:cstheme="majorHAnsi"/>
                <w:color w:val="17365D"/>
                <w:sz w:val="18"/>
                <w:szCs w:val="20"/>
              </w:rPr>
              <w:t xml:space="preserve">Acceder antes y durante la visita a la información técnica necesaria, </w:t>
            </w:r>
            <w:proofErr w:type="spellStart"/>
            <w:r w:rsidRPr="00E349A6">
              <w:rPr>
                <w:rFonts w:asciiTheme="majorHAnsi" w:hAnsiTheme="majorHAnsi" w:cstheme="majorHAnsi"/>
                <w:color w:val="17365D"/>
                <w:sz w:val="18"/>
                <w:szCs w:val="20"/>
              </w:rPr>
              <w:t>checklist</w:t>
            </w:r>
            <w:proofErr w:type="spellEnd"/>
            <w:r w:rsidRPr="00E349A6">
              <w:rPr>
                <w:rFonts w:asciiTheme="majorHAnsi" w:hAnsiTheme="majorHAnsi" w:cstheme="majorHAnsi"/>
                <w:color w:val="17365D"/>
                <w:sz w:val="18"/>
                <w:szCs w:val="20"/>
              </w:rPr>
              <w:t xml:space="preserve">, antecedentes del equipo y datos </w:t>
            </w:r>
            <w:proofErr w:type="spellStart"/>
            <w:r w:rsidRPr="00E349A6">
              <w:rPr>
                <w:rFonts w:asciiTheme="majorHAnsi" w:hAnsiTheme="majorHAnsi" w:cstheme="majorHAnsi"/>
                <w:color w:val="17365D"/>
                <w:sz w:val="18"/>
                <w:szCs w:val="20"/>
              </w:rPr>
              <w:t>Router</w:t>
            </w:r>
            <w:proofErr w:type="spellEnd"/>
            <w:r w:rsidRPr="00E349A6">
              <w:rPr>
                <w:rFonts w:asciiTheme="majorHAnsi" w:hAnsiTheme="majorHAnsi" w:cstheme="majorHAnsi"/>
                <w:color w:val="17365D"/>
                <w:sz w:val="18"/>
                <w:szCs w:val="20"/>
              </w:rPr>
              <w:t>/SIM.</w:t>
            </w:r>
          </w:p>
        </w:tc>
        <w:tc>
          <w:tcPr>
            <w:tcW w:w="3917"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23CA51A2" w14:textId="58E75330" w:rsidR="002F3567" w:rsidRPr="00E349A6" w:rsidRDefault="00E349A6">
            <w:pPr>
              <w:keepLines/>
              <w:spacing w:after="0" w:line="252" w:lineRule="auto"/>
              <w:rPr>
                <w:rFonts w:asciiTheme="majorHAnsi" w:hAnsiTheme="majorHAnsi" w:cstheme="majorHAnsi"/>
                <w:sz w:val="18"/>
                <w:szCs w:val="20"/>
              </w:rPr>
            </w:pPr>
            <w:r w:rsidRPr="00E349A6">
              <w:rPr>
                <w:rFonts w:asciiTheme="majorHAnsi" w:hAnsiTheme="majorHAnsi" w:cstheme="majorHAnsi"/>
                <w:color w:val="17365D"/>
                <w:sz w:val="18"/>
                <w:szCs w:val="20"/>
              </w:rPr>
              <w:t>Reducen tiempos de búsqueda de información, estandarizan la ejecución de la visita y registran evidencias directamente desde la App Técnica PWA, incluso ante desconexiones temporales.</w:t>
            </w:r>
          </w:p>
        </w:tc>
      </w:tr>
      <w:tr w:rsidR="002F3567" w14:paraId="5ECC015B" w14:textId="77777777" w:rsidTr="0077178D">
        <w:trPr>
          <w:cantSplit/>
          <w:jc w:val="center"/>
        </w:trPr>
        <w:tc>
          <w:tcPr>
            <w:tcW w:w="1979"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5DF134AA" w14:textId="30DE3A1C" w:rsidR="002F3567" w:rsidRPr="00E349A6" w:rsidRDefault="003A565A">
            <w:pPr>
              <w:keepLines/>
              <w:spacing w:after="0" w:line="252" w:lineRule="auto"/>
              <w:rPr>
                <w:rFonts w:asciiTheme="majorHAnsi" w:hAnsiTheme="majorHAnsi" w:cstheme="majorHAnsi"/>
                <w:sz w:val="18"/>
                <w:szCs w:val="20"/>
              </w:rPr>
            </w:pPr>
            <w:r w:rsidRPr="00E349A6">
              <w:rPr>
                <w:rFonts w:asciiTheme="majorHAnsi" w:hAnsiTheme="majorHAnsi" w:cstheme="majorHAnsi"/>
                <w:b/>
                <w:color w:val="17365D"/>
                <w:sz w:val="18"/>
                <w:szCs w:val="20"/>
              </w:rPr>
              <w:t>Cliente</w:t>
            </w:r>
            <w:r w:rsidR="007C7701" w:rsidRPr="00E349A6">
              <w:rPr>
                <w:rFonts w:asciiTheme="majorHAnsi" w:hAnsiTheme="majorHAnsi" w:cstheme="majorHAnsi"/>
                <w:b/>
                <w:color w:val="17365D"/>
                <w:sz w:val="18"/>
                <w:szCs w:val="20"/>
              </w:rPr>
              <w:t xml:space="preserve"> Final</w:t>
            </w:r>
          </w:p>
        </w:tc>
        <w:tc>
          <w:tcPr>
            <w:tcW w:w="3233"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097E5007" w14:textId="6C678C67" w:rsidR="002F3567" w:rsidRPr="00E349A6" w:rsidRDefault="00492669">
            <w:pPr>
              <w:keepLines/>
              <w:spacing w:after="0" w:line="252" w:lineRule="auto"/>
              <w:rPr>
                <w:rFonts w:asciiTheme="majorHAnsi" w:hAnsiTheme="majorHAnsi" w:cstheme="majorHAnsi"/>
                <w:sz w:val="18"/>
                <w:szCs w:val="20"/>
              </w:rPr>
            </w:pPr>
            <w:r w:rsidRPr="00492669">
              <w:rPr>
                <w:rFonts w:asciiTheme="majorHAnsi" w:hAnsiTheme="majorHAnsi" w:cstheme="majorHAnsi"/>
                <w:color w:val="17365D"/>
                <w:sz w:val="18"/>
                <w:szCs w:val="20"/>
              </w:rPr>
              <w:t>Conocer el estado de su atención, confirmar información de la visita y disponer de un registro formal del servicio realizado.</w:t>
            </w:r>
          </w:p>
        </w:tc>
        <w:tc>
          <w:tcPr>
            <w:tcW w:w="3917"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4DD0D018" w14:textId="2903F1FD" w:rsidR="002F3567" w:rsidRPr="00E349A6" w:rsidRDefault="00492669">
            <w:pPr>
              <w:keepLines/>
              <w:spacing w:after="0" w:line="252" w:lineRule="auto"/>
              <w:rPr>
                <w:rFonts w:asciiTheme="majorHAnsi" w:hAnsiTheme="majorHAnsi" w:cstheme="majorHAnsi"/>
                <w:sz w:val="18"/>
                <w:szCs w:val="20"/>
              </w:rPr>
            </w:pPr>
            <w:r w:rsidRPr="00492669">
              <w:rPr>
                <w:rFonts w:asciiTheme="majorHAnsi" w:hAnsiTheme="majorHAnsi" w:cstheme="majorHAnsi"/>
                <w:color w:val="17365D"/>
                <w:sz w:val="18"/>
                <w:szCs w:val="20"/>
              </w:rPr>
              <w:t>Acceden a información mediante un Portal Cliente de uso simple, reduciendo la necesidad de consultas manuales y obteniendo mayor visibilidad sobre el avance y cierre de la atención.</w:t>
            </w:r>
          </w:p>
        </w:tc>
      </w:tr>
    </w:tbl>
    <w:tbl>
      <w:tblPr>
        <w:tblpPr w:leftFromText="141" w:rightFromText="141" w:vertAnchor="page" w:horzAnchor="margin" w:tblpXSpec="center" w:tblpY="5862"/>
        <w:tblW w:w="9208" w:type="dxa"/>
        <w:tblLayout w:type="fixed"/>
        <w:tblLook w:val="04A0" w:firstRow="1" w:lastRow="0" w:firstColumn="1" w:lastColumn="0" w:noHBand="0" w:noVBand="1"/>
      </w:tblPr>
      <w:tblGrid>
        <w:gridCol w:w="2105"/>
        <w:gridCol w:w="3565"/>
        <w:gridCol w:w="3538"/>
      </w:tblGrid>
      <w:tr w:rsidR="00492669" w14:paraId="33E0861E" w14:textId="77777777" w:rsidTr="0077178D">
        <w:trPr>
          <w:cantSplit/>
        </w:trPr>
        <w:tc>
          <w:tcPr>
            <w:tcW w:w="9208" w:type="dxa"/>
            <w:gridSpan w:val="3"/>
            <w:tcBorders>
              <w:top w:val="single" w:sz="5" w:space="0" w:color="9FBAD0"/>
              <w:left w:val="single" w:sz="5" w:space="0" w:color="9FBAD0"/>
              <w:bottom w:val="single" w:sz="5" w:space="0" w:color="9FBAD0"/>
              <w:right w:val="single" w:sz="5" w:space="0" w:color="9FBAD0"/>
            </w:tcBorders>
            <w:shd w:val="clear" w:color="auto" w:fill="DDEBF7"/>
            <w:tcMar>
              <w:top w:w="60" w:type="dxa"/>
              <w:left w:w="100" w:type="dxa"/>
              <w:bottom w:w="55" w:type="dxa"/>
              <w:right w:w="100" w:type="dxa"/>
            </w:tcMar>
            <w:vAlign w:val="center"/>
          </w:tcPr>
          <w:p w14:paraId="778E9469" w14:textId="6191CD8B" w:rsidR="00492669" w:rsidRDefault="00492669" w:rsidP="00492669">
            <w:pPr>
              <w:pStyle w:val="Ttulo2"/>
              <w:spacing w:before="0" w:line="240" w:lineRule="auto"/>
            </w:pPr>
            <w:bookmarkStart w:id="3" w:name="_Toc242030496"/>
            <w:r>
              <w:rPr>
                <w:color w:val="1F4E79"/>
              </w:rPr>
              <w:t>1.</w:t>
            </w:r>
            <w:r>
              <w:rPr>
                <w:color w:val="1F4E79"/>
              </w:rPr>
              <w:t>4</w:t>
            </w:r>
            <w:r>
              <w:rPr>
                <w:color w:val="1F4E79"/>
              </w:rPr>
              <w:t xml:space="preserve"> ¿Qué problema resuelve?</w:t>
            </w:r>
            <w:bookmarkEnd w:id="3"/>
          </w:p>
        </w:tc>
      </w:tr>
      <w:tr w:rsidR="00492669" w14:paraId="5C41ADD8" w14:textId="77777777" w:rsidTr="0077178D">
        <w:trPr>
          <w:cantSplit/>
        </w:trPr>
        <w:tc>
          <w:tcPr>
            <w:tcW w:w="2105" w:type="dxa"/>
            <w:tcBorders>
              <w:top w:val="single" w:sz="5" w:space="0" w:color="9FBAD0"/>
              <w:left w:val="single" w:sz="5" w:space="0" w:color="9FBAD0"/>
              <w:bottom w:val="single" w:sz="5" w:space="0" w:color="9FBAD0"/>
              <w:right w:val="single" w:sz="6" w:space="0" w:color="9FBAD0"/>
            </w:tcBorders>
            <w:shd w:val="clear" w:color="auto" w:fill="17365D"/>
            <w:tcMar>
              <w:top w:w="65" w:type="dxa"/>
              <w:left w:w="115" w:type="dxa"/>
              <w:bottom w:w="65" w:type="dxa"/>
              <w:right w:w="95" w:type="dxa"/>
            </w:tcMar>
            <w:vAlign w:val="center"/>
          </w:tcPr>
          <w:p w14:paraId="4785FE0C" w14:textId="77777777" w:rsidR="00492669" w:rsidRDefault="00492669" w:rsidP="00492669">
            <w:pPr>
              <w:keepLines/>
              <w:spacing w:after="0" w:line="252" w:lineRule="auto"/>
              <w:jc w:val="center"/>
            </w:pPr>
            <w:r>
              <w:rPr>
                <w:b/>
                <w:color w:val="FFFFFF"/>
                <w:sz w:val="20"/>
              </w:rPr>
              <w:t>Actor</w:t>
            </w:r>
          </w:p>
        </w:tc>
        <w:tc>
          <w:tcPr>
            <w:tcW w:w="3565" w:type="dxa"/>
            <w:tcBorders>
              <w:top w:val="single" w:sz="6" w:space="0" w:color="9FBAD0"/>
              <w:left w:val="single" w:sz="6" w:space="0" w:color="9FBAD0"/>
              <w:bottom w:val="single" w:sz="4" w:space="0" w:color="auto"/>
              <w:right w:val="single" w:sz="6" w:space="0" w:color="9FBAD0"/>
            </w:tcBorders>
            <w:shd w:val="clear" w:color="auto" w:fill="ED7D31" w:themeFill="accent2"/>
            <w:tcMar>
              <w:top w:w="65" w:type="dxa"/>
              <w:left w:w="115" w:type="dxa"/>
              <w:bottom w:w="65" w:type="dxa"/>
              <w:right w:w="95" w:type="dxa"/>
            </w:tcMar>
            <w:vAlign w:val="center"/>
          </w:tcPr>
          <w:p w14:paraId="7A6FE155" w14:textId="77777777" w:rsidR="00492669" w:rsidRDefault="00492669" w:rsidP="00492669">
            <w:pPr>
              <w:keepLines/>
              <w:spacing w:after="0" w:line="252" w:lineRule="auto"/>
              <w:jc w:val="center"/>
            </w:pPr>
            <w:r>
              <w:rPr>
                <w:b/>
                <w:color w:val="FFFFFF"/>
                <w:sz w:val="20"/>
              </w:rPr>
              <w:t>Problema actual</w:t>
            </w:r>
          </w:p>
        </w:tc>
        <w:tc>
          <w:tcPr>
            <w:tcW w:w="3538" w:type="dxa"/>
            <w:tcBorders>
              <w:top w:val="single" w:sz="5" w:space="0" w:color="9FBAD0"/>
              <w:left w:val="single" w:sz="6" w:space="0" w:color="9FBAD0"/>
              <w:bottom w:val="single" w:sz="5" w:space="0" w:color="9FBAD0"/>
              <w:right w:val="single" w:sz="5" w:space="0" w:color="9FBAD0"/>
            </w:tcBorders>
            <w:shd w:val="clear" w:color="auto" w:fill="17365D"/>
            <w:tcMar>
              <w:top w:w="65" w:type="dxa"/>
              <w:left w:w="115" w:type="dxa"/>
              <w:bottom w:w="65" w:type="dxa"/>
              <w:right w:w="95" w:type="dxa"/>
            </w:tcMar>
            <w:vAlign w:val="center"/>
          </w:tcPr>
          <w:p w14:paraId="312464F4" w14:textId="77777777" w:rsidR="00492669" w:rsidRDefault="00492669" w:rsidP="00492669">
            <w:pPr>
              <w:keepLines/>
              <w:spacing w:after="0" w:line="252" w:lineRule="auto"/>
              <w:jc w:val="center"/>
            </w:pPr>
            <w:r>
              <w:rPr>
                <w:b/>
                <w:color w:val="FFFFFF"/>
                <w:sz w:val="20"/>
              </w:rPr>
              <w:t>Impacto operativo</w:t>
            </w:r>
          </w:p>
        </w:tc>
      </w:tr>
      <w:tr w:rsidR="00492669" w14:paraId="3B098A33" w14:textId="77777777" w:rsidTr="0077178D">
        <w:trPr>
          <w:cantSplit/>
        </w:trPr>
        <w:tc>
          <w:tcPr>
            <w:tcW w:w="2105"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5EB72310" w14:textId="77777777" w:rsidR="00492669" w:rsidRPr="000238EB" w:rsidRDefault="00492669" w:rsidP="00492669">
            <w:pPr>
              <w:keepLines/>
              <w:spacing w:after="0" w:line="252" w:lineRule="auto"/>
              <w:rPr>
                <w:rFonts w:asciiTheme="majorHAnsi" w:hAnsiTheme="majorHAnsi" w:cstheme="majorHAnsi"/>
                <w:sz w:val="18"/>
                <w:szCs w:val="20"/>
              </w:rPr>
            </w:pPr>
            <w:r w:rsidRPr="000238EB">
              <w:rPr>
                <w:rFonts w:asciiTheme="majorHAnsi" w:hAnsiTheme="majorHAnsi" w:cstheme="majorHAnsi"/>
                <w:b/>
                <w:color w:val="17365D"/>
                <w:sz w:val="18"/>
                <w:szCs w:val="20"/>
              </w:rPr>
              <w:t>Coordinación</w:t>
            </w:r>
          </w:p>
        </w:tc>
        <w:tc>
          <w:tcPr>
            <w:tcW w:w="3565" w:type="dxa"/>
            <w:tcBorders>
              <w:top w:val="single" w:sz="5" w:space="0" w:color="9FBAD0"/>
              <w:left w:val="single" w:sz="5" w:space="0" w:color="9FBAD0"/>
              <w:bottom w:val="single" w:sz="5" w:space="0" w:color="9FBAD0"/>
              <w:right w:val="single" w:sz="5" w:space="0" w:color="9FBAD0"/>
            </w:tcBorders>
            <w:shd w:val="clear" w:color="auto" w:fill="FCE4D6"/>
            <w:tcMar>
              <w:top w:w="65" w:type="dxa"/>
              <w:left w:w="115" w:type="dxa"/>
              <w:bottom w:w="65" w:type="dxa"/>
              <w:right w:w="95" w:type="dxa"/>
            </w:tcMar>
            <w:vAlign w:val="center"/>
          </w:tcPr>
          <w:p w14:paraId="32C916B9" w14:textId="3BDD9A4F" w:rsidR="00492669" w:rsidRPr="000238EB" w:rsidRDefault="00F07FC9" w:rsidP="00492669">
            <w:pPr>
              <w:keepLines/>
              <w:spacing w:after="0" w:line="252" w:lineRule="auto"/>
              <w:rPr>
                <w:rFonts w:asciiTheme="majorHAnsi" w:hAnsiTheme="majorHAnsi" w:cstheme="majorHAnsi"/>
                <w:color w:val="ED7D31" w:themeColor="accent2"/>
                <w:sz w:val="18"/>
                <w:szCs w:val="20"/>
              </w:rPr>
            </w:pPr>
            <w:r w:rsidRPr="000238EB">
              <w:rPr>
                <w:rFonts w:asciiTheme="majorHAnsi" w:hAnsiTheme="majorHAnsi" w:cstheme="majorHAnsi"/>
                <w:color w:val="ED7D31" w:themeColor="accent2"/>
                <w:sz w:val="18"/>
                <w:szCs w:val="20"/>
              </w:rPr>
              <w:t>La gestión de los servicios se distribuye entre correos, tickets, llamadas y registros separados, sin una vista centralizada del estado de cada atención.</w:t>
            </w:r>
          </w:p>
        </w:tc>
        <w:tc>
          <w:tcPr>
            <w:tcW w:w="3538"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67797EFC" w14:textId="5B4CDE78" w:rsidR="00492669" w:rsidRPr="000238EB" w:rsidRDefault="000238EB" w:rsidP="00492669">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 xml:space="preserve">Se generan demoras, tareas manuales, información dispersa y dificultades para mantener trazabilidad sobre órdenes, dispositivos </w:t>
            </w:r>
            <w:proofErr w:type="spellStart"/>
            <w:r w:rsidRPr="000238EB">
              <w:rPr>
                <w:rFonts w:asciiTheme="majorHAnsi" w:hAnsiTheme="majorHAnsi" w:cstheme="majorHAnsi"/>
                <w:color w:val="17365D"/>
                <w:sz w:val="18"/>
                <w:szCs w:val="20"/>
              </w:rPr>
              <w:t>Router</w:t>
            </w:r>
            <w:proofErr w:type="spellEnd"/>
            <w:r w:rsidRPr="000238EB">
              <w:rPr>
                <w:rFonts w:asciiTheme="majorHAnsi" w:hAnsiTheme="majorHAnsi" w:cstheme="majorHAnsi"/>
                <w:color w:val="17365D"/>
                <w:sz w:val="18"/>
                <w:szCs w:val="20"/>
              </w:rPr>
              <w:t>/SIM y estados del servicio.</w:t>
            </w:r>
          </w:p>
        </w:tc>
      </w:tr>
      <w:tr w:rsidR="00492669" w14:paraId="6951F088" w14:textId="77777777" w:rsidTr="0077178D">
        <w:trPr>
          <w:cantSplit/>
        </w:trPr>
        <w:tc>
          <w:tcPr>
            <w:tcW w:w="2105"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78079BA5" w14:textId="77777777" w:rsidR="00492669" w:rsidRPr="000238EB" w:rsidRDefault="00492669" w:rsidP="00492669">
            <w:pPr>
              <w:keepLines/>
              <w:spacing w:after="0" w:line="252" w:lineRule="auto"/>
              <w:rPr>
                <w:rFonts w:asciiTheme="majorHAnsi" w:hAnsiTheme="majorHAnsi" w:cstheme="majorHAnsi"/>
                <w:sz w:val="18"/>
                <w:szCs w:val="20"/>
              </w:rPr>
            </w:pPr>
            <w:r w:rsidRPr="000238EB">
              <w:rPr>
                <w:rFonts w:asciiTheme="majorHAnsi" w:hAnsiTheme="majorHAnsi" w:cstheme="majorHAnsi"/>
                <w:b/>
                <w:color w:val="17365D"/>
                <w:sz w:val="18"/>
                <w:szCs w:val="20"/>
              </w:rPr>
              <w:t>Técnico</w:t>
            </w:r>
          </w:p>
        </w:tc>
        <w:tc>
          <w:tcPr>
            <w:tcW w:w="3565" w:type="dxa"/>
            <w:tcBorders>
              <w:top w:val="single" w:sz="5" w:space="0" w:color="9FBAD0"/>
              <w:left w:val="single" w:sz="5" w:space="0" w:color="9FBAD0"/>
              <w:bottom w:val="single" w:sz="5" w:space="0" w:color="9FBAD0"/>
              <w:right w:val="single" w:sz="5" w:space="0" w:color="9FBAD0"/>
            </w:tcBorders>
            <w:shd w:val="clear" w:color="auto" w:fill="FCE4D6"/>
            <w:tcMar>
              <w:top w:w="65" w:type="dxa"/>
              <w:left w:w="115" w:type="dxa"/>
              <w:bottom w:w="65" w:type="dxa"/>
              <w:right w:w="95" w:type="dxa"/>
            </w:tcMar>
            <w:vAlign w:val="center"/>
          </w:tcPr>
          <w:p w14:paraId="56EAEFF7" w14:textId="7D467F7F" w:rsidR="00492669" w:rsidRPr="000238EB" w:rsidRDefault="000238EB" w:rsidP="00492669">
            <w:pPr>
              <w:keepLines/>
              <w:spacing w:after="0" w:line="252" w:lineRule="auto"/>
              <w:rPr>
                <w:rFonts w:asciiTheme="majorHAnsi" w:hAnsiTheme="majorHAnsi" w:cstheme="majorHAnsi"/>
                <w:color w:val="ED7D31" w:themeColor="accent2"/>
                <w:sz w:val="18"/>
                <w:szCs w:val="20"/>
              </w:rPr>
            </w:pPr>
            <w:r w:rsidRPr="000238EB">
              <w:rPr>
                <w:rFonts w:asciiTheme="majorHAnsi" w:hAnsiTheme="majorHAnsi" w:cstheme="majorHAnsi"/>
                <w:color w:val="ED7D31" w:themeColor="accent2"/>
                <w:sz w:val="18"/>
                <w:szCs w:val="20"/>
              </w:rPr>
              <w:t xml:space="preserve">Puede llegar a la visita sin información consolidada del dispositivo, antecedentes de </w:t>
            </w:r>
            <w:proofErr w:type="spellStart"/>
            <w:r w:rsidRPr="000238EB">
              <w:rPr>
                <w:rFonts w:asciiTheme="majorHAnsi" w:hAnsiTheme="majorHAnsi" w:cstheme="majorHAnsi"/>
                <w:color w:val="ED7D31" w:themeColor="accent2"/>
                <w:sz w:val="18"/>
                <w:szCs w:val="20"/>
              </w:rPr>
              <w:t>Router</w:t>
            </w:r>
            <w:proofErr w:type="spellEnd"/>
            <w:r w:rsidRPr="000238EB">
              <w:rPr>
                <w:rFonts w:asciiTheme="majorHAnsi" w:hAnsiTheme="majorHAnsi" w:cstheme="majorHAnsi"/>
                <w:color w:val="ED7D31" w:themeColor="accent2"/>
                <w:sz w:val="18"/>
                <w:szCs w:val="20"/>
              </w:rPr>
              <w:t>/SIM, historial de falla o datos relevantes de la atención.</w:t>
            </w:r>
          </w:p>
        </w:tc>
        <w:tc>
          <w:tcPr>
            <w:tcW w:w="3538"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0E04CDA5" w14:textId="7B57E97D" w:rsidR="00492669" w:rsidRPr="000238EB" w:rsidRDefault="000238EB" w:rsidP="00492669">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Aumenta el tiempo destinado a búsqueda de información, se eleva el riesgo de registros incompletos y pueden generarse retrabajos o cierres poco estandarizados.</w:t>
            </w:r>
          </w:p>
        </w:tc>
      </w:tr>
      <w:tr w:rsidR="00492669" w14:paraId="19980BDF" w14:textId="77777777" w:rsidTr="0077178D">
        <w:trPr>
          <w:cantSplit/>
        </w:trPr>
        <w:tc>
          <w:tcPr>
            <w:tcW w:w="2105"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07857716" w14:textId="77777777" w:rsidR="00492669" w:rsidRPr="000238EB" w:rsidRDefault="00492669" w:rsidP="00492669">
            <w:pPr>
              <w:keepLines/>
              <w:spacing w:after="0" w:line="252" w:lineRule="auto"/>
              <w:rPr>
                <w:rFonts w:asciiTheme="majorHAnsi" w:hAnsiTheme="majorHAnsi" w:cstheme="majorHAnsi"/>
                <w:sz w:val="18"/>
                <w:szCs w:val="20"/>
              </w:rPr>
            </w:pPr>
            <w:r w:rsidRPr="000238EB">
              <w:rPr>
                <w:rFonts w:asciiTheme="majorHAnsi" w:hAnsiTheme="majorHAnsi" w:cstheme="majorHAnsi"/>
                <w:b/>
                <w:color w:val="17365D"/>
                <w:sz w:val="18"/>
                <w:szCs w:val="20"/>
              </w:rPr>
              <w:t>Cliente</w:t>
            </w:r>
          </w:p>
        </w:tc>
        <w:tc>
          <w:tcPr>
            <w:tcW w:w="3565" w:type="dxa"/>
            <w:tcBorders>
              <w:top w:val="single" w:sz="5" w:space="0" w:color="9FBAD0"/>
              <w:left w:val="single" w:sz="5" w:space="0" w:color="9FBAD0"/>
              <w:bottom w:val="single" w:sz="5" w:space="0" w:color="9FBAD0"/>
              <w:right w:val="single" w:sz="5" w:space="0" w:color="9FBAD0"/>
            </w:tcBorders>
            <w:shd w:val="clear" w:color="auto" w:fill="FCE4D6"/>
            <w:tcMar>
              <w:top w:w="65" w:type="dxa"/>
              <w:left w:w="115" w:type="dxa"/>
              <w:bottom w:w="65" w:type="dxa"/>
              <w:right w:w="95" w:type="dxa"/>
            </w:tcMar>
            <w:vAlign w:val="center"/>
          </w:tcPr>
          <w:p w14:paraId="26364D21" w14:textId="6A6452C6" w:rsidR="00492669" w:rsidRPr="000238EB" w:rsidRDefault="000238EB" w:rsidP="00492669">
            <w:pPr>
              <w:keepLines/>
              <w:spacing w:after="0" w:line="252" w:lineRule="auto"/>
              <w:rPr>
                <w:rFonts w:asciiTheme="majorHAnsi" w:hAnsiTheme="majorHAnsi" w:cstheme="majorHAnsi"/>
                <w:color w:val="ED7D31" w:themeColor="accent2"/>
                <w:sz w:val="18"/>
                <w:szCs w:val="20"/>
              </w:rPr>
            </w:pPr>
            <w:r w:rsidRPr="000238EB">
              <w:rPr>
                <w:rFonts w:asciiTheme="majorHAnsi" w:hAnsiTheme="majorHAnsi" w:cstheme="majorHAnsi"/>
                <w:color w:val="ED7D31" w:themeColor="accent2"/>
                <w:sz w:val="18"/>
                <w:szCs w:val="20"/>
              </w:rPr>
              <w:t>Existe incertidumbre respecto de la visita y poca visibilidad sobre el avance, estado o cierre de la atención.</w:t>
            </w:r>
          </w:p>
        </w:tc>
        <w:tc>
          <w:tcPr>
            <w:tcW w:w="3538"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0C399F11" w14:textId="64CC9E15" w:rsidR="00492669" w:rsidRPr="000238EB" w:rsidRDefault="000238EB" w:rsidP="00492669">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Se incrementan las consultas manuales, se dificulta el seguimiento del servicio y disminuye la transparencia de la atención para el cliente.</w:t>
            </w:r>
          </w:p>
        </w:tc>
      </w:tr>
    </w:tbl>
    <w:p w14:paraId="535CFBB0" w14:textId="77777777" w:rsidR="002F3567" w:rsidRDefault="003A565A">
      <w:r>
        <w:br w:type="page"/>
      </w:r>
    </w:p>
    <w:p w14:paraId="0FCAE53C" w14:textId="57F69FA9" w:rsidR="002F3567" w:rsidRDefault="002F3567">
      <w:pPr>
        <w:spacing w:after="240" w:line="168" w:lineRule="auto"/>
      </w:pPr>
    </w:p>
    <w:tbl>
      <w:tblPr>
        <w:tblpPr w:leftFromText="141" w:rightFromText="141" w:vertAnchor="page" w:horzAnchor="margin" w:tblpXSpec="center" w:tblpY="1888"/>
        <w:tblW w:w="9066" w:type="dxa"/>
        <w:tblLayout w:type="fixed"/>
        <w:tblLook w:val="04A0" w:firstRow="1" w:lastRow="0" w:firstColumn="1" w:lastColumn="0" w:noHBand="0" w:noVBand="1"/>
      </w:tblPr>
      <w:tblGrid>
        <w:gridCol w:w="2006"/>
        <w:gridCol w:w="3239"/>
        <w:gridCol w:w="3821"/>
      </w:tblGrid>
      <w:tr w:rsidR="000238EB" w14:paraId="015A1E8B" w14:textId="77777777" w:rsidTr="0077178D">
        <w:trPr>
          <w:cantSplit/>
        </w:trPr>
        <w:tc>
          <w:tcPr>
            <w:tcW w:w="9066" w:type="dxa"/>
            <w:gridSpan w:val="3"/>
            <w:tcBorders>
              <w:top w:val="single" w:sz="5" w:space="0" w:color="9FBAD0"/>
              <w:left w:val="single" w:sz="5" w:space="0" w:color="9FBAD0"/>
              <w:bottom w:val="single" w:sz="5" w:space="0" w:color="9FBAD0"/>
              <w:right w:val="single" w:sz="5" w:space="0" w:color="9FBAD0"/>
            </w:tcBorders>
            <w:shd w:val="clear" w:color="auto" w:fill="DDEBF7"/>
            <w:tcMar>
              <w:top w:w="60" w:type="dxa"/>
              <w:left w:w="100" w:type="dxa"/>
              <w:bottom w:w="55" w:type="dxa"/>
              <w:right w:w="100" w:type="dxa"/>
            </w:tcMar>
            <w:vAlign w:val="center"/>
          </w:tcPr>
          <w:p w14:paraId="6D1608BD" w14:textId="2AA5A60D" w:rsidR="000238EB" w:rsidRDefault="000238EB" w:rsidP="000238EB">
            <w:pPr>
              <w:pStyle w:val="Ttulo2"/>
              <w:spacing w:before="0" w:line="240" w:lineRule="auto"/>
            </w:pPr>
            <w:bookmarkStart w:id="4" w:name="_Toc242030497"/>
            <w:r>
              <w:rPr>
                <w:color w:val="1F4E79"/>
              </w:rPr>
              <w:t>1.</w:t>
            </w:r>
            <w:r>
              <w:rPr>
                <w:color w:val="1F4E79"/>
              </w:rPr>
              <w:t>5</w:t>
            </w:r>
            <w:r>
              <w:rPr>
                <w:color w:val="1F4E79"/>
              </w:rPr>
              <w:t xml:space="preserve"> ¿Qué solución propone?</w:t>
            </w:r>
            <w:bookmarkEnd w:id="4"/>
          </w:p>
        </w:tc>
      </w:tr>
      <w:tr w:rsidR="000238EB" w14:paraId="46564301" w14:textId="77777777" w:rsidTr="0077178D">
        <w:trPr>
          <w:cantSplit/>
        </w:trPr>
        <w:tc>
          <w:tcPr>
            <w:tcW w:w="2006" w:type="dxa"/>
            <w:tcBorders>
              <w:top w:val="single" w:sz="5" w:space="0" w:color="9FBAD0"/>
              <w:left w:val="single" w:sz="5" w:space="0" w:color="9FBAD0"/>
              <w:bottom w:val="single" w:sz="5" w:space="0" w:color="9FBAD0"/>
              <w:right w:val="single" w:sz="5" w:space="0" w:color="9FBAD0"/>
            </w:tcBorders>
            <w:shd w:val="clear" w:color="auto" w:fill="17365D"/>
            <w:tcMar>
              <w:top w:w="65" w:type="dxa"/>
              <w:left w:w="115" w:type="dxa"/>
              <w:bottom w:w="65" w:type="dxa"/>
              <w:right w:w="95" w:type="dxa"/>
            </w:tcMar>
            <w:vAlign w:val="center"/>
          </w:tcPr>
          <w:p w14:paraId="795272EA" w14:textId="77777777" w:rsidR="000238EB" w:rsidRPr="00936E6D" w:rsidRDefault="000238EB" w:rsidP="000238EB">
            <w:pPr>
              <w:keepLines/>
              <w:spacing w:after="0" w:line="252" w:lineRule="auto"/>
              <w:jc w:val="center"/>
              <w:rPr>
                <w:rFonts w:asciiTheme="majorHAnsi" w:hAnsiTheme="majorHAnsi" w:cstheme="majorHAnsi"/>
              </w:rPr>
            </w:pPr>
            <w:r w:rsidRPr="00936E6D">
              <w:rPr>
                <w:rFonts w:asciiTheme="majorHAnsi" w:hAnsiTheme="majorHAnsi" w:cstheme="majorHAnsi"/>
                <w:b/>
                <w:color w:val="FFFFFF"/>
                <w:sz w:val="20"/>
              </w:rPr>
              <w:t>Componente</w:t>
            </w:r>
          </w:p>
        </w:tc>
        <w:tc>
          <w:tcPr>
            <w:tcW w:w="3239" w:type="dxa"/>
            <w:tcBorders>
              <w:top w:val="single" w:sz="5" w:space="0" w:color="9FBAD0"/>
              <w:left w:val="single" w:sz="5" w:space="0" w:color="9FBAD0"/>
              <w:bottom w:val="single" w:sz="5" w:space="0" w:color="9FBAD0"/>
              <w:right w:val="single" w:sz="5" w:space="0" w:color="9FBAD0"/>
            </w:tcBorders>
            <w:shd w:val="clear" w:color="auto" w:fill="17365D"/>
            <w:tcMar>
              <w:top w:w="65" w:type="dxa"/>
              <w:left w:w="115" w:type="dxa"/>
              <w:bottom w:w="65" w:type="dxa"/>
              <w:right w:w="95" w:type="dxa"/>
            </w:tcMar>
            <w:vAlign w:val="center"/>
          </w:tcPr>
          <w:p w14:paraId="6B0F7298" w14:textId="77777777" w:rsidR="000238EB" w:rsidRPr="00936E6D" w:rsidRDefault="000238EB" w:rsidP="000238EB">
            <w:pPr>
              <w:keepLines/>
              <w:spacing w:after="0" w:line="252" w:lineRule="auto"/>
              <w:jc w:val="center"/>
              <w:rPr>
                <w:rFonts w:asciiTheme="majorHAnsi" w:hAnsiTheme="majorHAnsi" w:cstheme="majorHAnsi"/>
              </w:rPr>
            </w:pPr>
            <w:r w:rsidRPr="00936E6D">
              <w:rPr>
                <w:rFonts w:asciiTheme="majorHAnsi" w:hAnsiTheme="majorHAnsi" w:cstheme="majorHAnsi"/>
                <w:b/>
                <w:color w:val="FFFFFF"/>
                <w:sz w:val="20"/>
              </w:rPr>
              <w:t>Función principal</w:t>
            </w:r>
          </w:p>
        </w:tc>
        <w:tc>
          <w:tcPr>
            <w:tcW w:w="3821" w:type="dxa"/>
            <w:tcBorders>
              <w:top w:val="single" w:sz="5" w:space="0" w:color="9FBAD0"/>
              <w:left w:val="single" w:sz="5" w:space="0" w:color="9FBAD0"/>
              <w:bottom w:val="single" w:sz="5" w:space="0" w:color="9FBAD0"/>
              <w:right w:val="single" w:sz="5" w:space="0" w:color="9FBAD0"/>
            </w:tcBorders>
            <w:shd w:val="clear" w:color="auto" w:fill="17365D"/>
            <w:tcMar>
              <w:top w:w="65" w:type="dxa"/>
              <w:left w:w="115" w:type="dxa"/>
              <w:bottom w:w="65" w:type="dxa"/>
              <w:right w:w="95" w:type="dxa"/>
            </w:tcMar>
            <w:vAlign w:val="center"/>
          </w:tcPr>
          <w:p w14:paraId="4AAC12B3" w14:textId="77777777" w:rsidR="000238EB" w:rsidRPr="00936E6D" w:rsidRDefault="000238EB" w:rsidP="000238EB">
            <w:pPr>
              <w:keepLines/>
              <w:spacing w:after="0" w:line="252" w:lineRule="auto"/>
              <w:jc w:val="center"/>
              <w:rPr>
                <w:rFonts w:asciiTheme="majorHAnsi" w:hAnsiTheme="majorHAnsi" w:cstheme="majorHAnsi"/>
              </w:rPr>
            </w:pPr>
            <w:r w:rsidRPr="00936E6D">
              <w:rPr>
                <w:rFonts w:asciiTheme="majorHAnsi" w:hAnsiTheme="majorHAnsi" w:cstheme="majorHAnsi"/>
                <w:b/>
                <w:color w:val="FFFFFF"/>
                <w:sz w:val="20"/>
              </w:rPr>
              <w:t>Aporte a la visión</w:t>
            </w:r>
          </w:p>
        </w:tc>
      </w:tr>
      <w:tr w:rsidR="000238EB" w14:paraId="09559597" w14:textId="77777777" w:rsidTr="0077178D">
        <w:trPr>
          <w:cantSplit/>
        </w:trPr>
        <w:tc>
          <w:tcPr>
            <w:tcW w:w="2006"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76555F5E" w14:textId="77777777"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b/>
                <w:color w:val="17365D"/>
                <w:sz w:val="18"/>
                <w:szCs w:val="20"/>
              </w:rPr>
              <w:t>Panel Web</w:t>
            </w:r>
          </w:p>
        </w:tc>
        <w:tc>
          <w:tcPr>
            <w:tcW w:w="3239"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44388977" w14:textId="0DB1CD5C"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Centraliza órdenes de servicio, agenda, estados, información técnica e historial asociado a las atenciones.</w:t>
            </w:r>
          </w:p>
        </w:tc>
        <w:tc>
          <w:tcPr>
            <w:tcW w:w="382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47FE7EDC" w14:textId="697F87EA"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Entrega a coordinación una vista consolidada de la operación y facilita el seguimiento de cada servicio dentro de un único flujo digital.</w:t>
            </w:r>
          </w:p>
        </w:tc>
      </w:tr>
      <w:tr w:rsidR="000238EB" w14:paraId="10EC4433" w14:textId="77777777" w:rsidTr="0077178D">
        <w:trPr>
          <w:cantSplit/>
        </w:trPr>
        <w:tc>
          <w:tcPr>
            <w:tcW w:w="2006"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33588943" w14:textId="77777777"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b/>
                <w:color w:val="17365D"/>
                <w:sz w:val="18"/>
                <w:szCs w:val="20"/>
              </w:rPr>
              <w:t>Portal Cliente</w:t>
            </w:r>
          </w:p>
        </w:tc>
        <w:tc>
          <w:tcPr>
            <w:tcW w:w="3239"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6696AD26" w14:textId="4DD881BB"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 xml:space="preserve">Permite consultar visitas asignadas, registrar </w:t>
            </w:r>
            <w:proofErr w:type="spellStart"/>
            <w:r w:rsidRPr="000238EB">
              <w:rPr>
                <w:rFonts w:asciiTheme="majorHAnsi" w:hAnsiTheme="majorHAnsi" w:cstheme="majorHAnsi"/>
                <w:color w:val="17365D"/>
                <w:sz w:val="18"/>
                <w:szCs w:val="20"/>
              </w:rPr>
              <w:t>checklist</w:t>
            </w:r>
            <w:proofErr w:type="spellEnd"/>
            <w:r w:rsidRPr="000238EB">
              <w:rPr>
                <w:rFonts w:asciiTheme="majorHAnsi" w:hAnsiTheme="majorHAnsi" w:cstheme="majorHAnsi"/>
                <w:color w:val="17365D"/>
                <w:sz w:val="18"/>
                <w:szCs w:val="20"/>
              </w:rPr>
              <w:t xml:space="preserve">, datos técnicos </w:t>
            </w:r>
            <w:proofErr w:type="spellStart"/>
            <w:r w:rsidRPr="000238EB">
              <w:rPr>
                <w:rFonts w:asciiTheme="majorHAnsi" w:hAnsiTheme="majorHAnsi" w:cstheme="majorHAnsi"/>
                <w:color w:val="17365D"/>
                <w:sz w:val="18"/>
                <w:szCs w:val="20"/>
              </w:rPr>
              <w:t>Router</w:t>
            </w:r>
            <w:proofErr w:type="spellEnd"/>
            <w:r w:rsidRPr="000238EB">
              <w:rPr>
                <w:rFonts w:asciiTheme="majorHAnsi" w:hAnsiTheme="majorHAnsi" w:cstheme="majorHAnsi"/>
                <w:color w:val="17365D"/>
                <w:sz w:val="18"/>
                <w:szCs w:val="20"/>
              </w:rPr>
              <w:t>/SIM, evidencias, observaciones y cierre de la atención, con soporte ante desconexiones temporales.</w:t>
            </w:r>
          </w:p>
        </w:tc>
        <w:tc>
          <w:tcPr>
            <w:tcW w:w="382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3D7D7487" w14:textId="7F3231A5"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Digitaliza el registro del trabajo realizado en terreno y vincula directamente la información capturada con la orden de servicio correspondiente.</w:t>
            </w:r>
          </w:p>
        </w:tc>
      </w:tr>
      <w:tr w:rsidR="000238EB" w14:paraId="2230B600" w14:textId="77777777" w:rsidTr="0077178D">
        <w:trPr>
          <w:cantSplit/>
        </w:trPr>
        <w:tc>
          <w:tcPr>
            <w:tcW w:w="2006"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5301143F" w14:textId="77777777"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b/>
                <w:color w:val="17365D"/>
                <w:sz w:val="18"/>
                <w:szCs w:val="20"/>
              </w:rPr>
              <w:t>App Técnicos (PWA)</w:t>
            </w:r>
          </w:p>
        </w:tc>
        <w:tc>
          <w:tcPr>
            <w:tcW w:w="3239"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6B7285CF" w14:textId="3E709729"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Gestiona la lógica de negocio, comunicación entre los módulos y persistencia centralizada de la información.</w:t>
            </w:r>
          </w:p>
        </w:tc>
        <w:tc>
          <w:tcPr>
            <w:tcW w:w="382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238436A2" w14:textId="73630E5F" w:rsidR="000238EB" w:rsidRPr="000238EB" w:rsidRDefault="000238EB" w:rsidP="000238EB">
            <w:pPr>
              <w:keepLines/>
              <w:spacing w:after="0" w:line="252" w:lineRule="auto"/>
              <w:rPr>
                <w:rFonts w:asciiTheme="majorHAnsi" w:hAnsiTheme="majorHAnsi" w:cstheme="majorHAnsi"/>
                <w:sz w:val="18"/>
                <w:szCs w:val="20"/>
              </w:rPr>
            </w:pPr>
            <w:r w:rsidRPr="000238EB">
              <w:rPr>
                <w:rFonts w:asciiTheme="majorHAnsi" w:hAnsiTheme="majorHAnsi" w:cstheme="majorHAnsi"/>
                <w:color w:val="17365D"/>
                <w:sz w:val="18"/>
                <w:szCs w:val="20"/>
              </w:rPr>
              <w:t>Permite que Panel Web, PWA y Portal Cliente compartan datos consistentes y mantengan trazabilidad sobre órdenes, estados, dispositivos y evidencias.</w:t>
            </w:r>
          </w:p>
        </w:tc>
      </w:tr>
      <w:tr w:rsidR="002D472F" w14:paraId="219EA0A7" w14:textId="77777777" w:rsidTr="0077178D">
        <w:trPr>
          <w:cantSplit/>
        </w:trPr>
        <w:tc>
          <w:tcPr>
            <w:tcW w:w="2006" w:type="dxa"/>
            <w:tcBorders>
              <w:top w:val="single" w:sz="5" w:space="0" w:color="9FBAD0"/>
              <w:left w:val="single" w:sz="5" w:space="0" w:color="9FBAD0"/>
              <w:bottom w:val="single" w:sz="5" w:space="0" w:color="9FBAD0"/>
              <w:right w:val="single" w:sz="5" w:space="0" w:color="9FBAD0"/>
            </w:tcBorders>
            <w:shd w:val="clear" w:color="auto" w:fill="EAF2F8"/>
            <w:tcMar>
              <w:top w:w="65" w:type="dxa"/>
              <w:left w:w="115" w:type="dxa"/>
              <w:bottom w:w="65" w:type="dxa"/>
              <w:right w:w="95" w:type="dxa"/>
            </w:tcMar>
            <w:vAlign w:val="center"/>
          </w:tcPr>
          <w:p w14:paraId="76F67330" w14:textId="7F49AF8C" w:rsidR="002D472F" w:rsidRPr="000238EB" w:rsidRDefault="002D472F" w:rsidP="000238EB">
            <w:pPr>
              <w:keepLines/>
              <w:spacing w:after="0" w:line="252" w:lineRule="auto"/>
              <w:rPr>
                <w:rFonts w:asciiTheme="majorHAnsi" w:hAnsiTheme="majorHAnsi" w:cstheme="majorHAnsi"/>
                <w:b/>
                <w:color w:val="17365D"/>
                <w:sz w:val="18"/>
                <w:szCs w:val="20"/>
              </w:rPr>
            </w:pPr>
            <w:proofErr w:type="spellStart"/>
            <w:r w:rsidRPr="002D472F">
              <w:rPr>
                <w:rFonts w:asciiTheme="majorHAnsi" w:hAnsiTheme="majorHAnsi" w:cstheme="majorHAnsi"/>
                <w:b/>
                <w:color w:val="17365D"/>
                <w:sz w:val="18"/>
                <w:szCs w:val="20"/>
              </w:rPr>
              <w:t>Backend</w:t>
            </w:r>
            <w:proofErr w:type="spellEnd"/>
            <w:r w:rsidRPr="002D472F">
              <w:rPr>
                <w:rFonts w:asciiTheme="majorHAnsi" w:hAnsiTheme="majorHAnsi" w:cstheme="majorHAnsi"/>
                <w:b/>
                <w:color w:val="17365D"/>
                <w:sz w:val="18"/>
                <w:szCs w:val="20"/>
              </w:rPr>
              <w:t xml:space="preserve"> / API y Base de Datos</w:t>
            </w:r>
          </w:p>
        </w:tc>
        <w:tc>
          <w:tcPr>
            <w:tcW w:w="3239"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67ADEFB9" w14:textId="63657E03" w:rsidR="002D472F" w:rsidRPr="000238EB" w:rsidRDefault="002D472F" w:rsidP="000238EB">
            <w:pPr>
              <w:keepLines/>
              <w:spacing w:after="0" w:line="252" w:lineRule="auto"/>
              <w:rPr>
                <w:rFonts w:asciiTheme="majorHAnsi" w:hAnsiTheme="majorHAnsi" w:cstheme="majorHAnsi"/>
                <w:color w:val="17365D"/>
                <w:sz w:val="18"/>
                <w:szCs w:val="20"/>
              </w:rPr>
            </w:pPr>
            <w:r w:rsidRPr="002D472F">
              <w:rPr>
                <w:rFonts w:asciiTheme="majorHAnsi" w:hAnsiTheme="majorHAnsi" w:cstheme="majorHAnsi"/>
                <w:color w:val="17365D"/>
                <w:sz w:val="18"/>
                <w:szCs w:val="20"/>
              </w:rPr>
              <w:t>Gestiona la lógica de negocio, comunicación entre los módulos y persistencia centralizada de la información.</w:t>
            </w:r>
          </w:p>
        </w:tc>
        <w:tc>
          <w:tcPr>
            <w:tcW w:w="382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16D26CA5" w14:textId="56414224" w:rsidR="002D472F" w:rsidRPr="000238EB" w:rsidRDefault="002D472F" w:rsidP="000238EB">
            <w:pPr>
              <w:keepLines/>
              <w:spacing w:after="0" w:line="252" w:lineRule="auto"/>
              <w:rPr>
                <w:rFonts w:asciiTheme="majorHAnsi" w:hAnsiTheme="majorHAnsi" w:cstheme="majorHAnsi"/>
                <w:color w:val="17365D"/>
                <w:sz w:val="18"/>
                <w:szCs w:val="20"/>
              </w:rPr>
            </w:pPr>
            <w:r w:rsidRPr="002D472F">
              <w:rPr>
                <w:rFonts w:asciiTheme="majorHAnsi" w:hAnsiTheme="majorHAnsi" w:cstheme="majorHAnsi"/>
                <w:color w:val="17365D"/>
                <w:sz w:val="18"/>
                <w:szCs w:val="20"/>
              </w:rPr>
              <w:t>Permite que Panel Web, PWA y Portal Cliente compartan datos consistentes y mantengan trazabilidad sobre órdenes, estados, dispositivos y evidencias.</w:t>
            </w:r>
          </w:p>
        </w:tc>
      </w:tr>
    </w:tbl>
    <w:p w14:paraId="4C5CF123" w14:textId="77777777" w:rsidR="002D472F" w:rsidRDefault="002D472F">
      <w:pPr>
        <w:spacing w:after="240" w:line="168" w:lineRule="auto"/>
      </w:pPr>
    </w:p>
    <w:p w14:paraId="7DC1A6AD" w14:textId="794C143C" w:rsidR="0077178D" w:rsidRDefault="002D472F" w:rsidP="0077178D">
      <w:pPr>
        <w:pStyle w:val="Ttulo2"/>
        <w:spacing w:before="0" w:line="240" w:lineRule="auto"/>
        <w:rPr>
          <w:color w:val="1F4E79"/>
        </w:rPr>
      </w:pPr>
      <w:bookmarkStart w:id="5" w:name="_Toc242030498"/>
      <w:r w:rsidRPr="0077178D">
        <w:rPr>
          <w:color w:val="1F4E79"/>
        </w:rPr>
        <w:t>1.6 ¿Qué valor entrega?</w:t>
      </w:r>
      <w:bookmarkEnd w:id="5"/>
    </w:p>
    <w:p w14:paraId="50C88CB2" w14:textId="76B13A94" w:rsidR="0077178D" w:rsidRPr="000F04AF" w:rsidRDefault="000F04AF" w:rsidP="000F04AF">
      <w:pPr>
        <w:rPr>
          <w:rFonts w:asciiTheme="majorHAnsi" w:hAnsiTheme="majorHAnsi" w:cstheme="majorHAnsi"/>
          <w:color w:val="17365D"/>
          <w:sz w:val="20"/>
        </w:rPr>
      </w:pPr>
      <w:r w:rsidRPr="000F04AF">
        <w:rPr>
          <w:rFonts w:asciiTheme="majorHAnsi" w:hAnsiTheme="majorHAnsi" w:cstheme="majorHAnsi"/>
          <w:noProof/>
          <w:sz w:val="20"/>
          <w:szCs w:val="20"/>
        </w:rPr>
        <mc:AlternateContent>
          <mc:Choice Requires="wps">
            <w:drawing>
              <wp:anchor distT="0" distB="0" distL="114300" distR="114300" simplePos="0" relativeHeight="251665408" behindDoc="0" locked="0" layoutInCell="1" allowOverlap="1" wp14:anchorId="2796B204" wp14:editId="7F3F8235">
                <wp:simplePos x="0" y="0"/>
                <wp:positionH relativeFrom="column">
                  <wp:posOffset>-119436</wp:posOffset>
                </wp:positionH>
                <wp:positionV relativeFrom="paragraph">
                  <wp:posOffset>71522</wp:posOffset>
                </wp:positionV>
                <wp:extent cx="0" cy="519848"/>
                <wp:effectExtent l="0" t="0" r="38100" b="33020"/>
                <wp:wrapNone/>
                <wp:docPr id="4" name="Conector recto 4"/>
                <wp:cNvGraphicFramePr/>
                <a:graphic xmlns:a="http://schemas.openxmlformats.org/drawingml/2006/main">
                  <a:graphicData uri="http://schemas.microsoft.com/office/word/2010/wordprocessingShape">
                    <wps:wsp>
                      <wps:cNvCnPr/>
                      <wps:spPr>
                        <a:xfrm flipH="1">
                          <a:off x="0" y="0"/>
                          <a:ext cx="0" cy="519848"/>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FB5D4" id="Conector recto 4"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pt,5.65pt" to="-9.4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" strokecolor="#ed7d31 [3205]" strokeweight="1pt">
                <v:stroke joinstyle="miter"/>
              </v:line>
            </w:pict>
          </mc:Fallback>
        </mc:AlternateContent>
      </w:r>
      <w:r w:rsidR="0077178D" w:rsidRPr="000F04AF">
        <w:rPr>
          <w:rFonts w:asciiTheme="majorHAnsi" w:hAnsiTheme="majorHAnsi" w:cstheme="majorHAnsi"/>
          <w:sz w:val="20"/>
          <w:szCs w:val="20"/>
        </w:rPr>
        <w:t>A</w:t>
      </w:r>
      <w:r w:rsidR="0077178D" w:rsidRPr="000F04AF">
        <w:rPr>
          <w:rFonts w:asciiTheme="majorHAnsi" w:hAnsiTheme="majorHAnsi" w:cstheme="majorHAnsi"/>
          <w:color w:val="17365D"/>
          <w:sz w:val="20"/>
        </w:rPr>
        <w:t>TLAS entrega valor al centralizar la información y conectar a los distintos actores del proceso de soporte técnico en un mismo flujo digital. La propuesta busca mejorar la eficiencia operativa, aumentar la trazabilidad de las atenciones y entregar una experiencia más clara y visible tanto para los equipos internos como para las empresas clientes.</w:t>
      </w:r>
    </w:p>
    <w:p w14:paraId="0A113E14" w14:textId="77777777" w:rsidR="0077178D" w:rsidRPr="0077178D" w:rsidRDefault="0077178D" w:rsidP="0077178D">
      <w:pPr>
        <w:pStyle w:val="Prrafodelista"/>
        <w:numPr>
          <w:ilvl w:val="0"/>
          <w:numId w:val="24"/>
        </w:numPr>
        <w:spacing w:before="100" w:beforeAutospacing="1" w:after="100" w:afterAutospacing="1" w:line="240" w:lineRule="auto"/>
        <w:rPr>
          <w:rFonts w:asciiTheme="majorHAnsi" w:hAnsiTheme="majorHAnsi" w:cstheme="majorHAnsi"/>
          <w:color w:val="17365D"/>
          <w:sz w:val="20"/>
        </w:rPr>
      </w:pPr>
      <w:r w:rsidRPr="0077178D">
        <w:rPr>
          <w:rFonts w:asciiTheme="majorHAnsi" w:hAnsiTheme="majorHAnsi" w:cstheme="majorHAnsi"/>
          <w:b/>
          <w:bCs/>
          <w:color w:val="17365D"/>
          <w:sz w:val="20"/>
        </w:rPr>
        <w:t>Eficiencia operativa</w:t>
      </w:r>
      <w:r w:rsidRPr="0077178D">
        <w:rPr>
          <w:rFonts w:asciiTheme="majorHAnsi" w:hAnsiTheme="majorHAnsi" w:cstheme="majorHAnsi"/>
          <w:color w:val="17365D"/>
          <w:sz w:val="20"/>
        </w:rPr>
        <w:br/>
        <w:t>Centraliza órdenes, agenda, estados e información técnica, reduciendo coordinaciones manuales y facilitando el seguimiento de las atenciones desde un único entorno.</w:t>
      </w:r>
    </w:p>
    <w:p w14:paraId="52872F86" w14:textId="77777777" w:rsidR="0077178D" w:rsidRPr="0077178D" w:rsidRDefault="0077178D" w:rsidP="0077178D">
      <w:pPr>
        <w:pStyle w:val="Prrafodelista"/>
        <w:numPr>
          <w:ilvl w:val="0"/>
          <w:numId w:val="24"/>
        </w:numPr>
        <w:spacing w:before="100" w:beforeAutospacing="1" w:after="100" w:afterAutospacing="1" w:line="240" w:lineRule="auto"/>
        <w:rPr>
          <w:rFonts w:asciiTheme="majorHAnsi" w:hAnsiTheme="majorHAnsi" w:cstheme="majorHAnsi"/>
          <w:b/>
          <w:bCs/>
          <w:color w:val="17365D"/>
          <w:sz w:val="20"/>
        </w:rPr>
      </w:pPr>
      <w:r w:rsidRPr="0077178D">
        <w:rPr>
          <w:rFonts w:asciiTheme="majorHAnsi" w:hAnsiTheme="majorHAnsi" w:cstheme="majorHAnsi"/>
          <w:b/>
          <w:bCs/>
          <w:color w:val="17365D"/>
          <w:sz w:val="20"/>
        </w:rPr>
        <w:t>Trazabilidad</w:t>
      </w:r>
      <w:r w:rsidRPr="0077178D">
        <w:rPr>
          <w:rFonts w:asciiTheme="majorHAnsi" w:hAnsiTheme="majorHAnsi" w:cstheme="majorHAnsi"/>
          <w:b/>
          <w:bCs/>
          <w:color w:val="17365D"/>
          <w:sz w:val="20"/>
        </w:rPr>
        <w:br/>
      </w:r>
      <w:r w:rsidRPr="0077178D">
        <w:rPr>
          <w:rFonts w:asciiTheme="majorHAnsi" w:hAnsiTheme="majorHAnsi" w:cstheme="majorHAnsi"/>
          <w:color w:val="17365D"/>
          <w:sz w:val="20"/>
        </w:rPr>
        <w:t xml:space="preserve">Mantiene un registro asociado a cada servicio, incorporando historial, dispositivos </w:t>
      </w:r>
      <w:proofErr w:type="spellStart"/>
      <w:r w:rsidRPr="0077178D">
        <w:rPr>
          <w:rFonts w:asciiTheme="majorHAnsi" w:hAnsiTheme="majorHAnsi" w:cstheme="majorHAnsi"/>
          <w:color w:val="17365D"/>
          <w:sz w:val="20"/>
        </w:rPr>
        <w:t>Router</w:t>
      </w:r>
      <w:proofErr w:type="spellEnd"/>
      <w:r w:rsidRPr="0077178D">
        <w:rPr>
          <w:rFonts w:asciiTheme="majorHAnsi" w:hAnsiTheme="majorHAnsi" w:cstheme="majorHAnsi"/>
          <w:color w:val="17365D"/>
          <w:sz w:val="20"/>
        </w:rPr>
        <w:t xml:space="preserve">/SIM, </w:t>
      </w:r>
      <w:proofErr w:type="spellStart"/>
      <w:r w:rsidRPr="0077178D">
        <w:rPr>
          <w:rFonts w:asciiTheme="majorHAnsi" w:hAnsiTheme="majorHAnsi" w:cstheme="majorHAnsi"/>
          <w:color w:val="17365D"/>
          <w:sz w:val="20"/>
        </w:rPr>
        <w:t>checklist</w:t>
      </w:r>
      <w:proofErr w:type="spellEnd"/>
      <w:r w:rsidRPr="0077178D">
        <w:rPr>
          <w:rFonts w:asciiTheme="majorHAnsi" w:hAnsiTheme="majorHAnsi" w:cstheme="majorHAnsi"/>
          <w:color w:val="17365D"/>
          <w:sz w:val="20"/>
        </w:rPr>
        <w:t>, evidencias y estados de atención.</w:t>
      </w:r>
    </w:p>
    <w:p w14:paraId="2737129B" w14:textId="77777777" w:rsidR="0077178D" w:rsidRPr="0077178D" w:rsidRDefault="0077178D" w:rsidP="0077178D">
      <w:pPr>
        <w:pStyle w:val="Prrafodelista"/>
        <w:numPr>
          <w:ilvl w:val="0"/>
          <w:numId w:val="24"/>
        </w:numPr>
        <w:spacing w:before="100" w:beforeAutospacing="1" w:after="100" w:afterAutospacing="1" w:line="240" w:lineRule="auto"/>
        <w:rPr>
          <w:rFonts w:asciiTheme="majorHAnsi" w:hAnsiTheme="majorHAnsi" w:cstheme="majorHAnsi"/>
          <w:b/>
          <w:bCs/>
          <w:color w:val="17365D"/>
          <w:sz w:val="20"/>
        </w:rPr>
      </w:pPr>
      <w:r w:rsidRPr="0077178D">
        <w:rPr>
          <w:rFonts w:asciiTheme="majorHAnsi" w:hAnsiTheme="majorHAnsi" w:cstheme="majorHAnsi"/>
          <w:b/>
          <w:bCs/>
          <w:color w:val="17365D"/>
          <w:sz w:val="20"/>
        </w:rPr>
        <w:t>Visibilidad operacional</w:t>
      </w:r>
      <w:r w:rsidRPr="0077178D">
        <w:rPr>
          <w:rFonts w:asciiTheme="majorHAnsi" w:hAnsiTheme="majorHAnsi" w:cstheme="majorHAnsi"/>
          <w:b/>
          <w:bCs/>
          <w:color w:val="17365D"/>
          <w:sz w:val="20"/>
        </w:rPr>
        <w:br/>
      </w:r>
      <w:r w:rsidRPr="0077178D">
        <w:rPr>
          <w:rFonts w:asciiTheme="majorHAnsi" w:hAnsiTheme="majorHAnsi" w:cstheme="majorHAnsi"/>
          <w:color w:val="17365D"/>
          <w:sz w:val="20"/>
        </w:rPr>
        <w:t>Permite que coordinación, técnicos y clientes accedan a la información que necesitan de acuerdo con su rol, mejorando el seguimiento del servicio y la disponibilidad de antecedentes.</w:t>
      </w:r>
    </w:p>
    <w:p w14:paraId="06D17F81" w14:textId="77777777" w:rsidR="0077178D" w:rsidRPr="0077178D" w:rsidRDefault="0077178D" w:rsidP="0077178D">
      <w:pPr>
        <w:pStyle w:val="Prrafodelista"/>
        <w:numPr>
          <w:ilvl w:val="0"/>
          <w:numId w:val="24"/>
        </w:numPr>
        <w:spacing w:before="100" w:beforeAutospacing="1" w:after="100" w:afterAutospacing="1" w:line="240" w:lineRule="auto"/>
        <w:rPr>
          <w:rFonts w:asciiTheme="majorHAnsi" w:hAnsiTheme="majorHAnsi" w:cstheme="majorHAnsi"/>
          <w:b/>
          <w:bCs/>
          <w:color w:val="17365D"/>
          <w:sz w:val="20"/>
        </w:rPr>
      </w:pPr>
      <w:r w:rsidRPr="0077178D">
        <w:rPr>
          <w:rFonts w:asciiTheme="majorHAnsi" w:hAnsiTheme="majorHAnsi" w:cstheme="majorHAnsi"/>
          <w:b/>
          <w:bCs/>
          <w:color w:val="17365D"/>
          <w:sz w:val="20"/>
        </w:rPr>
        <w:t>Calidad del servicio</w:t>
      </w:r>
      <w:r w:rsidRPr="0077178D">
        <w:rPr>
          <w:rFonts w:asciiTheme="majorHAnsi" w:hAnsiTheme="majorHAnsi" w:cstheme="majorHAnsi"/>
          <w:b/>
          <w:bCs/>
          <w:color w:val="17365D"/>
          <w:sz w:val="20"/>
        </w:rPr>
        <w:br/>
      </w:r>
      <w:r w:rsidRPr="0077178D">
        <w:rPr>
          <w:rFonts w:asciiTheme="majorHAnsi" w:hAnsiTheme="majorHAnsi" w:cstheme="majorHAnsi"/>
          <w:color w:val="17365D"/>
          <w:sz w:val="20"/>
        </w:rPr>
        <w:t xml:space="preserve">Estandariza parte del proceso de atención mediante </w:t>
      </w:r>
      <w:proofErr w:type="spellStart"/>
      <w:r w:rsidRPr="0077178D">
        <w:rPr>
          <w:rFonts w:asciiTheme="majorHAnsi" w:hAnsiTheme="majorHAnsi" w:cstheme="majorHAnsi"/>
          <w:color w:val="17365D"/>
          <w:sz w:val="20"/>
        </w:rPr>
        <w:t>checklist</w:t>
      </w:r>
      <w:proofErr w:type="spellEnd"/>
      <w:r w:rsidRPr="0077178D">
        <w:rPr>
          <w:rFonts w:asciiTheme="majorHAnsi" w:hAnsiTheme="majorHAnsi" w:cstheme="majorHAnsi"/>
          <w:color w:val="17365D"/>
          <w:sz w:val="20"/>
        </w:rPr>
        <w:t>, registro de evidencias y cierre digital, favoreciendo una ejecución más consistente y documentada.</w:t>
      </w:r>
    </w:p>
    <w:p w14:paraId="2E153E5F" w14:textId="77777777" w:rsidR="0077178D" w:rsidRPr="0077178D" w:rsidRDefault="0077178D" w:rsidP="0077178D">
      <w:pPr>
        <w:pStyle w:val="Prrafodelista"/>
        <w:numPr>
          <w:ilvl w:val="0"/>
          <w:numId w:val="24"/>
        </w:numPr>
        <w:spacing w:before="100" w:beforeAutospacing="1" w:after="100" w:afterAutospacing="1" w:line="240" w:lineRule="auto"/>
        <w:rPr>
          <w:rFonts w:asciiTheme="majorHAnsi" w:hAnsiTheme="majorHAnsi" w:cstheme="majorHAnsi"/>
          <w:b/>
          <w:bCs/>
          <w:color w:val="17365D"/>
          <w:sz w:val="20"/>
        </w:rPr>
      </w:pPr>
      <w:r w:rsidRPr="0077178D">
        <w:rPr>
          <w:rFonts w:asciiTheme="majorHAnsi" w:hAnsiTheme="majorHAnsi" w:cstheme="majorHAnsi"/>
          <w:b/>
          <w:bCs/>
          <w:color w:val="17365D"/>
          <w:sz w:val="20"/>
        </w:rPr>
        <w:t>Experiencia del cliente</w:t>
      </w:r>
      <w:r w:rsidRPr="0077178D">
        <w:rPr>
          <w:rFonts w:asciiTheme="majorHAnsi" w:hAnsiTheme="majorHAnsi" w:cstheme="majorHAnsi"/>
          <w:b/>
          <w:bCs/>
          <w:color w:val="17365D"/>
          <w:sz w:val="20"/>
        </w:rPr>
        <w:br/>
      </w:r>
      <w:r w:rsidRPr="0077178D">
        <w:rPr>
          <w:rFonts w:asciiTheme="majorHAnsi" w:hAnsiTheme="majorHAnsi" w:cstheme="majorHAnsi"/>
          <w:color w:val="17365D"/>
          <w:sz w:val="20"/>
        </w:rPr>
        <w:t>Entrega mayor transparencia sobre el estado de la atención y reduce la necesidad de consultas manuales mediante un Portal Cliente de acceso simple.</w:t>
      </w:r>
    </w:p>
    <w:p w14:paraId="76E0AAE0" w14:textId="4DC319FB" w:rsidR="002F3567" w:rsidRDefault="003A565A" w:rsidP="0077178D">
      <w:pPr>
        <w:pStyle w:val="Ttulo2"/>
        <w:spacing w:before="0" w:line="240" w:lineRule="auto"/>
      </w:pPr>
      <w:r>
        <w:br w:type="page"/>
      </w:r>
    </w:p>
    <w:p w14:paraId="362D52C8" w14:textId="15A31AC9" w:rsidR="002F3567" w:rsidRPr="006C1583" w:rsidRDefault="006C1583" w:rsidP="006C1583">
      <w:pPr>
        <w:pStyle w:val="Ttulo2"/>
        <w:spacing w:before="0" w:line="240" w:lineRule="auto"/>
        <w:rPr>
          <w:color w:val="1F4E79"/>
        </w:rPr>
      </w:pPr>
      <w:bookmarkStart w:id="6" w:name="_Toc242030499"/>
      <w:r w:rsidRPr="006C1583">
        <w:rPr>
          <w:color w:val="1F4E79"/>
        </w:rPr>
        <w:lastRenderedPageBreak/>
        <w:t>1.7 ¿Qué diferencia a ATLAS?</w:t>
      </w:r>
      <w:bookmarkEnd w:id="6"/>
    </w:p>
    <w:p w14:paraId="079A216F" w14:textId="142A3376" w:rsidR="006C1583" w:rsidRDefault="006C1583" w:rsidP="006C1583">
      <w:pPr>
        <w:keepLines/>
        <w:spacing w:after="0" w:line="252" w:lineRule="auto"/>
        <w:rPr>
          <w:rFonts w:asciiTheme="majorHAnsi" w:hAnsiTheme="majorHAnsi" w:cstheme="majorHAnsi"/>
          <w:color w:val="17365D"/>
          <w:sz w:val="20"/>
        </w:rPr>
      </w:pPr>
      <w:r>
        <w:rPr>
          <w:noProof/>
        </w:rPr>
        <mc:AlternateContent>
          <mc:Choice Requires="wps">
            <w:drawing>
              <wp:anchor distT="0" distB="0" distL="114300" distR="114300" simplePos="0" relativeHeight="251667456" behindDoc="0" locked="0" layoutInCell="1" allowOverlap="1" wp14:anchorId="4B84DD88" wp14:editId="001136E9">
                <wp:simplePos x="0" y="0"/>
                <wp:positionH relativeFrom="column">
                  <wp:posOffset>-102148</wp:posOffset>
                </wp:positionH>
                <wp:positionV relativeFrom="paragraph">
                  <wp:posOffset>54256</wp:posOffset>
                </wp:positionV>
                <wp:extent cx="0" cy="549798"/>
                <wp:effectExtent l="0" t="0" r="38100" b="22225"/>
                <wp:wrapNone/>
                <wp:docPr id="35" name="Conector recto 35"/>
                <wp:cNvGraphicFramePr/>
                <a:graphic xmlns:a="http://schemas.openxmlformats.org/drawingml/2006/main">
                  <a:graphicData uri="http://schemas.microsoft.com/office/word/2010/wordprocessingShape">
                    <wps:wsp>
                      <wps:cNvCnPr/>
                      <wps:spPr>
                        <a:xfrm flipH="1">
                          <a:off x="0" y="0"/>
                          <a:ext cx="0" cy="549798"/>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3FC7A7" id="Conector recto 35"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5pt,4.25pt" to="-8.05pt,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" strokecolor="#ed7d31 [3205]" strokeweight="1pt">
                <v:stroke joinstyle="miter"/>
              </v:line>
            </w:pict>
          </mc:Fallback>
        </mc:AlternateContent>
      </w:r>
      <w:r w:rsidRPr="006C1583">
        <w:rPr>
          <w:rFonts w:asciiTheme="majorHAnsi" w:hAnsiTheme="majorHAnsi" w:cstheme="majorHAnsi"/>
          <w:color w:val="17365D"/>
          <w:sz w:val="20"/>
        </w:rPr>
        <w:t>ATLAS se diferencia de una gestión tradicional de soporte en terreno porque integra en un mismo ecosistema digital la coordinación operativa, la ejecución técnica y la comunicación con el cliente. Su principal diferenciador no corresponde a una funcionalidad aislada, sino a la capacidad de centralizar la información y conectar órdenes, antecedentes técnicos, evidencias y estados dentro de un flujo trazable de atención.</w:t>
      </w:r>
    </w:p>
    <w:p w14:paraId="13AFECB0" w14:textId="77777777" w:rsidR="006C1583" w:rsidRPr="006C1583" w:rsidRDefault="006C1583" w:rsidP="006C1583">
      <w:pPr>
        <w:keepLines/>
        <w:spacing w:after="0" w:line="252" w:lineRule="auto"/>
        <w:rPr>
          <w:rFonts w:asciiTheme="majorHAnsi" w:hAnsiTheme="majorHAnsi" w:cstheme="majorHAnsi"/>
          <w:color w:val="17365D"/>
          <w:sz w:val="20"/>
        </w:rPr>
      </w:pPr>
    </w:p>
    <w:tbl>
      <w:tblPr>
        <w:tblW w:w="8925" w:type="dxa"/>
        <w:jc w:val="center"/>
        <w:tblLayout w:type="fixed"/>
        <w:tblLook w:val="04A0" w:firstRow="1" w:lastRow="0" w:firstColumn="1" w:lastColumn="0" w:noHBand="0" w:noVBand="1"/>
      </w:tblPr>
      <w:tblGrid>
        <w:gridCol w:w="4364"/>
        <w:gridCol w:w="4561"/>
      </w:tblGrid>
      <w:tr w:rsidR="002F3567" w14:paraId="603C9283" w14:textId="77777777" w:rsidTr="006C1583">
        <w:trPr>
          <w:cantSplit/>
          <w:jc w:val="center"/>
        </w:trPr>
        <w:tc>
          <w:tcPr>
            <w:tcW w:w="4364" w:type="dxa"/>
            <w:tcBorders>
              <w:top w:val="single" w:sz="5" w:space="0" w:color="9FBAD0"/>
              <w:left w:val="single" w:sz="5" w:space="0" w:color="9FBAD0"/>
              <w:bottom w:val="single" w:sz="5" w:space="0" w:color="9FBAD0"/>
              <w:right w:val="single" w:sz="5" w:space="0" w:color="9FBAD0"/>
            </w:tcBorders>
            <w:shd w:val="clear" w:color="auto" w:fill="FCE4D6"/>
            <w:tcMar>
              <w:top w:w="65" w:type="dxa"/>
              <w:left w:w="115" w:type="dxa"/>
              <w:bottom w:w="65" w:type="dxa"/>
              <w:right w:w="95" w:type="dxa"/>
            </w:tcMar>
            <w:vAlign w:val="center"/>
          </w:tcPr>
          <w:p w14:paraId="5AE685BD" w14:textId="77777777" w:rsidR="002F3567" w:rsidRPr="003048D8" w:rsidRDefault="003A565A">
            <w:pPr>
              <w:keepLines/>
              <w:spacing w:after="0" w:line="252" w:lineRule="auto"/>
              <w:jc w:val="center"/>
              <w:rPr>
                <w:rFonts w:asciiTheme="majorHAnsi" w:hAnsiTheme="majorHAnsi" w:cstheme="majorHAnsi"/>
                <w:color w:val="ED7D31" w:themeColor="accent2"/>
              </w:rPr>
            </w:pPr>
            <w:r w:rsidRPr="003048D8">
              <w:rPr>
                <w:rFonts w:asciiTheme="majorHAnsi" w:hAnsiTheme="majorHAnsi" w:cstheme="majorHAnsi"/>
                <w:b/>
                <w:color w:val="ED7D31" w:themeColor="accent2"/>
                <w:sz w:val="20"/>
              </w:rPr>
              <w:t>Gestión fragmentada / enfoque tradicional</w:t>
            </w:r>
          </w:p>
        </w:tc>
        <w:tc>
          <w:tcPr>
            <w:tcW w:w="4561" w:type="dxa"/>
            <w:tcBorders>
              <w:top w:val="single" w:sz="5" w:space="0" w:color="9FBAD0"/>
              <w:left w:val="single" w:sz="5" w:space="0" w:color="9FBAD0"/>
              <w:bottom w:val="single" w:sz="5" w:space="0" w:color="9FBAD0"/>
              <w:right w:val="single" w:sz="5" w:space="0" w:color="9FBAD0"/>
            </w:tcBorders>
            <w:shd w:val="clear" w:color="auto" w:fill="17365D"/>
            <w:tcMar>
              <w:top w:w="65" w:type="dxa"/>
              <w:left w:w="115" w:type="dxa"/>
              <w:bottom w:w="65" w:type="dxa"/>
              <w:right w:w="95" w:type="dxa"/>
            </w:tcMar>
            <w:vAlign w:val="center"/>
          </w:tcPr>
          <w:p w14:paraId="58A5806C" w14:textId="77777777" w:rsidR="002F3567" w:rsidRPr="003048D8" w:rsidRDefault="003A565A">
            <w:pPr>
              <w:keepLines/>
              <w:spacing w:after="0" w:line="252" w:lineRule="auto"/>
              <w:jc w:val="center"/>
              <w:rPr>
                <w:rFonts w:asciiTheme="majorHAnsi" w:hAnsiTheme="majorHAnsi" w:cstheme="majorHAnsi"/>
              </w:rPr>
            </w:pPr>
            <w:r w:rsidRPr="003048D8">
              <w:rPr>
                <w:rFonts w:asciiTheme="majorHAnsi" w:hAnsiTheme="majorHAnsi" w:cstheme="majorHAnsi"/>
                <w:b/>
                <w:color w:val="FFFFFF"/>
                <w:sz w:val="20"/>
              </w:rPr>
              <w:t>Enfoque ATLAS</w:t>
            </w:r>
          </w:p>
        </w:tc>
      </w:tr>
      <w:tr w:rsidR="002F3567" w14:paraId="00AB3A86" w14:textId="77777777" w:rsidTr="006C1583">
        <w:trPr>
          <w:cantSplit/>
          <w:jc w:val="center"/>
        </w:trPr>
        <w:tc>
          <w:tcPr>
            <w:tcW w:w="4364" w:type="dxa"/>
            <w:tcBorders>
              <w:top w:val="single" w:sz="5" w:space="0" w:color="9FBAD0"/>
              <w:left w:val="single" w:sz="5" w:space="0" w:color="9FBAD0"/>
              <w:bottom w:val="single" w:sz="5" w:space="0" w:color="9FBAD0"/>
              <w:right w:val="single" w:sz="5" w:space="0" w:color="9FBAD0"/>
            </w:tcBorders>
            <w:shd w:val="clear" w:color="auto" w:fill="FFF4EC"/>
            <w:tcMar>
              <w:top w:w="65" w:type="dxa"/>
              <w:left w:w="115" w:type="dxa"/>
              <w:bottom w:w="65" w:type="dxa"/>
              <w:right w:w="95" w:type="dxa"/>
            </w:tcMar>
            <w:vAlign w:val="center"/>
          </w:tcPr>
          <w:p w14:paraId="0ECD9F48" w14:textId="2C49E1E8" w:rsidR="002F3567" w:rsidRPr="006C1583" w:rsidRDefault="006C1583">
            <w:pPr>
              <w:keepLines/>
              <w:spacing w:after="0" w:line="252" w:lineRule="auto"/>
              <w:rPr>
                <w:rFonts w:asciiTheme="majorHAnsi" w:hAnsiTheme="majorHAnsi" w:cstheme="majorHAnsi"/>
                <w:color w:val="ED7D31" w:themeColor="accent2"/>
                <w:sz w:val="18"/>
                <w:szCs w:val="20"/>
              </w:rPr>
            </w:pPr>
            <w:r w:rsidRPr="006C1583">
              <w:rPr>
                <w:rFonts w:asciiTheme="majorHAnsi" w:hAnsiTheme="majorHAnsi" w:cstheme="majorHAnsi"/>
                <w:color w:val="ED7D31" w:themeColor="accent2"/>
                <w:sz w:val="18"/>
                <w:szCs w:val="20"/>
              </w:rPr>
              <w:t>La información de una atención puede estar distribuida entre correos, tickets, llamadas y registros separados.</w:t>
            </w:r>
          </w:p>
        </w:tc>
        <w:tc>
          <w:tcPr>
            <w:tcW w:w="456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01645205" w14:textId="3E3882FA" w:rsidR="002F3567" w:rsidRPr="006C1583" w:rsidRDefault="006C1583">
            <w:pPr>
              <w:keepLines/>
              <w:spacing w:after="0" w:line="252" w:lineRule="auto"/>
              <w:rPr>
                <w:rFonts w:asciiTheme="majorHAnsi" w:hAnsiTheme="majorHAnsi" w:cstheme="majorHAnsi"/>
                <w:sz w:val="18"/>
                <w:szCs w:val="20"/>
              </w:rPr>
            </w:pPr>
            <w:r w:rsidRPr="006C1583">
              <w:rPr>
                <w:rFonts w:asciiTheme="majorHAnsi" w:hAnsiTheme="majorHAnsi" w:cstheme="majorHAnsi"/>
                <w:color w:val="17365D"/>
                <w:sz w:val="18"/>
                <w:szCs w:val="20"/>
              </w:rPr>
              <w:t>Centraliza la información de la atención dentro de un flujo digital compartido entre coordinación, técnico y cliente.</w:t>
            </w:r>
          </w:p>
        </w:tc>
      </w:tr>
      <w:tr w:rsidR="002F3567" w14:paraId="31EA93BF" w14:textId="77777777" w:rsidTr="006C1583">
        <w:trPr>
          <w:cantSplit/>
          <w:jc w:val="center"/>
        </w:trPr>
        <w:tc>
          <w:tcPr>
            <w:tcW w:w="4364" w:type="dxa"/>
            <w:tcBorders>
              <w:top w:val="single" w:sz="5" w:space="0" w:color="9FBAD0"/>
              <w:left w:val="single" w:sz="5" w:space="0" w:color="9FBAD0"/>
              <w:bottom w:val="single" w:sz="5" w:space="0" w:color="9FBAD0"/>
              <w:right w:val="single" w:sz="5" w:space="0" w:color="9FBAD0"/>
            </w:tcBorders>
            <w:shd w:val="clear" w:color="auto" w:fill="FFF4EC"/>
            <w:tcMar>
              <w:top w:w="65" w:type="dxa"/>
              <w:left w:w="115" w:type="dxa"/>
              <w:bottom w:w="65" w:type="dxa"/>
              <w:right w:w="95" w:type="dxa"/>
            </w:tcMar>
            <w:vAlign w:val="center"/>
          </w:tcPr>
          <w:p w14:paraId="43F0DCB4" w14:textId="2441B04F" w:rsidR="002F3567" w:rsidRPr="006C1583" w:rsidRDefault="006C1583">
            <w:pPr>
              <w:keepLines/>
              <w:spacing w:after="0" w:line="252" w:lineRule="auto"/>
              <w:rPr>
                <w:rFonts w:asciiTheme="majorHAnsi" w:hAnsiTheme="majorHAnsi" w:cstheme="majorHAnsi"/>
                <w:color w:val="ED7D31" w:themeColor="accent2"/>
                <w:sz w:val="18"/>
                <w:szCs w:val="20"/>
              </w:rPr>
            </w:pPr>
            <w:r w:rsidRPr="006C1583">
              <w:rPr>
                <w:rFonts w:asciiTheme="majorHAnsi" w:hAnsiTheme="majorHAnsi" w:cstheme="majorHAnsi"/>
                <w:color w:val="ED7D31" w:themeColor="accent2"/>
                <w:sz w:val="18"/>
                <w:szCs w:val="20"/>
              </w:rPr>
              <w:t xml:space="preserve">La información técnica del dispositivo, </w:t>
            </w:r>
            <w:proofErr w:type="spellStart"/>
            <w:r w:rsidRPr="006C1583">
              <w:rPr>
                <w:rFonts w:asciiTheme="majorHAnsi" w:hAnsiTheme="majorHAnsi" w:cstheme="majorHAnsi"/>
                <w:color w:val="ED7D31" w:themeColor="accent2"/>
                <w:sz w:val="18"/>
                <w:szCs w:val="20"/>
              </w:rPr>
              <w:t>Router</w:t>
            </w:r>
            <w:proofErr w:type="spellEnd"/>
            <w:r w:rsidRPr="006C1583">
              <w:rPr>
                <w:rFonts w:asciiTheme="majorHAnsi" w:hAnsiTheme="majorHAnsi" w:cstheme="majorHAnsi"/>
                <w:color w:val="ED7D31" w:themeColor="accent2"/>
                <w:sz w:val="18"/>
                <w:szCs w:val="20"/>
              </w:rPr>
              <w:t>/SIM e historial puede encontrarse separada de la orden de servicio.</w:t>
            </w:r>
          </w:p>
        </w:tc>
        <w:tc>
          <w:tcPr>
            <w:tcW w:w="456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0A4FC94F" w14:textId="29122CA6" w:rsidR="002F3567" w:rsidRPr="006C1583" w:rsidRDefault="006C1583">
            <w:pPr>
              <w:keepLines/>
              <w:spacing w:after="0" w:line="252" w:lineRule="auto"/>
              <w:rPr>
                <w:rFonts w:asciiTheme="majorHAnsi" w:hAnsiTheme="majorHAnsi" w:cstheme="majorHAnsi"/>
                <w:sz w:val="18"/>
                <w:szCs w:val="20"/>
              </w:rPr>
            </w:pPr>
            <w:r w:rsidRPr="006C1583">
              <w:rPr>
                <w:rFonts w:asciiTheme="majorHAnsi" w:hAnsiTheme="majorHAnsi" w:cstheme="majorHAnsi"/>
                <w:color w:val="17365D"/>
                <w:sz w:val="18"/>
                <w:szCs w:val="20"/>
              </w:rPr>
              <w:t xml:space="preserve">Integra órdenes, antecedentes </w:t>
            </w:r>
            <w:proofErr w:type="spellStart"/>
            <w:r w:rsidRPr="006C1583">
              <w:rPr>
                <w:rFonts w:asciiTheme="majorHAnsi" w:hAnsiTheme="majorHAnsi" w:cstheme="majorHAnsi"/>
                <w:color w:val="17365D"/>
                <w:sz w:val="18"/>
                <w:szCs w:val="20"/>
              </w:rPr>
              <w:t>Router</w:t>
            </w:r>
            <w:proofErr w:type="spellEnd"/>
            <w:r w:rsidRPr="006C1583">
              <w:rPr>
                <w:rFonts w:asciiTheme="majorHAnsi" w:hAnsiTheme="majorHAnsi" w:cstheme="majorHAnsi"/>
                <w:color w:val="17365D"/>
                <w:sz w:val="18"/>
                <w:szCs w:val="20"/>
              </w:rPr>
              <w:t xml:space="preserve">/SIM, historial técnico, </w:t>
            </w:r>
            <w:proofErr w:type="spellStart"/>
            <w:r w:rsidRPr="006C1583">
              <w:rPr>
                <w:rFonts w:asciiTheme="majorHAnsi" w:hAnsiTheme="majorHAnsi" w:cstheme="majorHAnsi"/>
                <w:color w:val="17365D"/>
                <w:sz w:val="18"/>
                <w:szCs w:val="20"/>
              </w:rPr>
              <w:t>checklist</w:t>
            </w:r>
            <w:proofErr w:type="spellEnd"/>
            <w:r w:rsidRPr="006C1583">
              <w:rPr>
                <w:rFonts w:asciiTheme="majorHAnsi" w:hAnsiTheme="majorHAnsi" w:cstheme="majorHAnsi"/>
                <w:color w:val="17365D"/>
                <w:sz w:val="18"/>
                <w:szCs w:val="20"/>
              </w:rPr>
              <w:t>, estados y evidencias asociados a la misma atención.</w:t>
            </w:r>
          </w:p>
        </w:tc>
      </w:tr>
      <w:tr w:rsidR="002F3567" w14:paraId="76E34BD8" w14:textId="77777777" w:rsidTr="006C1583">
        <w:trPr>
          <w:cantSplit/>
          <w:jc w:val="center"/>
        </w:trPr>
        <w:tc>
          <w:tcPr>
            <w:tcW w:w="4364" w:type="dxa"/>
            <w:tcBorders>
              <w:top w:val="single" w:sz="5" w:space="0" w:color="9FBAD0"/>
              <w:left w:val="single" w:sz="5" w:space="0" w:color="9FBAD0"/>
              <w:bottom w:val="single" w:sz="5" w:space="0" w:color="9FBAD0"/>
              <w:right w:val="single" w:sz="5" w:space="0" w:color="9FBAD0"/>
            </w:tcBorders>
            <w:shd w:val="clear" w:color="auto" w:fill="FFF4EC"/>
            <w:tcMar>
              <w:top w:w="65" w:type="dxa"/>
              <w:left w:w="115" w:type="dxa"/>
              <w:bottom w:w="65" w:type="dxa"/>
              <w:right w:w="95" w:type="dxa"/>
            </w:tcMar>
            <w:vAlign w:val="center"/>
          </w:tcPr>
          <w:p w14:paraId="0F32DB22" w14:textId="31B9D660" w:rsidR="002F3567" w:rsidRPr="006C1583" w:rsidRDefault="006C1583">
            <w:pPr>
              <w:keepLines/>
              <w:spacing w:after="0" w:line="252" w:lineRule="auto"/>
              <w:rPr>
                <w:rFonts w:asciiTheme="majorHAnsi" w:hAnsiTheme="majorHAnsi" w:cstheme="majorHAnsi"/>
                <w:color w:val="ED7D31" w:themeColor="accent2"/>
                <w:sz w:val="18"/>
                <w:szCs w:val="20"/>
              </w:rPr>
            </w:pPr>
            <w:r w:rsidRPr="006C1583">
              <w:rPr>
                <w:rFonts w:asciiTheme="majorHAnsi" w:hAnsiTheme="majorHAnsi" w:cstheme="majorHAnsi"/>
                <w:color w:val="ED7D31" w:themeColor="accent2"/>
                <w:sz w:val="18"/>
                <w:szCs w:val="20"/>
              </w:rPr>
              <w:t>El cliente depende principalmente de consultas, correos o llamadas para conocer el avance de su servicio.</w:t>
            </w:r>
          </w:p>
        </w:tc>
        <w:tc>
          <w:tcPr>
            <w:tcW w:w="456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2D0D6B8A" w14:textId="12A954FF" w:rsidR="002F3567" w:rsidRPr="006C1583" w:rsidRDefault="006C1583">
            <w:pPr>
              <w:keepLines/>
              <w:spacing w:after="0" w:line="252" w:lineRule="auto"/>
              <w:rPr>
                <w:rFonts w:asciiTheme="majorHAnsi" w:hAnsiTheme="majorHAnsi" w:cstheme="majorHAnsi"/>
                <w:sz w:val="18"/>
                <w:szCs w:val="20"/>
              </w:rPr>
            </w:pPr>
            <w:r w:rsidRPr="006C1583">
              <w:rPr>
                <w:rFonts w:asciiTheme="majorHAnsi" w:hAnsiTheme="majorHAnsi" w:cstheme="majorHAnsi"/>
                <w:color w:val="17365D"/>
                <w:sz w:val="18"/>
                <w:szCs w:val="20"/>
              </w:rPr>
              <w:t>Incorpora un Portal Cliente con acceso mediante Magic Link para consultar información y estado de la atención.</w:t>
            </w:r>
          </w:p>
        </w:tc>
      </w:tr>
      <w:tr w:rsidR="006C1583" w14:paraId="0FF25623" w14:textId="77777777" w:rsidTr="006C1583">
        <w:trPr>
          <w:cantSplit/>
          <w:jc w:val="center"/>
        </w:trPr>
        <w:tc>
          <w:tcPr>
            <w:tcW w:w="4364" w:type="dxa"/>
            <w:tcBorders>
              <w:top w:val="single" w:sz="5" w:space="0" w:color="9FBAD0"/>
              <w:left w:val="single" w:sz="5" w:space="0" w:color="9FBAD0"/>
              <w:bottom w:val="single" w:sz="5" w:space="0" w:color="9FBAD0"/>
              <w:right w:val="single" w:sz="5" w:space="0" w:color="9FBAD0"/>
            </w:tcBorders>
            <w:shd w:val="clear" w:color="auto" w:fill="FFF4EC"/>
            <w:tcMar>
              <w:top w:w="65" w:type="dxa"/>
              <w:left w:w="115" w:type="dxa"/>
              <w:bottom w:w="65" w:type="dxa"/>
              <w:right w:w="95" w:type="dxa"/>
            </w:tcMar>
            <w:vAlign w:val="center"/>
          </w:tcPr>
          <w:p w14:paraId="3A6CB1F7" w14:textId="23BC1F19" w:rsidR="006C1583" w:rsidRPr="006C1583" w:rsidRDefault="006C1583">
            <w:pPr>
              <w:keepLines/>
              <w:spacing w:after="0" w:line="252" w:lineRule="auto"/>
              <w:rPr>
                <w:rFonts w:asciiTheme="majorHAnsi" w:hAnsiTheme="majorHAnsi" w:cstheme="majorHAnsi"/>
                <w:color w:val="ED7D31" w:themeColor="accent2"/>
                <w:sz w:val="18"/>
                <w:szCs w:val="20"/>
              </w:rPr>
            </w:pPr>
            <w:r w:rsidRPr="006C1583">
              <w:rPr>
                <w:rFonts w:asciiTheme="majorHAnsi" w:hAnsiTheme="majorHAnsi" w:cstheme="majorHAnsi"/>
                <w:color w:val="ED7D31" w:themeColor="accent2"/>
                <w:sz w:val="18"/>
                <w:szCs w:val="20"/>
              </w:rPr>
              <w:t xml:space="preserve">El registro de </w:t>
            </w:r>
            <w:proofErr w:type="spellStart"/>
            <w:r w:rsidRPr="006C1583">
              <w:rPr>
                <w:rFonts w:asciiTheme="majorHAnsi" w:hAnsiTheme="majorHAnsi" w:cstheme="majorHAnsi"/>
                <w:color w:val="ED7D31" w:themeColor="accent2"/>
                <w:sz w:val="18"/>
                <w:szCs w:val="20"/>
              </w:rPr>
              <w:t>checklist</w:t>
            </w:r>
            <w:proofErr w:type="spellEnd"/>
            <w:r w:rsidRPr="006C1583">
              <w:rPr>
                <w:rFonts w:asciiTheme="majorHAnsi" w:hAnsiTheme="majorHAnsi" w:cstheme="majorHAnsi"/>
                <w:color w:val="ED7D31" w:themeColor="accent2"/>
                <w:sz w:val="18"/>
                <w:szCs w:val="20"/>
              </w:rPr>
              <w:t>, observaciones o evidencias puede realizarse mediante procesos separados o posteriores a la visita.</w:t>
            </w:r>
          </w:p>
        </w:tc>
        <w:tc>
          <w:tcPr>
            <w:tcW w:w="456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76F429BE" w14:textId="55A4C015" w:rsidR="006C1583" w:rsidRPr="006C1583" w:rsidRDefault="006C1583">
            <w:pPr>
              <w:keepLines/>
              <w:spacing w:after="0" w:line="252" w:lineRule="auto"/>
              <w:rPr>
                <w:rFonts w:asciiTheme="majorHAnsi" w:hAnsiTheme="majorHAnsi" w:cstheme="majorHAnsi"/>
                <w:color w:val="17365D"/>
                <w:sz w:val="18"/>
                <w:szCs w:val="20"/>
              </w:rPr>
            </w:pPr>
            <w:r w:rsidRPr="006C1583">
              <w:rPr>
                <w:rFonts w:asciiTheme="majorHAnsi" w:hAnsiTheme="majorHAnsi" w:cstheme="majorHAnsi"/>
                <w:color w:val="17365D"/>
                <w:sz w:val="18"/>
                <w:szCs w:val="20"/>
              </w:rPr>
              <w:t xml:space="preserve">La App Técnica PWA permite registrar información técnica, </w:t>
            </w:r>
            <w:proofErr w:type="spellStart"/>
            <w:r w:rsidRPr="006C1583">
              <w:rPr>
                <w:rFonts w:asciiTheme="majorHAnsi" w:hAnsiTheme="majorHAnsi" w:cstheme="majorHAnsi"/>
                <w:color w:val="17365D"/>
                <w:sz w:val="18"/>
                <w:szCs w:val="20"/>
              </w:rPr>
              <w:t>checklist</w:t>
            </w:r>
            <w:proofErr w:type="spellEnd"/>
            <w:r w:rsidRPr="006C1583">
              <w:rPr>
                <w:rFonts w:asciiTheme="majorHAnsi" w:hAnsiTheme="majorHAnsi" w:cstheme="majorHAnsi"/>
                <w:color w:val="17365D"/>
                <w:sz w:val="18"/>
                <w:szCs w:val="20"/>
              </w:rPr>
              <w:t>, evidencias y cierre directamente durante la atención en terreno.</w:t>
            </w:r>
          </w:p>
        </w:tc>
      </w:tr>
      <w:tr w:rsidR="002F3567" w14:paraId="32625D10" w14:textId="77777777" w:rsidTr="006C1583">
        <w:trPr>
          <w:cantSplit/>
          <w:jc w:val="center"/>
        </w:trPr>
        <w:tc>
          <w:tcPr>
            <w:tcW w:w="4364" w:type="dxa"/>
            <w:tcBorders>
              <w:top w:val="single" w:sz="5" w:space="0" w:color="9FBAD0"/>
              <w:left w:val="single" w:sz="5" w:space="0" w:color="9FBAD0"/>
              <w:bottom w:val="single" w:sz="5" w:space="0" w:color="9FBAD0"/>
              <w:right w:val="single" w:sz="5" w:space="0" w:color="9FBAD0"/>
            </w:tcBorders>
            <w:shd w:val="clear" w:color="auto" w:fill="FFF4EC"/>
            <w:tcMar>
              <w:top w:w="65" w:type="dxa"/>
              <w:left w:w="115" w:type="dxa"/>
              <w:bottom w:w="65" w:type="dxa"/>
              <w:right w:w="95" w:type="dxa"/>
            </w:tcMar>
            <w:vAlign w:val="center"/>
          </w:tcPr>
          <w:p w14:paraId="08E19EF3" w14:textId="47E31D3C" w:rsidR="002F3567" w:rsidRPr="006C1583" w:rsidRDefault="006C1583">
            <w:pPr>
              <w:keepLines/>
              <w:spacing w:after="0" w:line="252" w:lineRule="auto"/>
              <w:rPr>
                <w:rFonts w:asciiTheme="majorHAnsi" w:hAnsiTheme="majorHAnsi" w:cstheme="majorHAnsi"/>
                <w:color w:val="ED7D31" w:themeColor="accent2"/>
                <w:sz w:val="18"/>
                <w:szCs w:val="20"/>
              </w:rPr>
            </w:pPr>
            <w:r w:rsidRPr="006C1583">
              <w:rPr>
                <w:rFonts w:asciiTheme="majorHAnsi" w:hAnsiTheme="majorHAnsi" w:cstheme="majorHAnsi"/>
                <w:color w:val="ED7D31" w:themeColor="accent2"/>
                <w:sz w:val="18"/>
                <w:szCs w:val="20"/>
              </w:rPr>
              <w:t>Coordinación, técnico y cliente participan mediante canales y procesos con información distribuida.</w:t>
            </w:r>
          </w:p>
        </w:tc>
        <w:tc>
          <w:tcPr>
            <w:tcW w:w="456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529B7EF5" w14:textId="529282EC" w:rsidR="002F3567" w:rsidRPr="006C1583" w:rsidRDefault="006C1583">
            <w:pPr>
              <w:keepLines/>
              <w:spacing w:after="0" w:line="252" w:lineRule="auto"/>
              <w:rPr>
                <w:rFonts w:asciiTheme="majorHAnsi" w:hAnsiTheme="majorHAnsi" w:cstheme="majorHAnsi"/>
                <w:sz w:val="18"/>
                <w:szCs w:val="20"/>
              </w:rPr>
            </w:pPr>
            <w:r w:rsidRPr="006C1583">
              <w:rPr>
                <w:rFonts w:asciiTheme="majorHAnsi" w:hAnsiTheme="majorHAnsi" w:cstheme="majorHAnsi"/>
                <w:color w:val="17365D"/>
                <w:sz w:val="18"/>
                <w:szCs w:val="20"/>
              </w:rPr>
              <w:t>Los distintos actores acceden a información relacionada con una misma atención según las necesidades de cada rol.</w:t>
            </w:r>
          </w:p>
        </w:tc>
      </w:tr>
      <w:tr w:rsidR="006C1583" w14:paraId="7EFEFD99" w14:textId="77777777" w:rsidTr="006C1583">
        <w:trPr>
          <w:cantSplit/>
          <w:jc w:val="center"/>
        </w:trPr>
        <w:tc>
          <w:tcPr>
            <w:tcW w:w="4364" w:type="dxa"/>
            <w:tcBorders>
              <w:top w:val="single" w:sz="5" w:space="0" w:color="9FBAD0"/>
              <w:left w:val="single" w:sz="5" w:space="0" w:color="9FBAD0"/>
              <w:bottom w:val="single" w:sz="5" w:space="0" w:color="9FBAD0"/>
              <w:right w:val="single" w:sz="5" w:space="0" w:color="9FBAD0"/>
            </w:tcBorders>
            <w:shd w:val="clear" w:color="auto" w:fill="FFF4EC"/>
            <w:tcMar>
              <w:top w:w="65" w:type="dxa"/>
              <w:left w:w="115" w:type="dxa"/>
              <w:bottom w:w="65" w:type="dxa"/>
              <w:right w:w="95" w:type="dxa"/>
            </w:tcMar>
            <w:vAlign w:val="center"/>
          </w:tcPr>
          <w:p w14:paraId="67B3D318" w14:textId="3BB78494" w:rsidR="006C1583" w:rsidRPr="006C1583" w:rsidRDefault="006C1583">
            <w:pPr>
              <w:keepLines/>
              <w:spacing w:after="0" w:line="252" w:lineRule="auto"/>
              <w:rPr>
                <w:rFonts w:asciiTheme="majorHAnsi" w:hAnsiTheme="majorHAnsi" w:cstheme="majorHAnsi"/>
                <w:color w:val="ED7D31" w:themeColor="accent2"/>
                <w:sz w:val="18"/>
                <w:szCs w:val="20"/>
              </w:rPr>
            </w:pPr>
            <w:r w:rsidRPr="006C1583">
              <w:rPr>
                <w:rFonts w:asciiTheme="majorHAnsi" w:hAnsiTheme="majorHAnsi" w:cstheme="majorHAnsi"/>
                <w:color w:val="ED7D31" w:themeColor="accent2"/>
                <w:sz w:val="18"/>
                <w:szCs w:val="20"/>
              </w:rPr>
              <w:t>La información generada durante una visita puede quedar distribuida entre diferentes fuentes.</w:t>
            </w:r>
          </w:p>
        </w:tc>
        <w:tc>
          <w:tcPr>
            <w:tcW w:w="4561"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78B626E4" w14:textId="72879474" w:rsidR="006C1583" w:rsidRPr="006C1583" w:rsidRDefault="006C1583">
            <w:pPr>
              <w:keepLines/>
              <w:spacing w:after="0" w:line="252" w:lineRule="auto"/>
              <w:rPr>
                <w:rFonts w:asciiTheme="majorHAnsi" w:hAnsiTheme="majorHAnsi" w:cstheme="majorHAnsi"/>
                <w:color w:val="17365D"/>
                <w:sz w:val="18"/>
                <w:szCs w:val="20"/>
              </w:rPr>
            </w:pPr>
            <w:r w:rsidRPr="006C1583">
              <w:rPr>
                <w:rFonts w:asciiTheme="majorHAnsi" w:hAnsiTheme="majorHAnsi" w:cstheme="majorHAnsi"/>
                <w:color w:val="17365D"/>
                <w:sz w:val="18"/>
                <w:szCs w:val="20"/>
              </w:rPr>
              <w:t>Mantiene la información relevante asociada al servicio dentro de una estructura centralizada y trazable.</w:t>
            </w:r>
          </w:p>
        </w:tc>
      </w:tr>
    </w:tbl>
    <w:tbl>
      <w:tblPr>
        <w:tblpPr w:leftFromText="141" w:rightFromText="141" w:vertAnchor="text" w:horzAnchor="margin" w:tblpXSpec="center" w:tblpY="270"/>
        <w:tblW w:w="8925" w:type="dxa"/>
        <w:tblLayout w:type="fixed"/>
        <w:tblLook w:val="04A0" w:firstRow="1" w:lastRow="0" w:firstColumn="1" w:lastColumn="0" w:noHBand="0" w:noVBand="1"/>
      </w:tblPr>
      <w:tblGrid>
        <w:gridCol w:w="8925"/>
      </w:tblGrid>
      <w:tr w:rsidR="005814F1" w14:paraId="3C5C079B" w14:textId="77777777" w:rsidTr="00C80422">
        <w:trPr>
          <w:cantSplit/>
        </w:trPr>
        <w:tc>
          <w:tcPr>
            <w:tcW w:w="8925" w:type="dxa"/>
            <w:tcBorders>
              <w:top w:val="single" w:sz="5" w:space="0" w:color="9FBAD0"/>
              <w:left w:val="single" w:sz="5" w:space="0" w:color="9FBAD0"/>
              <w:bottom w:val="single" w:sz="5" w:space="0" w:color="9FBAD0"/>
              <w:right w:val="single" w:sz="5" w:space="0" w:color="9FBAD0"/>
            </w:tcBorders>
            <w:shd w:val="clear" w:color="auto" w:fill="DDEBF7"/>
            <w:tcMar>
              <w:top w:w="60" w:type="dxa"/>
              <w:left w:w="100" w:type="dxa"/>
              <w:bottom w:w="55" w:type="dxa"/>
              <w:right w:w="100" w:type="dxa"/>
            </w:tcMar>
            <w:vAlign w:val="center"/>
          </w:tcPr>
          <w:p w14:paraId="56274A58" w14:textId="183E6695" w:rsidR="005814F1" w:rsidRDefault="00165798" w:rsidP="005814F1">
            <w:pPr>
              <w:pStyle w:val="Ttulo2"/>
              <w:spacing w:before="0" w:line="240" w:lineRule="auto"/>
            </w:pPr>
            <w:bookmarkStart w:id="7" w:name="_Toc242030500"/>
            <w:r>
              <w:rPr>
                <w:color w:val="1F4E79"/>
              </w:rPr>
              <w:t xml:space="preserve">1.8 </w:t>
            </w:r>
            <w:r w:rsidR="005814F1">
              <w:rPr>
                <w:color w:val="1F4E79"/>
              </w:rPr>
              <w:t xml:space="preserve">Declaración de Product </w:t>
            </w:r>
            <w:proofErr w:type="spellStart"/>
            <w:r w:rsidR="005814F1">
              <w:rPr>
                <w:color w:val="1F4E79"/>
              </w:rPr>
              <w:t>Vision</w:t>
            </w:r>
            <w:bookmarkEnd w:id="7"/>
            <w:proofErr w:type="spellEnd"/>
          </w:p>
        </w:tc>
      </w:tr>
      <w:tr w:rsidR="005814F1" w14:paraId="6194FAD6" w14:textId="77777777" w:rsidTr="00C80422">
        <w:trPr>
          <w:cantSplit/>
        </w:trPr>
        <w:tc>
          <w:tcPr>
            <w:tcW w:w="8925" w:type="dxa"/>
            <w:tcBorders>
              <w:top w:val="single" w:sz="5" w:space="0" w:color="9FBAD0"/>
              <w:left w:val="single" w:sz="5" w:space="0" w:color="9FBAD0"/>
              <w:bottom w:val="single" w:sz="5" w:space="0" w:color="9FBAD0"/>
              <w:right w:val="single" w:sz="5" w:space="0" w:color="9FBAD0"/>
            </w:tcBorders>
            <w:shd w:val="clear" w:color="auto" w:fill="F4F8FB"/>
            <w:tcMar>
              <w:top w:w="65" w:type="dxa"/>
              <w:left w:w="115" w:type="dxa"/>
              <w:bottom w:w="65" w:type="dxa"/>
              <w:right w:w="95" w:type="dxa"/>
            </w:tcMar>
            <w:vAlign w:val="center"/>
          </w:tcPr>
          <w:p w14:paraId="7798172E" w14:textId="77777777" w:rsidR="00C80422" w:rsidRPr="00C80422" w:rsidRDefault="00C80422" w:rsidP="00C80422">
            <w:pPr>
              <w:keepLines/>
              <w:spacing w:after="0" w:line="252" w:lineRule="auto"/>
              <w:rPr>
                <w:rFonts w:asciiTheme="majorHAnsi" w:hAnsiTheme="majorHAnsi" w:cstheme="majorHAnsi"/>
                <w:color w:val="17365D"/>
                <w:sz w:val="20"/>
              </w:rPr>
            </w:pPr>
            <w:r w:rsidRPr="00C80422">
              <w:rPr>
                <w:rFonts w:asciiTheme="majorHAnsi" w:hAnsiTheme="majorHAnsi" w:cstheme="majorHAnsi"/>
                <w:color w:val="17365D"/>
                <w:sz w:val="20"/>
              </w:rPr>
              <w:t>Para las organizaciones que gestionan servicios técnicos en terreno y necesitan mejorar la coordinación, trazabilidad y visibilidad de sus atenciones, ATLAS es una plataforma digital de gestión de servicios en terreno que conecta coordinación, técnicos y empresas clientes dentro de un mismo flujo operativo.</w:t>
            </w:r>
          </w:p>
          <w:p w14:paraId="319CA5E4" w14:textId="20BE3C2B" w:rsidR="005814F1" w:rsidRPr="003048D8" w:rsidRDefault="00C80422" w:rsidP="00C80422">
            <w:pPr>
              <w:keepLines/>
              <w:spacing w:after="0" w:line="252" w:lineRule="auto"/>
              <w:rPr>
                <w:rFonts w:asciiTheme="majorHAnsi" w:hAnsiTheme="majorHAnsi" w:cstheme="majorHAnsi"/>
              </w:rPr>
            </w:pPr>
            <w:r w:rsidRPr="00C80422">
              <w:rPr>
                <w:rFonts w:asciiTheme="majorHAnsi" w:hAnsiTheme="majorHAnsi" w:cstheme="majorHAnsi"/>
                <w:color w:val="17365D"/>
                <w:sz w:val="20"/>
              </w:rPr>
              <w:t>A diferencia de una gestión fragmentada basada en correos, tickets, llamadas y registros separados, ATLAS centraliza órdenes, información técnica, estados y evidencias, permitiendo gestionar y seguir una atención desde su asignación hasta su cierre de manera más trazable, visible y eficiente.</w:t>
            </w:r>
          </w:p>
        </w:tc>
      </w:tr>
    </w:tbl>
    <w:p w14:paraId="31EFE825" w14:textId="6E9607AE" w:rsidR="002F3567" w:rsidRDefault="002F3567" w:rsidP="005814F1"/>
    <w:p w14:paraId="01193282" w14:textId="77777777" w:rsidR="00165798" w:rsidRDefault="00165798" w:rsidP="00165798"/>
    <w:p w14:paraId="0CB1938D" w14:textId="24D69997" w:rsidR="00165798" w:rsidRPr="00165798" w:rsidRDefault="00165798" w:rsidP="00165798">
      <w:pPr>
        <w:pStyle w:val="Ttulo2"/>
        <w:spacing w:before="0" w:line="240" w:lineRule="auto"/>
        <w:rPr>
          <w:color w:val="1F4E79"/>
        </w:rPr>
      </w:pPr>
      <w:bookmarkStart w:id="8" w:name="_Toc242030501"/>
      <w:r>
        <w:rPr>
          <w:noProof/>
        </w:rPr>
        <mc:AlternateContent>
          <mc:Choice Requires="wps">
            <w:drawing>
              <wp:anchor distT="0" distB="0" distL="114300" distR="114300" simplePos="0" relativeHeight="251669504" behindDoc="0" locked="0" layoutInCell="1" allowOverlap="1" wp14:anchorId="13677F03" wp14:editId="0611A151">
                <wp:simplePos x="0" y="0"/>
                <wp:positionH relativeFrom="column">
                  <wp:posOffset>-81023</wp:posOffset>
                </wp:positionH>
                <wp:positionV relativeFrom="paragraph">
                  <wp:posOffset>191207</wp:posOffset>
                </wp:positionV>
                <wp:extent cx="0" cy="549798"/>
                <wp:effectExtent l="0" t="0" r="38100" b="22225"/>
                <wp:wrapNone/>
                <wp:docPr id="36" name="Conector recto 36"/>
                <wp:cNvGraphicFramePr/>
                <a:graphic xmlns:a="http://schemas.openxmlformats.org/drawingml/2006/main">
                  <a:graphicData uri="http://schemas.microsoft.com/office/word/2010/wordprocessingShape">
                    <wps:wsp>
                      <wps:cNvCnPr/>
                      <wps:spPr>
                        <a:xfrm flipH="1">
                          <a:off x="0" y="0"/>
                          <a:ext cx="0" cy="549798"/>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FB5B58" id="Conector recto 36"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pt,15.05pt" to="-6.4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" strokecolor="#ed7d31 [3205]" strokeweight="1pt">
                <v:stroke joinstyle="miter"/>
              </v:line>
            </w:pict>
          </mc:Fallback>
        </mc:AlternateContent>
      </w:r>
      <w:r w:rsidRPr="00165798">
        <w:rPr>
          <w:color w:val="1F4E79"/>
        </w:rPr>
        <w:t xml:space="preserve">1.9 Product </w:t>
      </w:r>
      <w:proofErr w:type="spellStart"/>
      <w:r w:rsidRPr="00165798">
        <w:rPr>
          <w:color w:val="1F4E79"/>
        </w:rPr>
        <w:t>Vision</w:t>
      </w:r>
      <w:proofErr w:type="spellEnd"/>
      <w:r w:rsidRPr="00165798">
        <w:rPr>
          <w:color w:val="1F4E79"/>
        </w:rPr>
        <w:t xml:space="preserve"> </w:t>
      </w:r>
      <w:proofErr w:type="spellStart"/>
      <w:r w:rsidRPr="00165798">
        <w:rPr>
          <w:color w:val="1F4E79"/>
        </w:rPr>
        <w:t>Board</w:t>
      </w:r>
      <w:bookmarkEnd w:id="8"/>
      <w:proofErr w:type="spellEnd"/>
    </w:p>
    <w:p w14:paraId="3C77F5B2" w14:textId="579FB60F" w:rsidR="00165798" w:rsidRDefault="00165798" w:rsidP="00165798">
      <w:pPr>
        <w:rPr>
          <w:rFonts w:asciiTheme="majorHAnsi" w:hAnsiTheme="majorHAnsi" w:cstheme="majorHAnsi"/>
          <w:color w:val="17365D"/>
          <w:sz w:val="20"/>
        </w:rPr>
      </w:pPr>
      <w:r w:rsidRPr="00165798">
        <w:rPr>
          <w:rFonts w:asciiTheme="majorHAnsi" w:hAnsiTheme="majorHAnsi" w:cstheme="majorHAnsi"/>
          <w:color w:val="17365D"/>
          <w:sz w:val="20"/>
        </w:rPr>
        <w:t xml:space="preserve">El Product </w:t>
      </w:r>
      <w:proofErr w:type="spellStart"/>
      <w:r w:rsidRPr="00165798">
        <w:rPr>
          <w:rFonts w:asciiTheme="majorHAnsi" w:hAnsiTheme="majorHAnsi" w:cstheme="majorHAnsi"/>
          <w:color w:val="17365D"/>
          <w:sz w:val="20"/>
        </w:rPr>
        <w:t>Vision</w:t>
      </w:r>
      <w:proofErr w:type="spellEnd"/>
      <w:r w:rsidRPr="00165798">
        <w:rPr>
          <w:rFonts w:asciiTheme="majorHAnsi" w:hAnsiTheme="majorHAnsi" w:cstheme="majorHAnsi"/>
          <w:color w:val="17365D"/>
          <w:sz w:val="20"/>
        </w:rPr>
        <w:t xml:space="preserve"> </w:t>
      </w:r>
      <w:proofErr w:type="spellStart"/>
      <w:r w:rsidRPr="00165798">
        <w:rPr>
          <w:rFonts w:asciiTheme="majorHAnsi" w:hAnsiTheme="majorHAnsi" w:cstheme="majorHAnsi"/>
          <w:color w:val="17365D"/>
          <w:sz w:val="20"/>
        </w:rPr>
        <w:t>Board</w:t>
      </w:r>
      <w:proofErr w:type="spellEnd"/>
      <w:r w:rsidRPr="00165798">
        <w:rPr>
          <w:rFonts w:asciiTheme="majorHAnsi" w:hAnsiTheme="majorHAnsi" w:cstheme="majorHAnsi"/>
          <w:color w:val="17365D"/>
          <w:sz w:val="20"/>
        </w:rPr>
        <w:t xml:space="preserve"> sintetiza los elementos centrales de la visión de ATLAS, relacionando a sus usuarios objetivo con las necesidades identificadas, la solución propuesta y el valor que se espera entregar mediante el producto.</w:t>
      </w:r>
    </w:p>
    <w:p w14:paraId="25182FCC" w14:textId="3B06CBC5" w:rsidR="005F6C05" w:rsidRDefault="005F6C05" w:rsidP="00165798">
      <w:pPr>
        <w:rPr>
          <w:rFonts w:asciiTheme="majorHAnsi" w:hAnsiTheme="majorHAnsi" w:cstheme="majorHAnsi"/>
          <w:color w:val="17365D"/>
          <w:sz w:val="20"/>
        </w:rPr>
      </w:pPr>
    </w:p>
    <w:p w14:paraId="2BD1ED24" w14:textId="22C73C5D" w:rsidR="00165798" w:rsidRPr="00F4131C" w:rsidRDefault="00F4131C" w:rsidP="00165798">
      <w:pPr>
        <w:rPr>
          <w:rFonts w:asciiTheme="majorHAnsi" w:hAnsiTheme="majorHAnsi" w:cstheme="majorHAnsi"/>
          <w:color w:val="17365D"/>
          <w:sz w:val="20"/>
        </w:rPr>
      </w:pPr>
      <w:r>
        <w:rPr>
          <w:noProof/>
        </w:rPr>
        <w:lastRenderedPageBreak/>
        <w:drawing>
          <wp:inline distT="0" distB="0" distL="0" distR="0" wp14:anchorId="020454D4" wp14:editId="53ACAF20">
            <wp:extent cx="5612130" cy="3371813"/>
            <wp:effectExtent l="0" t="0" r="7620" b="635"/>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slide_style_page_like_a_prese.png"/>
                    <pic:cNvPicPr/>
                  </pic:nvPicPr>
                  <pic:blipFill rotWithShape="1">
                    <a:blip r:embed="rId8"/>
                    <a:srcRect l="3301" t="15365" r="2787"/>
                    <a:stretch/>
                  </pic:blipFill>
                  <pic:spPr bwMode="auto">
                    <a:xfrm>
                      <a:off x="0" y="0"/>
                      <a:ext cx="5612130" cy="3371813"/>
                    </a:xfrm>
                    <a:prstGeom prst="rect">
                      <a:avLst/>
                    </a:prstGeom>
                    <a:ln>
                      <a:noFill/>
                    </a:ln>
                    <a:extLst>
                      <a:ext uri="{53640926-AAD7-44D8-BBD7-CCE9431645EC}">
                        <a14:shadowObscured xmlns:a14="http://schemas.microsoft.com/office/drawing/2010/main"/>
                      </a:ext>
                    </a:extLst>
                  </pic:spPr>
                </pic:pic>
              </a:graphicData>
            </a:graphic>
          </wp:inline>
        </w:drawing>
      </w:r>
    </w:p>
    <w:p w14:paraId="58FF5003" w14:textId="58BBCCBA" w:rsidR="00165798" w:rsidRDefault="00F4131C" w:rsidP="00165798">
      <w:pPr>
        <w:rPr>
          <w:rFonts w:asciiTheme="majorHAnsi" w:eastAsiaTheme="majorEastAsia" w:hAnsiTheme="majorHAnsi" w:cstheme="majorBidi"/>
          <w:b/>
          <w:color w:val="1F4E79"/>
          <w:sz w:val="24"/>
          <w:szCs w:val="26"/>
        </w:rPr>
      </w:pPr>
      <w:r>
        <w:rPr>
          <w:noProof/>
        </w:rPr>
        <mc:AlternateContent>
          <mc:Choice Requires="wps">
            <w:drawing>
              <wp:anchor distT="0" distB="0" distL="114300" distR="114300" simplePos="0" relativeHeight="251671552" behindDoc="0" locked="0" layoutInCell="1" allowOverlap="1" wp14:anchorId="3AD6BEF0" wp14:editId="552F5A76">
                <wp:simplePos x="0" y="0"/>
                <wp:positionH relativeFrom="column">
                  <wp:posOffset>-98385</wp:posOffset>
                </wp:positionH>
                <wp:positionV relativeFrom="paragraph">
                  <wp:posOffset>296473</wp:posOffset>
                </wp:positionV>
                <wp:extent cx="0" cy="549798"/>
                <wp:effectExtent l="0" t="0" r="38100" b="22225"/>
                <wp:wrapNone/>
                <wp:docPr id="39" name="Conector recto 39"/>
                <wp:cNvGraphicFramePr/>
                <a:graphic xmlns:a="http://schemas.openxmlformats.org/drawingml/2006/main">
                  <a:graphicData uri="http://schemas.microsoft.com/office/word/2010/wordprocessingShape">
                    <wps:wsp>
                      <wps:cNvCnPr/>
                      <wps:spPr>
                        <a:xfrm flipH="1">
                          <a:off x="0" y="0"/>
                          <a:ext cx="0" cy="549798"/>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17570" id="Conector recto 39"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23.35pt" to="-7.75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" strokecolor="#ed7d31 [3205]" strokeweight="1pt">
                <v:stroke joinstyle="miter"/>
              </v:line>
            </w:pict>
          </mc:Fallback>
        </mc:AlternateContent>
      </w:r>
      <w:r w:rsidRPr="00F4131C">
        <w:rPr>
          <w:rFonts w:asciiTheme="majorHAnsi" w:eastAsiaTheme="majorEastAsia" w:hAnsiTheme="majorHAnsi" w:cstheme="majorBidi"/>
          <w:b/>
          <w:color w:val="1F4E79"/>
          <w:sz w:val="24"/>
          <w:szCs w:val="26"/>
        </w:rPr>
        <w:t>1.10 Alcance de esta visión</w:t>
      </w:r>
    </w:p>
    <w:p w14:paraId="42E25808" w14:textId="336F87DC" w:rsidR="00F4131C" w:rsidRPr="00F4131C" w:rsidRDefault="00F4131C" w:rsidP="00F4131C">
      <w:pPr>
        <w:keepLines/>
        <w:spacing w:after="0" w:line="252" w:lineRule="auto"/>
        <w:rPr>
          <w:rFonts w:asciiTheme="majorHAnsi" w:hAnsiTheme="majorHAnsi" w:cstheme="majorHAnsi"/>
          <w:color w:val="17365D"/>
          <w:sz w:val="20"/>
        </w:rPr>
      </w:pPr>
      <w:r w:rsidRPr="00F4131C">
        <w:rPr>
          <w:rFonts w:asciiTheme="majorHAnsi" w:hAnsiTheme="majorHAnsi" w:cstheme="majorHAnsi"/>
          <w:color w:val="17365D"/>
          <w:sz w:val="20"/>
        </w:rPr>
        <w:t>La visión actual de ATLAS se concentra en resolver los principales problemas de coordinación, trazabilidad y visibilidad asociados a la gestión de servicios técnicos en terreno. El producto busca consolidar primero un flujo digital integrado y estable que conecte coordinación, técnicos y empresas clientes antes de incorporar capacidades de optimización más avanzadas.</w:t>
      </w:r>
    </w:p>
    <w:p w14:paraId="21AB2CEC" w14:textId="77777777" w:rsidR="00F4131C" w:rsidRPr="00F4131C" w:rsidRDefault="00F4131C" w:rsidP="00F4131C">
      <w:pPr>
        <w:spacing w:before="100" w:beforeAutospacing="1" w:after="100" w:afterAutospacing="1" w:line="240" w:lineRule="auto"/>
        <w:rPr>
          <w:rFonts w:asciiTheme="majorHAnsi" w:hAnsiTheme="majorHAnsi" w:cstheme="majorHAnsi"/>
          <w:b/>
          <w:bCs/>
          <w:color w:val="17365D"/>
          <w:sz w:val="20"/>
        </w:rPr>
      </w:pPr>
      <w:r w:rsidRPr="00F4131C">
        <w:rPr>
          <w:rFonts w:asciiTheme="majorHAnsi" w:hAnsiTheme="majorHAnsi" w:cstheme="majorHAnsi"/>
          <w:b/>
          <w:bCs/>
          <w:color w:val="17365D"/>
          <w:sz w:val="20"/>
        </w:rPr>
        <w:t>ATLAS prioriza</w:t>
      </w:r>
    </w:p>
    <w:p w14:paraId="3EE728EF" w14:textId="77777777" w:rsidR="00F4131C" w:rsidRPr="00F4131C" w:rsidRDefault="00F4131C" w:rsidP="00F4131C">
      <w:pPr>
        <w:numPr>
          <w:ilvl w:val="0"/>
          <w:numId w:val="25"/>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Gestión digital de órdenes y visitas técnicas.</w:t>
      </w:r>
    </w:p>
    <w:p w14:paraId="451A3270" w14:textId="77777777" w:rsidR="00F4131C" w:rsidRPr="00F4131C" w:rsidRDefault="00F4131C" w:rsidP="00F4131C">
      <w:pPr>
        <w:numPr>
          <w:ilvl w:val="0"/>
          <w:numId w:val="25"/>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 xml:space="preserve">Registro de </w:t>
      </w:r>
      <w:proofErr w:type="spellStart"/>
      <w:r w:rsidRPr="00F4131C">
        <w:rPr>
          <w:rFonts w:asciiTheme="majorHAnsi" w:hAnsiTheme="majorHAnsi" w:cstheme="majorHAnsi"/>
          <w:color w:val="17365D"/>
          <w:sz w:val="20"/>
        </w:rPr>
        <w:t>checklist</w:t>
      </w:r>
      <w:proofErr w:type="spellEnd"/>
      <w:r w:rsidRPr="00F4131C">
        <w:rPr>
          <w:rFonts w:asciiTheme="majorHAnsi" w:hAnsiTheme="majorHAnsi" w:cstheme="majorHAnsi"/>
          <w:color w:val="17365D"/>
          <w:sz w:val="20"/>
        </w:rPr>
        <w:t xml:space="preserve">, </w:t>
      </w:r>
      <w:proofErr w:type="spellStart"/>
      <w:r w:rsidRPr="00F4131C">
        <w:rPr>
          <w:rFonts w:asciiTheme="majorHAnsi" w:hAnsiTheme="majorHAnsi" w:cstheme="majorHAnsi"/>
          <w:color w:val="17365D"/>
          <w:sz w:val="20"/>
        </w:rPr>
        <w:t>Router</w:t>
      </w:r>
      <w:proofErr w:type="spellEnd"/>
      <w:r w:rsidRPr="00F4131C">
        <w:rPr>
          <w:rFonts w:asciiTheme="majorHAnsi" w:hAnsiTheme="majorHAnsi" w:cstheme="majorHAnsi"/>
          <w:color w:val="17365D"/>
          <w:sz w:val="20"/>
        </w:rPr>
        <w:t>/SIM y evidencias.</w:t>
      </w:r>
    </w:p>
    <w:p w14:paraId="190DD5D2" w14:textId="77777777" w:rsidR="00F4131C" w:rsidRPr="00F4131C" w:rsidRDefault="00F4131C" w:rsidP="00F4131C">
      <w:pPr>
        <w:numPr>
          <w:ilvl w:val="0"/>
          <w:numId w:val="25"/>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Trazabilidad de estados e historial de atención.</w:t>
      </w:r>
    </w:p>
    <w:p w14:paraId="42D098AE" w14:textId="77777777" w:rsidR="00F4131C" w:rsidRPr="00F4131C" w:rsidRDefault="00F4131C" w:rsidP="00F4131C">
      <w:pPr>
        <w:numPr>
          <w:ilvl w:val="0"/>
          <w:numId w:val="25"/>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Integración entre Panel Web, App Técnica PWA y Portal Cliente.</w:t>
      </w:r>
    </w:p>
    <w:p w14:paraId="577E1850" w14:textId="77777777" w:rsidR="00F4131C" w:rsidRPr="00F4131C" w:rsidRDefault="00F4131C" w:rsidP="00F4131C">
      <w:pPr>
        <w:numPr>
          <w:ilvl w:val="0"/>
          <w:numId w:val="25"/>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Seguimiento de la atención por parte de la empresa cliente.</w:t>
      </w:r>
    </w:p>
    <w:p w14:paraId="1B778B62" w14:textId="77777777" w:rsidR="00F4131C" w:rsidRPr="00F4131C" w:rsidRDefault="00F4131C" w:rsidP="00F4131C">
      <w:pPr>
        <w:numPr>
          <w:ilvl w:val="0"/>
          <w:numId w:val="25"/>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Consolidación de información en un único flujo operativo.</w:t>
      </w:r>
    </w:p>
    <w:p w14:paraId="542AEBAB" w14:textId="77777777" w:rsidR="00F4131C" w:rsidRPr="00F4131C" w:rsidRDefault="00F4131C" w:rsidP="00F4131C">
      <w:pPr>
        <w:spacing w:before="100" w:beforeAutospacing="1" w:after="100" w:afterAutospacing="1" w:line="240" w:lineRule="auto"/>
        <w:rPr>
          <w:rFonts w:asciiTheme="majorHAnsi" w:hAnsiTheme="majorHAnsi" w:cstheme="majorHAnsi"/>
          <w:b/>
          <w:bCs/>
          <w:color w:val="17365D"/>
          <w:sz w:val="20"/>
        </w:rPr>
      </w:pPr>
      <w:r w:rsidRPr="00F4131C">
        <w:rPr>
          <w:rFonts w:asciiTheme="majorHAnsi" w:hAnsiTheme="majorHAnsi" w:cstheme="majorHAnsi"/>
          <w:b/>
          <w:bCs/>
          <w:color w:val="17365D"/>
          <w:sz w:val="20"/>
        </w:rPr>
        <w:t>Evolución futura</w:t>
      </w:r>
    </w:p>
    <w:p w14:paraId="0D9FDA63" w14:textId="77777777" w:rsidR="00F4131C" w:rsidRPr="00F4131C" w:rsidRDefault="00F4131C" w:rsidP="00F4131C">
      <w:pPr>
        <w:numPr>
          <w:ilvl w:val="0"/>
          <w:numId w:val="26"/>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Seguimiento GPS en tiempo real.</w:t>
      </w:r>
    </w:p>
    <w:p w14:paraId="4889C495" w14:textId="77777777" w:rsidR="00F4131C" w:rsidRPr="00F4131C" w:rsidRDefault="00F4131C" w:rsidP="00F4131C">
      <w:pPr>
        <w:numPr>
          <w:ilvl w:val="0"/>
          <w:numId w:val="26"/>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Ruteo dinámico de técnicos o flotas.</w:t>
      </w:r>
    </w:p>
    <w:p w14:paraId="68475FF1" w14:textId="77777777" w:rsidR="00F4131C" w:rsidRPr="00F4131C" w:rsidRDefault="00F4131C" w:rsidP="00F4131C">
      <w:pPr>
        <w:numPr>
          <w:ilvl w:val="0"/>
          <w:numId w:val="26"/>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Integraciones con sistemas ERP o CRM.</w:t>
      </w:r>
    </w:p>
    <w:p w14:paraId="15389C43" w14:textId="77777777" w:rsidR="00F4131C" w:rsidRPr="00F4131C" w:rsidRDefault="00F4131C" w:rsidP="00F4131C">
      <w:pPr>
        <w:numPr>
          <w:ilvl w:val="0"/>
          <w:numId w:val="26"/>
        </w:numPr>
        <w:spacing w:before="100" w:beforeAutospacing="1" w:after="100" w:afterAutospacing="1" w:line="240" w:lineRule="auto"/>
        <w:rPr>
          <w:rFonts w:asciiTheme="majorHAnsi" w:hAnsiTheme="majorHAnsi" w:cstheme="majorHAnsi"/>
          <w:color w:val="17365D"/>
          <w:sz w:val="20"/>
        </w:rPr>
      </w:pPr>
      <w:r w:rsidRPr="00F4131C">
        <w:rPr>
          <w:rFonts w:asciiTheme="majorHAnsi" w:hAnsiTheme="majorHAnsi" w:cstheme="majorHAnsi"/>
          <w:color w:val="17365D"/>
          <w:sz w:val="20"/>
        </w:rPr>
        <w:t>Analítica avanzada e indicadores predictivos.</w:t>
      </w:r>
    </w:p>
    <w:p w14:paraId="37CF658C" w14:textId="63394C72" w:rsidR="00F4131C" w:rsidRPr="00F4131C" w:rsidRDefault="00D95F4D" w:rsidP="00F4131C">
      <w:pPr>
        <w:numPr>
          <w:ilvl w:val="0"/>
          <w:numId w:val="26"/>
        </w:numPr>
        <w:spacing w:before="100" w:beforeAutospacing="1" w:after="100" w:afterAutospacing="1" w:line="240" w:lineRule="auto"/>
        <w:rPr>
          <w:rFonts w:asciiTheme="majorHAnsi" w:hAnsiTheme="majorHAnsi" w:cstheme="majorHAnsi"/>
          <w:color w:val="17365D"/>
          <w:sz w:val="20"/>
        </w:rPr>
      </w:pPr>
      <w:r>
        <w:rPr>
          <w:noProof/>
        </w:rPr>
        <mc:AlternateContent>
          <mc:Choice Requires="wps">
            <w:drawing>
              <wp:anchor distT="0" distB="0" distL="114300" distR="114300" simplePos="0" relativeHeight="251673600" behindDoc="0" locked="0" layoutInCell="1" allowOverlap="1" wp14:anchorId="6B373666" wp14:editId="418B7F80">
                <wp:simplePos x="0" y="0"/>
                <wp:positionH relativeFrom="margin">
                  <wp:posOffset>-92565</wp:posOffset>
                </wp:positionH>
                <wp:positionV relativeFrom="paragraph">
                  <wp:posOffset>359627</wp:posOffset>
                </wp:positionV>
                <wp:extent cx="0" cy="277793"/>
                <wp:effectExtent l="0" t="0" r="38100" b="27305"/>
                <wp:wrapNone/>
                <wp:docPr id="40" name="Conector recto 40"/>
                <wp:cNvGraphicFramePr/>
                <a:graphic xmlns:a="http://schemas.openxmlformats.org/drawingml/2006/main">
                  <a:graphicData uri="http://schemas.microsoft.com/office/word/2010/wordprocessingShape">
                    <wps:wsp>
                      <wps:cNvCnPr/>
                      <wps:spPr>
                        <a:xfrm flipH="1">
                          <a:off x="0" y="0"/>
                          <a:ext cx="0" cy="277793"/>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58A54" id="Conector recto 40" o:spid="_x0000_s1026" style="position:absolute;flip:x;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3pt,28.3pt" to="-7.3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" strokecolor="#ed7d31 [3205]" strokeweight="1pt">
                <v:stroke joinstyle="miter"/>
                <w10:wrap anchorx="margin"/>
              </v:line>
            </w:pict>
          </mc:Fallback>
        </mc:AlternateContent>
      </w:r>
      <w:r w:rsidR="00F4131C" w:rsidRPr="00F4131C">
        <w:rPr>
          <w:rFonts w:asciiTheme="majorHAnsi" w:hAnsiTheme="majorHAnsi" w:cstheme="majorHAnsi"/>
          <w:color w:val="17365D"/>
          <w:sz w:val="20"/>
        </w:rPr>
        <w:t>Automatización de asignaciones y alertas operativas.</w:t>
      </w:r>
    </w:p>
    <w:p w14:paraId="79C4063F" w14:textId="35A70360" w:rsidR="00165798" w:rsidRPr="00D95F4D" w:rsidRDefault="00D95F4D" w:rsidP="00D95F4D">
      <w:pPr>
        <w:spacing w:before="100" w:beforeAutospacing="1" w:after="100" w:afterAutospacing="1" w:line="240" w:lineRule="auto"/>
        <w:rPr>
          <w:rFonts w:asciiTheme="majorHAnsi" w:hAnsiTheme="majorHAnsi" w:cstheme="majorHAnsi"/>
          <w:color w:val="17365D"/>
          <w:sz w:val="20"/>
        </w:rPr>
      </w:pPr>
      <w:r w:rsidRPr="00D95F4D">
        <w:rPr>
          <w:rFonts w:asciiTheme="majorHAnsi" w:hAnsiTheme="majorHAnsi" w:cstheme="majorHAnsi"/>
          <w:color w:val="17365D"/>
          <w:sz w:val="20"/>
        </w:rPr>
        <w:t xml:space="preserve">Estas capacidades futuras podrán incorporarse progresivamente una vez que el MVP actual se encuentre validado y el Product </w:t>
      </w:r>
      <w:proofErr w:type="spellStart"/>
      <w:r w:rsidRPr="00D95F4D">
        <w:rPr>
          <w:rFonts w:asciiTheme="majorHAnsi" w:hAnsiTheme="majorHAnsi" w:cstheme="majorHAnsi"/>
          <w:color w:val="17365D"/>
          <w:sz w:val="20"/>
        </w:rPr>
        <w:t>Goal</w:t>
      </w:r>
      <w:proofErr w:type="spellEnd"/>
      <w:r w:rsidRPr="00D95F4D">
        <w:rPr>
          <w:rFonts w:asciiTheme="majorHAnsi" w:hAnsiTheme="majorHAnsi" w:cstheme="majorHAnsi"/>
          <w:color w:val="17365D"/>
          <w:sz w:val="20"/>
        </w:rPr>
        <w:t xml:space="preserve"> haya sido cumplido.</w:t>
      </w:r>
    </w:p>
    <w:sectPr w:rsidR="00165798" w:rsidRPr="00D95F4D" w:rsidSect="00B32F38">
      <w:headerReference w:type="default" r:id="rId9"/>
      <w:footerReference w:type="default" r:id="rId10"/>
      <w:headerReference w:type="first" r:id="rId11"/>
      <w:footerReference w:type="first" r:id="rId12"/>
      <w:pgSz w:w="12240" w:h="15840"/>
      <w:pgMar w:top="1417" w:right="1701" w:bottom="1417" w:left="1701" w:header="680" w:footer="62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16D56" w14:textId="77777777" w:rsidR="00035FAA" w:rsidRDefault="00035FAA" w:rsidP="004C5B25">
      <w:pPr>
        <w:spacing w:after="0" w:line="240" w:lineRule="auto"/>
      </w:pPr>
      <w:r>
        <w:separator/>
      </w:r>
    </w:p>
  </w:endnote>
  <w:endnote w:type="continuationSeparator" w:id="0">
    <w:p w14:paraId="499B47DE" w14:textId="77777777" w:rsidR="00035FAA" w:rsidRDefault="00035FAA" w:rsidP="004C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813132"/>
      <w:docPartObj>
        <w:docPartGallery w:val="Page Numbers (Bottom of Page)"/>
        <w:docPartUnique/>
      </w:docPartObj>
    </w:sdtPr>
    <w:sdtEndPr/>
    <w:sdtContent>
      <w:p w14:paraId="193FADE8" w14:textId="77777777" w:rsidR="00B155B5" w:rsidRDefault="00484A6B">
        <w:pPr>
          <w:pStyle w:val="Piedepgina"/>
          <w:jc w:val="center"/>
        </w:pPr>
        <w:r>
          <w:rPr>
            <w:noProof/>
          </w:rPr>
          <mc:AlternateContent>
            <mc:Choice Requires="wps">
              <w:drawing>
                <wp:anchor distT="0" distB="0" distL="114300" distR="114300" simplePos="0" relativeHeight="251666432" behindDoc="0" locked="0" layoutInCell="1" allowOverlap="1" wp14:anchorId="51F6F67E" wp14:editId="0A5B29A7">
                  <wp:simplePos x="0" y="0"/>
                  <wp:positionH relativeFrom="column">
                    <wp:posOffset>-455295</wp:posOffset>
                  </wp:positionH>
                  <wp:positionV relativeFrom="paragraph">
                    <wp:posOffset>-55245</wp:posOffset>
                  </wp:positionV>
                  <wp:extent cx="1821180" cy="312420"/>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1821180" cy="312420"/>
                          </a:xfrm>
                          <a:prstGeom prst="rect">
                            <a:avLst/>
                          </a:prstGeom>
                          <a:noFill/>
                          <a:ln w="6350">
                            <a:noFill/>
                          </a:ln>
                        </wps:spPr>
                        <wps:txbx>
                          <w:txbxContent>
                            <w:p w14:paraId="7F6E45B0" w14:textId="77777777" w:rsidR="00484A6B" w:rsidRPr="00484A6B" w:rsidRDefault="007A410E" w:rsidP="00484A6B">
                              <w:pPr>
                                <w:pStyle w:val="Ttulo2"/>
                                <w:rPr>
                                  <w:b w:val="0"/>
                                  <w:bCs/>
                                </w:rPr>
                              </w:pPr>
                              <w:r>
                                <w:rPr>
                                  <w:b w:val="0"/>
                                  <w:bCs/>
                                </w:rPr>
                                <w:t xml:space="preserve">| Product </w:t>
                              </w:r>
                              <w:proofErr w:type="spellStart"/>
                              <w:r w:rsidR="00484A6B" w:rsidRPr="00484A6B">
                                <w:rPr>
                                  <w:b w:val="0"/>
                                  <w:bCs/>
                                </w:rPr>
                                <w:t>Vision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F6F67E" id="_x0000_t202" coordsize="21600,21600" o:spt="202" path="m,l,21600r21600,l21600,xe">
                  <v:stroke joinstyle="miter"/>
                  <v:path gradientshapeok="t" o:connecttype="rect"/>
                </v:shapetype>
                <v:shape id="Cuadro de texto 63" o:spid="_x0000_s1030" type="#_x0000_t202" style="position:absolute;left:0;text-align:left;margin-left:-35.85pt;margin-top:-4.35pt;width:143.4pt;height:2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" filled="f" stroked="f" strokeweight=".5pt">
                  <v:textbox>
                    <w:txbxContent>
                      <w:p w14:paraId="7F6E45B0" w14:textId="77777777" w:rsidR="00484A6B" w:rsidRPr="00484A6B" w:rsidRDefault="007A410E" w:rsidP="00484A6B">
                        <w:pPr>
                          <w:pStyle w:val="Ttulo2"/>
                          <w:rPr>
                            <w:b w:val="0"/>
                            <w:bCs/>
                          </w:rPr>
                        </w:pPr>
                        <w:r>
                          <w:rPr>
                            <w:b w:val="0"/>
                            <w:bCs/>
                          </w:rPr>
                          <w:t xml:space="preserve">| Product </w:t>
                        </w:r>
                        <w:proofErr w:type="spellStart"/>
                        <w:r w:rsidR="00484A6B" w:rsidRPr="00484A6B">
                          <w:rPr>
                            <w:b w:val="0"/>
                            <w:bCs/>
                          </w:rPr>
                          <w:t>Vision</w:t>
                        </w:r>
                        <w:proofErr w:type="spellEnd"/>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6599207" wp14:editId="154416C0">
                  <wp:simplePos x="0" y="0"/>
                  <wp:positionH relativeFrom="column">
                    <wp:posOffset>-950595</wp:posOffset>
                  </wp:positionH>
                  <wp:positionV relativeFrom="paragraph">
                    <wp:posOffset>-47625</wp:posOffset>
                  </wp:positionV>
                  <wp:extent cx="1821180" cy="327660"/>
                  <wp:effectExtent l="0" t="0" r="7620" b="0"/>
                  <wp:wrapNone/>
                  <wp:docPr id="61" name="Cuadro de texto 61"/>
                  <wp:cNvGraphicFramePr/>
                  <a:graphic xmlns:a="http://schemas.openxmlformats.org/drawingml/2006/main">
                    <a:graphicData uri="http://schemas.microsoft.com/office/word/2010/wordprocessingShape">
                      <wps:wsp>
                        <wps:cNvSpPr txBox="1"/>
                        <wps:spPr>
                          <a:xfrm>
                            <a:off x="0" y="0"/>
                            <a:ext cx="1821180" cy="327660"/>
                          </a:xfrm>
                          <a:prstGeom prst="rect">
                            <a:avLst/>
                          </a:prstGeom>
                          <a:solidFill>
                            <a:schemeClr val="lt1"/>
                          </a:solidFill>
                          <a:ln w="6350">
                            <a:noFill/>
                          </a:ln>
                        </wps:spPr>
                        <wps:txbx>
                          <w:txbxContent>
                            <w:p w14:paraId="3FC0FF72" w14:textId="77777777" w:rsidR="00484A6B" w:rsidRPr="00E92B43" w:rsidRDefault="00484A6B" w:rsidP="00484A6B">
                              <w:pPr>
                                <w:pStyle w:val="Ttulo2"/>
                                <w:rPr>
                                  <w:szCs w:val="24"/>
                                </w:rPr>
                              </w:pPr>
                              <w:r w:rsidRPr="00E92B43">
                                <w:rPr>
                                  <w:szCs w:val="24"/>
                                </w:rPr>
                                <w:t xml:space="preserve">ATLAS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599207" id="Cuadro de texto 61" o:spid="_x0000_s1031" type="#_x0000_t202" style="position:absolute;left:0;text-align:left;margin-left:-74.85pt;margin-top:-3.75pt;width:143.4pt;height:25.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" fillcolor="white [3201]" stroked="f" strokeweight=".5pt">
                  <v:textbox>
                    <w:txbxContent>
                      <w:p w14:paraId="3FC0FF72" w14:textId="77777777" w:rsidR="00484A6B" w:rsidRPr="00E92B43" w:rsidRDefault="00484A6B" w:rsidP="00484A6B">
                        <w:pPr>
                          <w:pStyle w:val="Ttulo2"/>
                          <w:rPr>
                            <w:szCs w:val="24"/>
                          </w:rPr>
                        </w:pPr>
                        <w:r w:rsidRPr="00E92B43">
                          <w:rPr>
                            <w:szCs w:val="24"/>
                          </w:rPr>
                          <w:t xml:space="preserve">ATLAS </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0296F0E" wp14:editId="00966BD8">
                  <wp:simplePos x="0" y="0"/>
                  <wp:positionH relativeFrom="column">
                    <wp:posOffset>-424815</wp:posOffset>
                  </wp:positionH>
                  <wp:positionV relativeFrom="paragraph">
                    <wp:posOffset>36195</wp:posOffset>
                  </wp:positionV>
                  <wp:extent cx="0" cy="167640"/>
                  <wp:effectExtent l="0" t="0" r="38100" b="22860"/>
                  <wp:wrapNone/>
                  <wp:docPr id="62" name="Conector recto 62"/>
                  <wp:cNvGraphicFramePr/>
                  <a:graphic xmlns:a="http://schemas.openxmlformats.org/drawingml/2006/main">
                    <a:graphicData uri="http://schemas.microsoft.com/office/word/2010/wordprocessingShape">
                      <wps:wsp>
                        <wps:cNvCnPr/>
                        <wps:spPr>
                          <a:xfrm flipH="1">
                            <a:off x="0" y="0"/>
                            <a:ext cx="0" cy="16764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E23849" id="Conector recto 6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2.85pt" to="-33.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" strokecolor="#4472c4 [3204]" strokeweight="1pt">
                  <v:stroke joinstyle="miter"/>
                </v:line>
              </w:pict>
            </mc:Fallback>
          </mc:AlternateContent>
        </w:r>
        <w:r w:rsidR="00B155B5">
          <w:fldChar w:fldCharType="begin"/>
        </w:r>
        <w:r w:rsidR="00B155B5">
          <w:instrText>PAGE   \* MERGEFORMAT</w:instrText>
        </w:r>
        <w:r w:rsidR="00B155B5">
          <w:fldChar w:fldCharType="separate"/>
        </w:r>
        <w:r w:rsidR="00B155B5">
          <w:rPr>
            <w:lang w:val="es-ES"/>
          </w:rPr>
          <w:t>2</w:t>
        </w:r>
        <w:r w:rsidR="00B155B5">
          <w:fldChar w:fldCharType="end"/>
        </w:r>
      </w:p>
    </w:sdtContent>
  </w:sdt>
  <w:p w14:paraId="3AFF5075" w14:textId="77777777" w:rsidR="00B155B5" w:rsidRDefault="00B155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387570"/>
      <w:docPartObj>
        <w:docPartGallery w:val="Page Numbers (Bottom of Page)"/>
        <w:docPartUnique/>
      </w:docPartObj>
    </w:sdtPr>
    <w:sdtEndPr/>
    <w:sdtContent>
      <w:p w14:paraId="1302CD8E" w14:textId="77777777" w:rsidR="00B155B5" w:rsidRDefault="00B155B5">
        <w:pPr>
          <w:pStyle w:val="Piedepgina"/>
          <w:jc w:val="center"/>
        </w:pPr>
        <w:r>
          <w:t>1</w:t>
        </w:r>
      </w:p>
    </w:sdtContent>
  </w:sdt>
  <w:p w14:paraId="6D946EBD" w14:textId="77777777" w:rsidR="00B155B5" w:rsidRDefault="00B155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51A88" w14:textId="77777777" w:rsidR="00035FAA" w:rsidRDefault="00035FAA" w:rsidP="004C5B25">
      <w:pPr>
        <w:spacing w:after="0" w:line="240" w:lineRule="auto"/>
      </w:pPr>
      <w:r>
        <w:separator/>
      </w:r>
    </w:p>
  </w:footnote>
  <w:footnote w:type="continuationSeparator" w:id="0">
    <w:p w14:paraId="3C4876C6" w14:textId="77777777" w:rsidR="00035FAA" w:rsidRDefault="00035FAA" w:rsidP="004C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810C" w14:textId="77777777" w:rsidR="00B155B5" w:rsidRDefault="00CF7E09">
    <w:pPr>
      <w:pStyle w:val="Encabezado"/>
    </w:pPr>
    <w:r>
      <w:rPr>
        <w:noProof/>
        <w:color w:val="4472C4" w:themeColor="accent1"/>
        <w:sz w:val="28"/>
        <w:szCs w:val="28"/>
      </w:rPr>
      <mc:AlternateContent>
        <mc:Choice Requires="wps">
          <w:drawing>
            <wp:anchor distT="0" distB="0" distL="114300" distR="114300" simplePos="0" relativeHeight="251662336" behindDoc="0" locked="0" layoutInCell="1" allowOverlap="1" wp14:anchorId="73C8A176" wp14:editId="72E70E52">
              <wp:simplePos x="0" y="0"/>
              <wp:positionH relativeFrom="leftMargin">
                <wp:posOffset>363855</wp:posOffset>
              </wp:positionH>
              <wp:positionV relativeFrom="paragraph">
                <wp:posOffset>-325120</wp:posOffset>
              </wp:positionV>
              <wp:extent cx="723900" cy="38100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723900" cy="381000"/>
                      </a:xfrm>
                      <a:prstGeom prst="rect">
                        <a:avLst/>
                      </a:prstGeom>
                      <a:noFill/>
                      <a:ln w="6350">
                        <a:noFill/>
                      </a:ln>
                    </wps:spPr>
                    <wps:txbx>
                      <w:txbxContent>
                        <w:p w14:paraId="41553A5E" w14:textId="77777777" w:rsidR="00B32F38" w:rsidRDefault="00B32F38" w:rsidP="00B32F38">
                          <w:pPr>
                            <w:pStyle w:val="Ttulo2"/>
                          </w:pPr>
                          <w:r>
                            <w:t>ATLAS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8A176" id="_x0000_t202" coordsize="21600,21600" o:spt="202" path="m,l,21600r21600,l21600,xe">
              <v:stroke joinstyle="miter"/>
              <v:path gradientshapeok="t" o:connecttype="rect"/>
            </v:shapetype>
            <v:shape id="Cuadro de texto 33" o:spid="_x0000_s1028" type="#_x0000_t202" style="position:absolute;margin-left:28.65pt;margin-top:-25.6pt;width:57pt;height:30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" filled="f" stroked="f" strokeweight=".5pt">
              <v:textbox>
                <w:txbxContent>
                  <w:p w14:paraId="41553A5E" w14:textId="77777777" w:rsidR="00B32F38" w:rsidRDefault="00B32F38" w:rsidP="00B32F38">
                    <w:pPr>
                      <w:pStyle w:val="Ttulo2"/>
                    </w:pPr>
                    <w:r>
                      <w:t>ATLAS</w:t>
                    </w:r>
                  </w:p>
                </w:txbxContent>
              </v:textbox>
              <w10:wrap anchorx="margin"/>
            </v:shape>
          </w:pict>
        </mc:Fallback>
      </mc:AlternateContent>
    </w:r>
    <w:r w:rsidR="00B32F38">
      <w:rPr>
        <w:noProof/>
        <w:color w:val="4472C4" w:themeColor="accent1"/>
        <w:sz w:val="28"/>
        <w:szCs w:val="28"/>
      </w:rPr>
      <mc:AlternateContent>
        <mc:Choice Requires="wps">
          <w:drawing>
            <wp:anchor distT="0" distB="0" distL="114300" distR="114300" simplePos="0" relativeHeight="251663360" behindDoc="0" locked="0" layoutInCell="1" allowOverlap="1" wp14:anchorId="251D53B5" wp14:editId="7120FA3A">
              <wp:simplePos x="0" y="0"/>
              <wp:positionH relativeFrom="column">
                <wp:posOffset>-721995</wp:posOffset>
              </wp:positionH>
              <wp:positionV relativeFrom="paragraph">
                <wp:posOffset>-43180</wp:posOffset>
              </wp:positionV>
              <wp:extent cx="4297680" cy="2667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4297680" cy="266700"/>
                      </a:xfrm>
                      <a:prstGeom prst="rect">
                        <a:avLst/>
                      </a:prstGeom>
                      <a:noFill/>
                      <a:ln w="6350">
                        <a:noFill/>
                      </a:ln>
                    </wps:spPr>
                    <wps:txbx>
                      <w:txbxContent>
                        <w:p w14:paraId="728B090F"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D53B5" id="Cuadro de texto 34" o:spid="_x0000_s1029" type="#_x0000_t202" style="position:absolute;margin-left:-56.85pt;margin-top:-3.4pt;width:338.4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" filled="f" stroked="f" strokeweight=".5pt">
              <v:textbox>
                <w:txbxContent>
                  <w:p w14:paraId="728B090F"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v:textbox>
            </v:shape>
          </w:pict>
        </mc:Fallback>
      </mc:AlternateContent>
    </w:r>
    <w:r w:rsidR="00B155B5" w:rsidRPr="00B32F38">
      <w:rPr>
        <w:noProof/>
        <w:color w:val="1F3864" w:themeColor="accent1" w:themeShade="80"/>
        <w:sz w:val="28"/>
        <w:szCs w:val="28"/>
      </w:rPr>
      <w:drawing>
        <wp:anchor distT="0" distB="0" distL="114300" distR="114300" simplePos="0" relativeHeight="251661312" behindDoc="1" locked="0" layoutInCell="1" allowOverlap="1" wp14:anchorId="192C7B1C" wp14:editId="5A7B9459">
          <wp:simplePos x="0" y="0"/>
          <wp:positionH relativeFrom="page">
            <wp:align>right</wp:align>
          </wp:positionH>
          <wp:positionV relativeFrom="paragraph">
            <wp:posOffset>-449579</wp:posOffset>
          </wp:positionV>
          <wp:extent cx="2384187" cy="586740"/>
          <wp:effectExtent l="0" t="0" r="0" b="381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4187"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E87A1" w14:textId="77777777" w:rsidR="004C5B25" w:rsidRDefault="004C5B25" w:rsidP="00B155B5">
    <w:pPr>
      <w:pStyle w:val="Encabezado"/>
      <w:tabs>
        <w:tab w:val="clear" w:pos="4419"/>
        <w:tab w:val="clear" w:pos="8838"/>
        <w:tab w:val="left" w:pos="6168"/>
      </w:tabs>
    </w:pPr>
    <w:r>
      <w:rPr>
        <w:noProof/>
      </w:rPr>
      <w:drawing>
        <wp:anchor distT="0" distB="0" distL="114300" distR="114300" simplePos="0" relativeHeight="251659264" behindDoc="1" locked="0" layoutInCell="1" allowOverlap="1" wp14:anchorId="25B3E568" wp14:editId="01749982">
          <wp:simplePos x="0" y="0"/>
          <wp:positionH relativeFrom="column">
            <wp:posOffset>3859307</wp:posOffset>
          </wp:positionH>
          <wp:positionV relativeFrom="paragraph">
            <wp:posOffset>-457200</wp:posOffset>
          </wp:positionV>
          <wp:extent cx="2724787" cy="67056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627" cy="6712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5B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B14"/>
    <w:multiLevelType w:val="multilevel"/>
    <w:tmpl w:val="4E4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16EF2"/>
    <w:multiLevelType w:val="multilevel"/>
    <w:tmpl w:val="F33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00F1"/>
    <w:multiLevelType w:val="multilevel"/>
    <w:tmpl w:val="7E6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44A41"/>
    <w:multiLevelType w:val="hybridMultilevel"/>
    <w:tmpl w:val="C0CA75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4D26FE4"/>
    <w:multiLevelType w:val="hybridMultilevel"/>
    <w:tmpl w:val="80D00E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BC5C3A"/>
    <w:multiLevelType w:val="hybridMultilevel"/>
    <w:tmpl w:val="CD6427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180644"/>
    <w:multiLevelType w:val="hybridMultilevel"/>
    <w:tmpl w:val="451CA7B0"/>
    <w:lvl w:ilvl="0" w:tplc="770A47CC">
      <w:start w:val="1"/>
      <w:numFmt w:val="bullet"/>
      <w:lvlText w:val=""/>
      <w:lvlJc w:val="left"/>
      <w:pPr>
        <w:ind w:left="360" w:hanging="360"/>
      </w:pPr>
      <w:rPr>
        <w:rFonts w:ascii="Symbol" w:hAnsi="Symbol" w:hint="default"/>
        <w:color w:val="2F5496" w:themeColor="accent1" w:themeShade="BF"/>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25ED1E08"/>
    <w:multiLevelType w:val="multilevel"/>
    <w:tmpl w:val="8C8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11E53"/>
    <w:multiLevelType w:val="multilevel"/>
    <w:tmpl w:val="1BFA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A6411"/>
    <w:multiLevelType w:val="hybridMultilevel"/>
    <w:tmpl w:val="460ED4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D970CD0"/>
    <w:multiLevelType w:val="multilevel"/>
    <w:tmpl w:val="903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370A0"/>
    <w:multiLevelType w:val="multilevel"/>
    <w:tmpl w:val="07E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278A7"/>
    <w:multiLevelType w:val="multilevel"/>
    <w:tmpl w:val="BC8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A5F36"/>
    <w:multiLevelType w:val="hybridMultilevel"/>
    <w:tmpl w:val="DC228E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CCF73FD"/>
    <w:multiLevelType w:val="multilevel"/>
    <w:tmpl w:val="DDC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65343"/>
    <w:multiLevelType w:val="multilevel"/>
    <w:tmpl w:val="F89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87B90"/>
    <w:multiLevelType w:val="hybridMultilevel"/>
    <w:tmpl w:val="3E38601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5EF10374"/>
    <w:multiLevelType w:val="multilevel"/>
    <w:tmpl w:val="5700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00DE2"/>
    <w:multiLevelType w:val="multilevel"/>
    <w:tmpl w:val="A028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F40D75"/>
    <w:multiLevelType w:val="hybridMultilevel"/>
    <w:tmpl w:val="EF6C9E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0" w15:restartNumberingAfterBreak="0">
    <w:nsid w:val="75AC10A4"/>
    <w:multiLevelType w:val="multilevel"/>
    <w:tmpl w:val="365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C083F"/>
    <w:multiLevelType w:val="multilevel"/>
    <w:tmpl w:val="24C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24959"/>
    <w:multiLevelType w:val="hybridMultilevel"/>
    <w:tmpl w:val="514C36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B95578A"/>
    <w:multiLevelType w:val="hybridMultilevel"/>
    <w:tmpl w:val="997CA350"/>
    <w:lvl w:ilvl="0" w:tplc="E3E8BD84">
      <w:start w:val="1"/>
      <w:numFmt w:val="bullet"/>
      <w:lvlText w:val=""/>
      <w:lvlJc w:val="left"/>
      <w:pPr>
        <w:ind w:left="360" w:hanging="360"/>
      </w:pPr>
      <w:rPr>
        <w:rFonts w:ascii="Symbol" w:hAnsi="Symbol" w:hint="default"/>
        <w:sz w:val="22"/>
        <w:szCs w:val="22"/>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7C2F5EB9"/>
    <w:multiLevelType w:val="hybridMultilevel"/>
    <w:tmpl w:val="C1AA4150"/>
    <w:lvl w:ilvl="0" w:tplc="25A0EE40">
      <w:start w:val="1"/>
      <w:numFmt w:val="bullet"/>
      <w:lvlText w:val=""/>
      <w:lvlJc w:val="left"/>
      <w:pPr>
        <w:ind w:left="360" w:hanging="360"/>
      </w:pPr>
      <w:rPr>
        <w:rFonts w:ascii="Symbol" w:hAnsi="Symbol" w:hint="default"/>
        <w:color w:val="2F5496" w:themeColor="accent1" w:themeShade="BF"/>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7E236536"/>
    <w:multiLevelType w:val="multilevel"/>
    <w:tmpl w:val="27E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5"/>
  </w:num>
  <w:num w:numId="4">
    <w:abstractNumId w:val="8"/>
  </w:num>
  <w:num w:numId="5">
    <w:abstractNumId w:val="4"/>
  </w:num>
  <w:num w:numId="6">
    <w:abstractNumId w:val="18"/>
  </w:num>
  <w:num w:numId="7">
    <w:abstractNumId w:val="13"/>
  </w:num>
  <w:num w:numId="8">
    <w:abstractNumId w:val="21"/>
  </w:num>
  <w:num w:numId="9">
    <w:abstractNumId w:val="12"/>
  </w:num>
  <w:num w:numId="10">
    <w:abstractNumId w:val="0"/>
  </w:num>
  <w:num w:numId="11">
    <w:abstractNumId w:val="14"/>
  </w:num>
  <w:num w:numId="12">
    <w:abstractNumId w:val="7"/>
  </w:num>
  <w:num w:numId="13">
    <w:abstractNumId w:val="11"/>
  </w:num>
  <w:num w:numId="14">
    <w:abstractNumId w:val="25"/>
  </w:num>
  <w:num w:numId="15">
    <w:abstractNumId w:val="20"/>
  </w:num>
  <w:num w:numId="16">
    <w:abstractNumId w:val="1"/>
  </w:num>
  <w:num w:numId="17">
    <w:abstractNumId w:val="22"/>
  </w:num>
  <w:num w:numId="18">
    <w:abstractNumId w:val="5"/>
  </w:num>
  <w:num w:numId="19">
    <w:abstractNumId w:val="16"/>
  </w:num>
  <w:num w:numId="20">
    <w:abstractNumId w:val="19"/>
  </w:num>
  <w:num w:numId="21">
    <w:abstractNumId w:val="23"/>
  </w:num>
  <w:num w:numId="22">
    <w:abstractNumId w:val="6"/>
  </w:num>
  <w:num w:numId="23">
    <w:abstractNumId w:val="24"/>
  </w:num>
  <w:num w:numId="24">
    <w:abstractNumId w:val="3"/>
  </w:num>
  <w:num w:numId="25">
    <w:abstractNumId w:val="17"/>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25"/>
    <w:rsid w:val="0001075D"/>
    <w:rsid w:val="000238EB"/>
    <w:rsid w:val="00032754"/>
    <w:rsid w:val="000347FC"/>
    <w:rsid w:val="00035FAA"/>
    <w:rsid w:val="00041382"/>
    <w:rsid w:val="0005479F"/>
    <w:rsid w:val="00063932"/>
    <w:rsid w:val="00077A3D"/>
    <w:rsid w:val="0008521A"/>
    <w:rsid w:val="000954A0"/>
    <w:rsid w:val="000A278C"/>
    <w:rsid w:val="000A3882"/>
    <w:rsid w:val="000C52C7"/>
    <w:rsid w:val="000F04AF"/>
    <w:rsid w:val="001010E2"/>
    <w:rsid w:val="00157EEB"/>
    <w:rsid w:val="00165798"/>
    <w:rsid w:val="00177B9F"/>
    <w:rsid w:val="00191572"/>
    <w:rsid w:val="001F024D"/>
    <w:rsid w:val="001F653B"/>
    <w:rsid w:val="00201F96"/>
    <w:rsid w:val="00241AA7"/>
    <w:rsid w:val="00247508"/>
    <w:rsid w:val="00250838"/>
    <w:rsid w:val="002675FB"/>
    <w:rsid w:val="002909E0"/>
    <w:rsid w:val="002A1DC7"/>
    <w:rsid w:val="002B42CB"/>
    <w:rsid w:val="002B598A"/>
    <w:rsid w:val="002C1C8F"/>
    <w:rsid w:val="002C3F26"/>
    <w:rsid w:val="002C53C6"/>
    <w:rsid w:val="002D472F"/>
    <w:rsid w:val="002E338D"/>
    <w:rsid w:val="002F3199"/>
    <w:rsid w:val="002F3567"/>
    <w:rsid w:val="003048D8"/>
    <w:rsid w:val="00350D22"/>
    <w:rsid w:val="003A565A"/>
    <w:rsid w:val="00434ABE"/>
    <w:rsid w:val="00443A99"/>
    <w:rsid w:val="00443CF4"/>
    <w:rsid w:val="00484A6B"/>
    <w:rsid w:val="00492669"/>
    <w:rsid w:val="00496B8A"/>
    <w:rsid w:val="004A6CC6"/>
    <w:rsid w:val="004C5B25"/>
    <w:rsid w:val="004C7E66"/>
    <w:rsid w:val="004D3D1B"/>
    <w:rsid w:val="004F31D0"/>
    <w:rsid w:val="004F5EBF"/>
    <w:rsid w:val="005129F3"/>
    <w:rsid w:val="005312E0"/>
    <w:rsid w:val="00536632"/>
    <w:rsid w:val="005770C8"/>
    <w:rsid w:val="005814F1"/>
    <w:rsid w:val="00597948"/>
    <w:rsid w:val="005B4743"/>
    <w:rsid w:val="005B6B1C"/>
    <w:rsid w:val="005C3BD8"/>
    <w:rsid w:val="005F6C05"/>
    <w:rsid w:val="006170FD"/>
    <w:rsid w:val="0067235C"/>
    <w:rsid w:val="0067562B"/>
    <w:rsid w:val="006C1583"/>
    <w:rsid w:val="006C1D94"/>
    <w:rsid w:val="006D7671"/>
    <w:rsid w:val="0070139B"/>
    <w:rsid w:val="007037DA"/>
    <w:rsid w:val="00750C5A"/>
    <w:rsid w:val="0077178D"/>
    <w:rsid w:val="00796C93"/>
    <w:rsid w:val="007A410E"/>
    <w:rsid w:val="007B3C98"/>
    <w:rsid w:val="007C4377"/>
    <w:rsid w:val="007C7701"/>
    <w:rsid w:val="007D195C"/>
    <w:rsid w:val="007F1255"/>
    <w:rsid w:val="00835CCA"/>
    <w:rsid w:val="0083665D"/>
    <w:rsid w:val="00874FB7"/>
    <w:rsid w:val="008B0CF3"/>
    <w:rsid w:val="008C4E9A"/>
    <w:rsid w:val="008E3699"/>
    <w:rsid w:val="008E61DD"/>
    <w:rsid w:val="00917999"/>
    <w:rsid w:val="00924A1D"/>
    <w:rsid w:val="00927F88"/>
    <w:rsid w:val="00936E6D"/>
    <w:rsid w:val="0094479E"/>
    <w:rsid w:val="009A3E03"/>
    <w:rsid w:val="009C0432"/>
    <w:rsid w:val="00A12071"/>
    <w:rsid w:val="00A1492A"/>
    <w:rsid w:val="00A43832"/>
    <w:rsid w:val="00A5224B"/>
    <w:rsid w:val="00A9016E"/>
    <w:rsid w:val="00A93804"/>
    <w:rsid w:val="00AD5F62"/>
    <w:rsid w:val="00AE4FBC"/>
    <w:rsid w:val="00B04F81"/>
    <w:rsid w:val="00B155B5"/>
    <w:rsid w:val="00B32F38"/>
    <w:rsid w:val="00B42982"/>
    <w:rsid w:val="00B619D0"/>
    <w:rsid w:val="00B668FD"/>
    <w:rsid w:val="00B729F1"/>
    <w:rsid w:val="00B84ABB"/>
    <w:rsid w:val="00BC2D06"/>
    <w:rsid w:val="00BC7255"/>
    <w:rsid w:val="00BD14A7"/>
    <w:rsid w:val="00BF03E0"/>
    <w:rsid w:val="00C10974"/>
    <w:rsid w:val="00C372F3"/>
    <w:rsid w:val="00C72848"/>
    <w:rsid w:val="00C80422"/>
    <w:rsid w:val="00C90240"/>
    <w:rsid w:val="00CD5374"/>
    <w:rsid w:val="00CF7E09"/>
    <w:rsid w:val="00D0547F"/>
    <w:rsid w:val="00D1203C"/>
    <w:rsid w:val="00D32AAB"/>
    <w:rsid w:val="00D3424E"/>
    <w:rsid w:val="00D6318F"/>
    <w:rsid w:val="00D81C31"/>
    <w:rsid w:val="00D837DE"/>
    <w:rsid w:val="00D95F4D"/>
    <w:rsid w:val="00DD63C6"/>
    <w:rsid w:val="00DE5725"/>
    <w:rsid w:val="00E349A6"/>
    <w:rsid w:val="00E50335"/>
    <w:rsid w:val="00E53544"/>
    <w:rsid w:val="00E620AD"/>
    <w:rsid w:val="00E83C5E"/>
    <w:rsid w:val="00E84999"/>
    <w:rsid w:val="00E91AD1"/>
    <w:rsid w:val="00E92B43"/>
    <w:rsid w:val="00E960D3"/>
    <w:rsid w:val="00EB54FE"/>
    <w:rsid w:val="00EB73DE"/>
    <w:rsid w:val="00ED42AA"/>
    <w:rsid w:val="00F07A14"/>
    <w:rsid w:val="00F07FC9"/>
    <w:rsid w:val="00F4131C"/>
    <w:rsid w:val="00F56CB8"/>
    <w:rsid w:val="00F8695E"/>
    <w:rsid w:val="00F944AF"/>
    <w:rsid w:val="00FA1A54"/>
    <w:rsid w:val="00FA2047"/>
    <w:rsid w:val="00FE3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E32700"/>
  <w15:chartTrackingRefBased/>
  <w15:docId w15:val="{4818709A-3B2C-468C-897D-10C02C32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4FB7"/>
    <w:pPr>
      <w:keepNext/>
      <w:keepLines/>
      <w:spacing w:before="240" w:after="0"/>
      <w:outlineLvl w:val="0"/>
    </w:pPr>
    <w:rPr>
      <w:rFonts w:asciiTheme="majorHAnsi" w:eastAsiaTheme="majorEastAsia" w:hAnsiTheme="majorHAnsi" w:cstheme="majorBidi"/>
      <w:b/>
      <w:color w:val="2F5496" w:themeColor="accent1" w:themeShade="BF"/>
      <w:sz w:val="48"/>
      <w:szCs w:val="32"/>
    </w:rPr>
  </w:style>
  <w:style w:type="paragraph" w:styleId="Ttulo2">
    <w:name w:val="heading 2"/>
    <w:basedOn w:val="Normal"/>
    <w:next w:val="Normal"/>
    <w:link w:val="Ttulo2Car"/>
    <w:uiPriority w:val="9"/>
    <w:unhideWhenUsed/>
    <w:qFormat/>
    <w:rsid w:val="002A1DC7"/>
    <w:pPr>
      <w:keepNext/>
      <w:keepLines/>
      <w:spacing w:before="40" w:after="0"/>
      <w:outlineLvl w:val="1"/>
    </w:pPr>
    <w:rPr>
      <w:rFonts w:asciiTheme="majorHAnsi" w:eastAsiaTheme="majorEastAsia" w:hAnsiTheme="majorHAnsi" w:cstheme="majorBidi"/>
      <w:b/>
      <w:color w:val="2F5496" w:themeColor="accent1" w:themeShade="BF"/>
      <w:sz w:val="24"/>
      <w:szCs w:val="26"/>
    </w:rPr>
  </w:style>
  <w:style w:type="paragraph" w:styleId="Ttulo3">
    <w:name w:val="heading 3"/>
    <w:basedOn w:val="Normal"/>
    <w:next w:val="Normal"/>
    <w:link w:val="Ttulo3Car"/>
    <w:uiPriority w:val="9"/>
    <w:semiHidden/>
    <w:unhideWhenUsed/>
    <w:qFormat/>
    <w:rsid w:val="004C5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770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FB7"/>
    <w:rPr>
      <w:rFonts w:asciiTheme="majorHAnsi" w:eastAsiaTheme="majorEastAsia" w:hAnsiTheme="majorHAnsi" w:cstheme="majorBidi"/>
      <w:b/>
      <w:color w:val="2F5496" w:themeColor="accent1" w:themeShade="BF"/>
      <w:sz w:val="48"/>
      <w:szCs w:val="32"/>
    </w:rPr>
  </w:style>
  <w:style w:type="paragraph" w:styleId="Sinespaciado">
    <w:name w:val="No Spacing"/>
    <w:link w:val="SinespaciadoCar"/>
    <w:uiPriority w:val="1"/>
    <w:qFormat/>
    <w:rsid w:val="004C5B25"/>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4C5B25"/>
    <w:rPr>
      <w:rFonts w:eastAsiaTheme="minorEastAsia"/>
      <w:lang w:eastAsia="es-CL"/>
    </w:rPr>
  </w:style>
  <w:style w:type="paragraph" w:styleId="Encabezado">
    <w:name w:val="header"/>
    <w:basedOn w:val="Normal"/>
    <w:link w:val="EncabezadoCar"/>
    <w:uiPriority w:val="99"/>
    <w:unhideWhenUsed/>
    <w:rsid w:val="004C5B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5B25"/>
  </w:style>
  <w:style w:type="paragraph" w:styleId="Piedepgina">
    <w:name w:val="footer"/>
    <w:basedOn w:val="Normal"/>
    <w:link w:val="PiedepginaCar"/>
    <w:uiPriority w:val="99"/>
    <w:unhideWhenUsed/>
    <w:rsid w:val="004C5B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5B25"/>
  </w:style>
  <w:style w:type="character" w:customStyle="1" w:styleId="Ttulo3Car">
    <w:name w:val="Título 3 Car"/>
    <w:basedOn w:val="Fuentedeprrafopredeter"/>
    <w:link w:val="Ttulo3"/>
    <w:uiPriority w:val="9"/>
    <w:semiHidden/>
    <w:rsid w:val="004C5B2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C5B25"/>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167">
    <w:name w:val="citation-167"/>
    <w:basedOn w:val="Fuentedeprrafopredeter"/>
    <w:rsid w:val="004C5B25"/>
  </w:style>
  <w:style w:type="character" w:styleId="Textoennegrita">
    <w:name w:val="Strong"/>
    <w:basedOn w:val="Fuentedeprrafopredeter"/>
    <w:uiPriority w:val="22"/>
    <w:qFormat/>
    <w:rsid w:val="004C5B25"/>
    <w:rPr>
      <w:b/>
      <w:bCs/>
    </w:rPr>
  </w:style>
  <w:style w:type="table" w:styleId="Tabladelista4-nfasis1">
    <w:name w:val="List Table 4 Accent 1"/>
    <w:basedOn w:val="Tablanormal"/>
    <w:uiPriority w:val="49"/>
    <w:rsid w:val="004C5B2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D1203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310">
    <w:name w:val="citation-310"/>
    <w:basedOn w:val="Fuentedeprrafopredeter"/>
    <w:rsid w:val="00D1203C"/>
  </w:style>
  <w:style w:type="character" w:customStyle="1" w:styleId="citation-309">
    <w:name w:val="citation-309"/>
    <w:basedOn w:val="Fuentedeprrafopredeter"/>
    <w:rsid w:val="00D1203C"/>
  </w:style>
  <w:style w:type="character" w:customStyle="1" w:styleId="citation-308">
    <w:name w:val="citation-308"/>
    <w:basedOn w:val="Fuentedeprrafopredeter"/>
    <w:rsid w:val="00D1203C"/>
  </w:style>
  <w:style w:type="character" w:customStyle="1" w:styleId="citation-307">
    <w:name w:val="citation-307"/>
    <w:basedOn w:val="Fuentedeprrafopredeter"/>
    <w:rsid w:val="00D1203C"/>
  </w:style>
  <w:style w:type="character" w:customStyle="1" w:styleId="citation-306">
    <w:name w:val="citation-306"/>
    <w:basedOn w:val="Fuentedeprrafopredeter"/>
    <w:rsid w:val="00D1203C"/>
  </w:style>
  <w:style w:type="character" w:customStyle="1" w:styleId="citation-305">
    <w:name w:val="citation-305"/>
    <w:basedOn w:val="Fuentedeprrafopredeter"/>
    <w:rsid w:val="00D1203C"/>
  </w:style>
  <w:style w:type="character" w:customStyle="1" w:styleId="citation-304">
    <w:name w:val="citation-304"/>
    <w:basedOn w:val="Fuentedeprrafopredeter"/>
    <w:rsid w:val="00D1203C"/>
  </w:style>
  <w:style w:type="character" w:customStyle="1" w:styleId="citation-303">
    <w:name w:val="citation-303"/>
    <w:basedOn w:val="Fuentedeprrafopredeter"/>
    <w:rsid w:val="00D1203C"/>
  </w:style>
  <w:style w:type="character" w:customStyle="1" w:styleId="citation-302">
    <w:name w:val="citation-302"/>
    <w:basedOn w:val="Fuentedeprrafopredeter"/>
    <w:rsid w:val="00D1203C"/>
  </w:style>
  <w:style w:type="character" w:customStyle="1" w:styleId="citation-301">
    <w:name w:val="citation-301"/>
    <w:basedOn w:val="Fuentedeprrafopredeter"/>
    <w:rsid w:val="00D1203C"/>
  </w:style>
  <w:style w:type="character" w:customStyle="1" w:styleId="citation-300">
    <w:name w:val="citation-300"/>
    <w:basedOn w:val="Fuentedeprrafopredeter"/>
    <w:rsid w:val="00D1203C"/>
  </w:style>
  <w:style w:type="character" w:customStyle="1" w:styleId="citation-299">
    <w:name w:val="citation-299"/>
    <w:basedOn w:val="Fuentedeprrafopredeter"/>
    <w:rsid w:val="00D1203C"/>
  </w:style>
  <w:style w:type="character" w:customStyle="1" w:styleId="citation-298">
    <w:name w:val="citation-298"/>
    <w:basedOn w:val="Fuentedeprrafopredeter"/>
    <w:rsid w:val="00D1203C"/>
  </w:style>
  <w:style w:type="character" w:customStyle="1" w:styleId="citation-297">
    <w:name w:val="citation-297"/>
    <w:basedOn w:val="Fuentedeprrafopredeter"/>
    <w:rsid w:val="00D1203C"/>
  </w:style>
  <w:style w:type="character" w:customStyle="1" w:styleId="citation-296">
    <w:name w:val="citation-296"/>
    <w:basedOn w:val="Fuentedeprrafopredeter"/>
    <w:rsid w:val="00D1203C"/>
  </w:style>
  <w:style w:type="character" w:customStyle="1" w:styleId="citation-295">
    <w:name w:val="citation-295"/>
    <w:basedOn w:val="Fuentedeprrafopredeter"/>
    <w:rsid w:val="00D1203C"/>
  </w:style>
  <w:style w:type="character" w:customStyle="1" w:styleId="citation-294">
    <w:name w:val="citation-294"/>
    <w:basedOn w:val="Fuentedeprrafopredeter"/>
    <w:rsid w:val="00D1203C"/>
  </w:style>
  <w:style w:type="character" w:customStyle="1" w:styleId="citation-293">
    <w:name w:val="citation-293"/>
    <w:basedOn w:val="Fuentedeprrafopredeter"/>
    <w:rsid w:val="00D1203C"/>
  </w:style>
  <w:style w:type="character" w:customStyle="1" w:styleId="citation-292">
    <w:name w:val="citation-292"/>
    <w:basedOn w:val="Fuentedeprrafopredeter"/>
    <w:rsid w:val="00D1203C"/>
  </w:style>
  <w:style w:type="character" w:customStyle="1" w:styleId="citation-291">
    <w:name w:val="citation-291"/>
    <w:basedOn w:val="Fuentedeprrafopredeter"/>
    <w:rsid w:val="00D1203C"/>
  </w:style>
  <w:style w:type="character" w:customStyle="1" w:styleId="citation-290">
    <w:name w:val="citation-290"/>
    <w:basedOn w:val="Fuentedeprrafopredeter"/>
    <w:rsid w:val="00D1203C"/>
  </w:style>
  <w:style w:type="character" w:customStyle="1" w:styleId="citation-289">
    <w:name w:val="citation-289"/>
    <w:basedOn w:val="Fuentedeprrafopredeter"/>
    <w:rsid w:val="00D1203C"/>
  </w:style>
  <w:style w:type="character" w:customStyle="1" w:styleId="citation-288">
    <w:name w:val="citation-288"/>
    <w:basedOn w:val="Fuentedeprrafopredeter"/>
    <w:rsid w:val="00D1203C"/>
  </w:style>
  <w:style w:type="character" w:customStyle="1" w:styleId="citation-287">
    <w:name w:val="citation-287"/>
    <w:basedOn w:val="Fuentedeprrafopredeter"/>
    <w:rsid w:val="00D1203C"/>
  </w:style>
  <w:style w:type="character" w:customStyle="1" w:styleId="citation-286">
    <w:name w:val="citation-286"/>
    <w:basedOn w:val="Fuentedeprrafopredeter"/>
    <w:rsid w:val="00D1203C"/>
  </w:style>
  <w:style w:type="character" w:customStyle="1" w:styleId="citation-285">
    <w:name w:val="citation-285"/>
    <w:basedOn w:val="Fuentedeprrafopredeter"/>
    <w:rsid w:val="00D1203C"/>
  </w:style>
  <w:style w:type="character" w:customStyle="1" w:styleId="citation-284">
    <w:name w:val="citation-284"/>
    <w:basedOn w:val="Fuentedeprrafopredeter"/>
    <w:rsid w:val="00D1203C"/>
  </w:style>
  <w:style w:type="character" w:customStyle="1" w:styleId="citation-283">
    <w:name w:val="citation-283"/>
    <w:basedOn w:val="Fuentedeprrafopredeter"/>
    <w:rsid w:val="00D1203C"/>
  </w:style>
  <w:style w:type="character" w:customStyle="1" w:styleId="citation-282">
    <w:name w:val="citation-282"/>
    <w:basedOn w:val="Fuentedeprrafopredeter"/>
    <w:rsid w:val="00D1203C"/>
  </w:style>
  <w:style w:type="character" w:customStyle="1" w:styleId="citation-281">
    <w:name w:val="citation-281"/>
    <w:basedOn w:val="Fuentedeprrafopredeter"/>
    <w:rsid w:val="00D1203C"/>
  </w:style>
  <w:style w:type="character" w:customStyle="1" w:styleId="citation-280">
    <w:name w:val="citation-280"/>
    <w:basedOn w:val="Fuentedeprrafopredeter"/>
    <w:rsid w:val="00D1203C"/>
  </w:style>
  <w:style w:type="character" w:customStyle="1" w:styleId="citation-279">
    <w:name w:val="citation-279"/>
    <w:basedOn w:val="Fuentedeprrafopredeter"/>
    <w:rsid w:val="00D1203C"/>
  </w:style>
  <w:style w:type="character" w:customStyle="1" w:styleId="citation-278">
    <w:name w:val="citation-278"/>
    <w:basedOn w:val="Fuentedeprrafopredeter"/>
    <w:rsid w:val="00D1203C"/>
  </w:style>
  <w:style w:type="character" w:customStyle="1" w:styleId="citation-277">
    <w:name w:val="citation-277"/>
    <w:basedOn w:val="Fuentedeprrafopredeter"/>
    <w:rsid w:val="00D1203C"/>
  </w:style>
  <w:style w:type="character" w:customStyle="1" w:styleId="citation-276">
    <w:name w:val="citation-276"/>
    <w:basedOn w:val="Fuentedeprrafopredeter"/>
    <w:rsid w:val="00D1203C"/>
  </w:style>
  <w:style w:type="paragraph" w:styleId="TtuloTDC">
    <w:name w:val="TOC Heading"/>
    <w:basedOn w:val="Ttulo1"/>
    <w:next w:val="Normal"/>
    <w:uiPriority w:val="39"/>
    <w:unhideWhenUsed/>
    <w:qFormat/>
    <w:rsid w:val="006C1D94"/>
    <w:pPr>
      <w:outlineLvl w:val="9"/>
    </w:pPr>
    <w:rPr>
      <w:b w:val="0"/>
      <w:lang w:eastAsia="es-CL"/>
    </w:rPr>
  </w:style>
  <w:style w:type="paragraph" w:styleId="TDC1">
    <w:name w:val="toc 1"/>
    <w:basedOn w:val="Normal"/>
    <w:next w:val="Normal"/>
    <w:autoRedefine/>
    <w:uiPriority w:val="39"/>
    <w:unhideWhenUsed/>
    <w:rsid w:val="000F04AF"/>
    <w:pPr>
      <w:tabs>
        <w:tab w:val="right" w:leader="dot" w:pos="8828"/>
      </w:tabs>
      <w:spacing w:after="100"/>
    </w:pPr>
    <w:rPr>
      <w:rFonts w:ascii="Calibri Light" w:hAnsi="Calibri Light"/>
      <w:b/>
      <w:bCs/>
      <w:noProof/>
    </w:rPr>
  </w:style>
  <w:style w:type="character" w:styleId="Hipervnculo">
    <w:name w:val="Hyperlink"/>
    <w:basedOn w:val="Fuentedeprrafopredeter"/>
    <w:uiPriority w:val="99"/>
    <w:unhideWhenUsed/>
    <w:rsid w:val="006C1D94"/>
    <w:rPr>
      <w:color w:val="0563C1" w:themeColor="hyperlink"/>
      <w:u w:val="single"/>
    </w:rPr>
  </w:style>
  <w:style w:type="paragraph" w:styleId="Prrafodelista">
    <w:name w:val="List Paragraph"/>
    <w:basedOn w:val="Normal"/>
    <w:uiPriority w:val="34"/>
    <w:qFormat/>
    <w:rsid w:val="0008521A"/>
    <w:pPr>
      <w:ind w:left="720"/>
      <w:contextualSpacing/>
    </w:pPr>
  </w:style>
  <w:style w:type="character" w:customStyle="1" w:styleId="citation-391">
    <w:name w:val="citation-391"/>
    <w:basedOn w:val="Fuentedeprrafopredeter"/>
    <w:rsid w:val="005312E0"/>
  </w:style>
  <w:style w:type="character" w:customStyle="1" w:styleId="citation-390">
    <w:name w:val="citation-390"/>
    <w:basedOn w:val="Fuentedeprrafopredeter"/>
    <w:rsid w:val="005312E0"/>
  </w:style>
  <w:style w:type="character" w:customStyle="1" w:styleId="citation-389">
    <w:name w:val="citation-389"/>
    <w:basedOn w:val="Fuentedeprrafopredeter"/>
    <w:rsid w:val="005312E0"/>
  </w:style>
  <w:style w:type="character" w:customStyle="1" w:styleId="citation-388">
    <w:name w:val="citation-388"/>
    <w:basedOn w:val="Fuentedeprrafopredeter"/>
    <w:rsid w:val="005312E0"/>
  </w:style>
  <w:style w:type="character" w:customStyle="1" w:styleId="citation-387">
    <w:name w:val="citation-387"/>
    <w:basedOn w:val="Fuentedeprrafopredeter"/>
    <w:rsid w:val="005312E0"/>
  </w:style>
  <w:style w:type="character" w:customStyle="1" w:styleId="citation-386">
    <w:name w:val="citation-386"/>
    <w:basedOn w:val="Fuentedeprrafopredeter"/>
    <w:rsid w:val="005312E0"/>
  </w:style>
  <w:style w:type="character" w:customStyle="1" w:styleId="citation-385">
    <w:name w:val="citation-385"/>
    <w:basedOn w:val="Fuentedeprrafopredeter"/>
    <w:rsid w:val="005312E0"/>
  </w:style>
  <w:style w:type="character" w:customStyle="1" w:styleId="citation-384">
    <w:name w:val="citation-384"/>
    <w:basedOn w:val="Fuentedeprrafopredeter"/>
    <w:rsid w:val="005312E0"/>
  </w:style>
  <w:style w:type="character" w:customStyle="1" w:styleId="citation-383">
    <w:name w:val="citation-383"/>
    <w:basedOn w:val="Fuentedeprrafopredeter"/>
    <w:rsid w:val="005312E0"/>
  </w:style>
  <w:style w:type="character" w:customStyle="1" w:styleId="citation-382">
    <w:name w:val="citation-382"/>
    <w:basedOn w:val="Fuentedeprrafopredeter"/>
    <w:rsid w:val="005312E0"/>
  </w:style>
  <w:style w:type="character" w:customStyle="1" w:styleId="citation-381">
    <w:name w:val="citation-381"/>
    <w:basedOn w:val="Fuentedeprrafopredeter"/>
    <w:rsid w:val="005312E0"/>
  </w:style>
  <w:style w:type="character" w:customStyle="1" w:styleId="citation-380">
    <w:name w:val="citation-380"/>
    <w:basedOn w:val="Fuentedeprrafopredeter"/>
    <w:rsid w:val="005312E0"/>
  </w:style>
  <w:style w:type="character" w:customStyle="1" w:styleId="citation-379">
    <w:name w:val="citation-379"/>
    <w:basedOn w:val="Fuentedeprrafopredeter"/>
    <w:rsid w:val="005312E0"/>
  </w:style>
  <w:style w:type="character" w:customStyle="1" w:styleId="citation-234">
    <w:name w:val="citation-234"/>
    <w:basedOn w:val="Fuentedeprrafopredeter"/>
    <w:rsid w:val="00BC7255"/>
  </w:style>
  <w:style w:type="character" w:customStyle="1" w:styleId="citation-233">
    <w:name w:val="citation-233"/>
    <w:basedOn w:val="Fuentedeprrafopredeter"/>
    <w:rsid w:val="00BC7255"/>
  </w:style>
  <w:style w:type="character" w:customStyle="1" w:styleId="citation-232">
    <w:name w:val="citation-232"/>
    <w:basedOn w:val="Fuentedeprrafopredeter"/>
    <w:rsid w:val="00BC7255"/>
  </w:style>
  <w:style w:type="character" w:customStyle="1" w:styleId="citation-231">
    <w:name w:val="citation-231"/>
    <w:basedOn w:val="Fuentedeprrafopredeter"/>
    <w:rsid w:val="00BC7255"/>
  </w:style>
  <w:style w:type="character" w:customStyle="1" w:styleId="citation-338">
    <w:name w:val="citation-338"/>
    <w:basedOn w:val="Fuentedeprrafopredeter"/>
    <w:rsid w:val="0070139B"/>
  </w:style>
  <w:style w:type="character" w:customStyle="1" w:styleId="citation-337">
    <w:name w:val="citation-337"/>
    <w:basedOn w:val="Fuentedeprrafopredeter"/>
    <w:rsid w:val="0070139B"/>
  </w:style>
  <w:style w:type="character" w:customStyle="1" w:styleId="citation-336">
    <w:name w:val="citation-336"/>
    <w:basedOn w:val="Fuentedeprrafopredeter"/>
    <w:rsid w:val="0070139B"/>
  </w:style>
  <w:style w:type="character" w:customStyle="1" w:styleId="citation-335">
    <w:name w:val="citation-335"/>
    <w:basedOn w:val="Fuentedeprrafopredeter"/>
    <w:rsid w:val="0070139B"/>
  </w:style>
  <w:style w:type="character" w:customStyle="1" w:styleId="citation-334">
    <w:name w:val="citation-334"/>
    <w:basedOn w:val="Fuentedeprrafopredeter"/>
    <w:rsid w:val="0070139B"/>
  </w:style>
  <w:style w:type="character" w:customStyle="1" w:styleId="citation-333">
    <w:name w:val="citation-333"/>
    <w:basedOn w:val="Fuentedeprrafopredeter"/>
    <w:rsid w:val="0070139B"/>
  </w:style>
  <w:style w:type="character" w:customStyle="1" w:styleId="citation-332">
    <w:name w:val="citation-332"/>
    <w:basedOn w:val="Fuentedeprrafopredeter"/>
    <w:rsid w:val="0070139B"/>
  </w:style>
  <w:style w:type="character" w:customStyle="1" w:styleId="citation-331">
    <w:name w:val="citation-331"/>
    <w:basedOn w:val="Fuentedeprrafopredeter"/>
    <w:rsid w:val="0070139B"/>
  </w:style>
  <w:style w:type="character" w:customStyle="1" w:styleId="citation-330">
    <w:name w:val="citation-330"/>
    <w:basedOn w:val="Fuentedeprrafopredeter"/>
    <w:rsid w:val="0070139B"/>
  </w:style>
  <w:style w:type="character" w:customStyle="1" w:styleId="citation-329">
    <w:name w:val="citation-329"/>
    <w:basedOn w:val="Fuentedeprrafopredeter"/>
    <w:rsid w:val="0070139B"/>
  </w:style>
  <w:style w:type="character" w:customStyle="1" w:styleId="citation-328">
    <w:name w:val="citation-328"/>
    <w:basedOn w:val="Fuentedeprrafopredeter"/>
    <w:rsid w:val="0070139B"/>
  </w:style>
  <w:style w:type="character" w:customStyle="1" w:styleId="citation-327">
    <w:name w:val="citation-327"/>
    <w:basedOn w:val="Fuentedeprrafopredeter"/>
    <w:rsid w:val="0070139B"/>
  </w:style>
  <w:style w:type="character" w:customStyle="1" w:styleId="citation-326">
    <w:name w:val="citation-326"/>
    <w:basedOn w:val="Fuentedeprrafopredeter"/>
    <w:rsid w:val="0070139B"/>
  </w:style>
  <w:style w:type="character" w:customStyle="1" w:styleId="citation-325">
    <w:name w:val="citation-325"/>
    <w:basedOn w:val="Fuentedeprrafopredeter"/>
    <w:rsid w:val="0070139B"/>
  </w:style>
  <w:style w:type="character" w:customStyle="1" w:styleId="citation-324">
    <w:name w:val="citation-324"/>
    <w:basedOn w:val="Fuentedeprrafopredeter"/>
    <w:rsid w:val="0070139B"/>
  </w:style>
  <w:style w:type="character" w:customStyle="1" w:styleId="citation-323">
    <w:name w:val="citation-323"/>
    <w:basedOn w:val="Fuentedeprrafopredeter"/>
    <w:rsid w:val="0070139B"/>
  </w:style>
  <w:style w:type="character" w:customStyle="1" w:styleId="citation-322">
    <w:name w:val="citation-322"/>
    <w:basedOn w:val="Fuentedeprrafopredeter"/>
    <w:rsid w:val="0070139B"/>
  </w:style>
  <w:style w:type="character" w:styleId="Mencinsinresolver">
    <w:name w:val="Unresolved Mention"/>
    <w:basedOn w:val="Fuentedeprrafopredeter"/>
    <w:uiPriority w:val="99"/>
    <w:semiHidden/>
    <w:unhideWhenUsed/>
    <w:rsid w:val="00C90240"/>
    <w:rPr>
      <w:color w:val="605E5C"/>
      <w:shd w:val="clear" w:color="auto" w:fill="E1DFDD"/>
    </w:rPr>
  </w:style>
  <w:style w:type="character" w:styleId="Hipervnculovisitado">
    <w:name w:val="FollowedHyperlink"/>
    <w:basedOn w:val="Fuentedeprrafopredeter"/>
    <w:uiPriority w:val="99"/>
    <w:semiHidden/>
    <w:unhideWhenUsed/>
    <w:rsid w:val="00C90240"/>
    <w:rPr>
      <w:color w:val="954F72" w:themeColor="followedHyperlink"/>
      <w:u w:val="single"/>
    </w:rPr>
  </w:style>
  <w:style w:type="character" w:customStyle="1" w:styleId="Ttulo4Car">
    <w:name w:val="Título 4 Car"/>
    <w:basedOn w:val="Fuentedeprrafopredeter"/>
    <w:link w:val="Ttulo4"/>
    <w:uiPriority w:val="9"/>
    <w:semiHidden/>
    <w:rsid w:val="005770C8"/>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2A1DC7"/>
    <w:rPr>
      <w:rFonts w:asciiTheme="majorHAnsi" w:eastAsiaTheme="majorEastAsia" w:hAnsiTheme="majorHAnsi" w:cstheme="majorBidi"/>
      <w:b/>
      <w:color w:val="2F5496" w:themeColor="accent1" w:themeShade="BF"/>
      <w:sz w:val="24"/>
      <w:szCs w:val="26"/>
    </w:rPr>
  </w:style>
  <w:style w:type="table" w:styleId="Tablaconcuadrcula4-nfasis1">
    <w:name w:val="Grid Table 4 Accent 1"/>
    <w:basedOn w:val="Tablanormal"/>
    <w:uiPriority w:val="49"/>
    <w:rsid w:val="008E36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2">
    <w:name w:val="toc 2"/>
    <w:basedOn w:val="Normal"/>
    <w:next w:val="Normal"/>
    <w:autoRedefine/>
    <w:uiPriority w:val="39"/>
    <w:unhideWhenUsed/>
    <w:rsid w:val="00A9016E"/>
    <w:pPr>
      <w:spacing w:after="100"/>
      <w:ind w:left="220"/>
    </w:pPr>
  </w:style>
  <w:style w:type="table" w:styleId="Tablaconcuadrcula">
    <w:name w:val="Table Grid"/>
    <w:basedOn w:val="Tablanormal"/>
    <w:uiPriority w:val="39"/>
    <w:rsid w:val="00CF7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CD537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942">
      <w:bodyDiv w:val="1"/>
      <w:marLeft w:val="0"/>
      <w:marRight w:val="0"/>
      <w:marTop w:val="0"/>
      <w:marBottom w:val="0"/>
      <w:divBdr>
        <w:top w:val="none" w:sz="0" w:space="0" w:color="auto"/>
        <w:left w:val="none" w:sz="0" w:space="0" w:color="auto"/>
        <w:bottom w:val="none" w:sz="0" w:space="0" w:color="auto"/>
        <w:right w:val="none" w:sz="0" w:space="0" w:color="auto"/>
      </w:divBdr>
    </w:div>
    <w:div w:id="92214563">
      <w:bodyDiv w:val="1"/>
      <w:marLeft w:val="0"/>
      <w:marRight w:val="0"/>
      <w:marTop w:val="0"/>
      <w:marBottom w:val="0"/>
      <w:divBdr>
        <w:top w:val="none" w:sz="0" w:space="0" w:color="auto"/>
        <w:left w:val="none" w:sz="0" w:space="0" w:color="auto"/>
        <w:bottom w:val="none" w:sz="0" w:space="0" w:color="auto"/>
        <w:right w:val="none" w:sz="0" w:space="0" w:color="auto"/>
      </w:divBdr>
    </w:div>
    <w:div w:id="124585632">
      <w:bodyDiv w:val="1"/>
      <w:marLeft w:val="0"/>
      <w:marRight w:val="0"/>
      <w:marTop w:val="0"/>
      <w:marBottom w:val="0"/>
      <w:divBdr>
        <w:top w:val="none" w:sz="0" w:space="0" w:color="auto"/>
        <w:left w:val="none" w:sz="0" w:space="0" w:color="auto"/>
        <w:bottom w:val="none" w:sz="0" w:space="0" w:color="auto"/>
        <w:right w:val="none" w:sz="0" w:space="0" w:color="auto"/>
      </w:divBdr>
    </w:div>
    <w:div w:id="128329357">
      <w:bodyDiv w:val="1"/>
      <w:marLeft w:val="0"/>
      <w:marRight w:val="0"/>
      <w:marTop w:val="0"/>
      <w:marBottom w:val="0"/>
      <w:divBdr>
        <w:top w:val="none" w:sz="0" w:space="0" w:color="auto"/>
        <w:left w:val="none" w:sz="0" w:space="0" w:color="auto"/>
        <w:bottom w:val="none" w:sz="0" w:space="0" w:color="auto"/>
        <w:right w:val="none" w:sz="0" w:space="0" w:color="auto"/>
      </w:divBdr>
    </w:div>
    <w:div w:id="188838326">
      <w:bodyDiv w:val="1"/>
      <w:marLeft w:val="0"/>
      <w:marRight w:val="0"/>
      <w:marTop w:val="0"/>
      <w:marBottom w:val="0"/>
      <w:divBdr>
        <w:top w:val="none" w:sz="0" w:space="0" w:color="auto"/>
        <w:left w:val="none" w:sz="0" w:space="0" w:color="auto"/>
        <w:bottom w:val="none" w:sz="0" w:space="0" w:color="auto"/>
        <w:right w:val="none" w:sz="0" w:space="0" w:color="auto"/>
      </w:divBdr>
    </w:div>
    <w:div w:id="241532306">
      <w:bodyDiv w:val="1"/>
      <w:marLeft w:val="0"/>
      <w:marRight w:val="0"/>
      <w:marTop w:val="0"/>
      <w:marBottom w:val="0"/>
      <w:divBdr>
        <w:top w:val="none" w:sz="0" w:space="0" w:color="auto"/>
        <w:left w:val="none" w:sz="0" w:space="0" w:color="auto"/>
        <w:bottom w:val="none" w:sz="0" w:space="0" w:color="auto"/>
        <w:right w:val="none" w:sz="0" w:space="0" w:color="auto"/>
      </w:divBdr>
    </w:div>
    <w:div w:id="264848300">
      <w:bodyDiv w:val="1"/>
      <w:marLeft w:val="0"/>
      <w:marRight w:val="0"/>
      <w:marTop w:val="0"/>
      <w:marBottom w:val="0"/>
      <w:divBdr>
        <w:top w:val="none" w:sz="0" w:space="0" w:color="auto"/>
        <w:left w:val="none" w:sz="0" w:space="0" w:color="auto"/>
        <w:bottom w:val="none" w:sz="0" w:space="0" w:color="auto"/>
        <w:right w:val="none" w:sz="0" w:space="0" w:color="auto"/>
      </w:divBdr>
    </w:div>
    <w:div w:id="269362202">
      <w:bodyDiv w:val="1"/>
      <w:marLeft w:val="0"/>
      <w:marRight w:val="0"/>
      <w:marTop w:val="0"/>
      <w:marBottom w:val="0"/>
      <w:divBdr>
        <w:top w:val="none" w:sz="0" w:space="0" w:color="auto"/>
        <w:left w:val="none" w:sz="0" w:space="0" w:color="auto"/>
        <w:bottom w:val="none" w:sz="0" w:space="0" w:color="auto"/>
        <w:right w:val="none" w:sz="0" w:space="0" w:color="auto"/>
      </w:divBdr>
    </w:div>
    <w:div w:id="342243358">
      <w:bodyDiv w:val="1"/>
      <w:marLeft w:val="0"/>
      <w:marRight w:val="0"/>
      <w:marTop w:val="0"/>
      <w:marBottom w:val="0"/>
      <w:divBdr>
        <w:top w:val="none" w:sz="0" w:space="0" w:color="auto"/>
        <w:left w:val="none" w:sz="0" w:space="0" w:color="auto"/>
        <w:bottom w:val="none" w:sz="0" w:space="0" w:color="auto"/>
        <w:right w:val="none" w:sz="0" w:space="0" w:color="auto"/>
      </w:divBdr>
    </w:div>
    <w:div w:id="409935952">
      <w:bodyDiv w:val="1"/>
      <w:marLeft w:val="0"/>
      <w:marRight w:val="0"/>
      <w:marTop w:val="0"/>
      <w:marBottom w:val="0"/>
      <w:divBdr>
        <w:top w:val="none" w:sz="0" w:space="0" w:color="auto"/>
        <w:left w:val="none" w:sz="0" w:space="0" w:color="auto"/>
        <w:bottom w:val="none" w:sz="0" w:space="0" w:color="auto"/>
        <w:right w:val="none" w:sz="0" w:space="0" w:color="auto"/>
      </w:divBdr>
    </w:div>
    <w:div w:id="482431991">
      <w:bodyDiv w:val="1"/>
      <w:marLeft w:val="0"/>
      <w:marRight w:val="0"/>
      <w:marTop w:val="0"/>
      <w:marBottom w:val="0"/>
      <w:divBdr>
        <w:top w:val="none" w:sz="0" w:space="0" w:color="auto"/>
        <w:left w:val="none" w:sz="0" w:space="0" w:color="auto"/>
        <w:bottom w:val="none" w:sz="0" w:space="0" w:color="auto"/>
        <w:right w:val="none" w:sz="0" w:space="0" w:color="auto"/>
      </w:divBdr>
    </w:div>
    <w:div w:id="515578232">
      <w:bodyDiv w:val="1"/>
      <w:marLeft w:val="0"/>
      <w:marRight w:val="0"/>
      <w:marTop w:val="0"/>
      <w:marBottom w:val="0"/>
      <w:divBdr>
        <w:top w:val="none" w:sz="0" w:space="0" w:color="auto"/>
        <w:left w:val="none" w:sz="0" w:space="0" w:color="auto"/>
        <w:bottom w:val="none" w:sz="0" w:space="0" w:color="auto"/>
        <w:right w:val="none" w:sz="0" w:space="0" w:color="auto"/>
      </w:divBdr>
    </w:div>
    <w:div w:id="654841396">
      <w:bodyDiv w:val="1"/>
      <w:marLeft w:val="0"/>
      <w:marRight w:val="0"/>
      <w:marTop w:val="0"/>
      <w:marBottom w:val="0"/>
      <w:divBdr>
        <w:top w:val="none" w:sz="0" w:space="0" w:color="auto"/>
        <w:left w:val="none" w:sz="0" w:space="0" w:color="auto"/>
        <w:bottom w:val="none" w:sz="0" w:space="0" w:color="auto"/>
        <w:right w:val="none" w:sz="0" w:space="0" w:color="auto"/>
      </w:divBdr>
    </w:div>
    <w:div w:id="715853510">
      <w:bodyDiv w:val="1"/>
      <w:marLeft w:val="0"/>
      <w:marRight w:val="0"/>
      <w:marTop w:val="0"/>
      <w:marBottom w:val="0"/>
      <w:divBdr>
        <w:top w:val="none" w:sz="0" w:space="0" w:color="auto"/>
        <w:left w:val="none" w:sz="0" w:space="0" w:color="auto"/>
        <w:bottom w:val="none" w:sz="0" w:space="0" w:color="auto"/>
        <w:right w:val="none" w:sz="0" w:space="0" w:color="auto"/>
      </w:divBdr>
    </w:div>
    <w:div w:id="731734008">
      <w:bodyDiv w:val="1"/>
      <w:marLeft w:val="0"/>
      <w:marRight w:val="0"/>
      <w:marTop w:val="0"/>
      <w:marBottom w:val="0"/>
      <w:divBdr>
        <w:top w:val="none" w:sz="0" w:space="0" w:color="auto"/>
        <w:left w:val="none" w:sz="0" w:space="0" w:color="auto"/>
        <w:bottom w:val="none" w:sz="0" w:space="0" w:color="auto"/>
        <w:right w:val="none" w:sz="0" w:space="0" w:color="auto"/>
      </w:divBdr>
    </w:div>
    <w:div w:id="771053312">
      <w:bodyDiv w:val="1"/>
      <w:marLeft w:val="0"/>
      <w:marRight w:val="0"/>
      <w:marTop w:val="0"/>
      <w:marBottom w:val="0"/>
      <w:divBdr>
        <w:top w:val="none" w:sz="0" w:space="0" w:color="auto"/>
        <w:left w:val="none" w:sz="0" w:space="0" w:color="auto"/>
        <w:bottom w:val="none" w:sz="0" w:space="0" w:color="auto"/>
        <w:right w:val="none" w:sz="0" w:space="0" w:color="auto"/>
      </w:divBdr>
    </w:div>
    <w:div w:id="800735529">
      <w:bodyDiv w:val="1"/>
      <w:marLeft w:val="0"/>
      <w:marRight w:val="0"/>
      <w:marTop w:val="0"/>
      <w:marBottom w:val="0"/>
      <w:divBdr>
        <w:top w:val="none" w:sz="0" w:space="0" w:color="auto"/>
        <w:left w:val="none" w:sz="0" w:space="0" w:color="auto"/>
        <w:bottom w:val="none" w:sz="0" w:space="0" w:color="auto"/>
        <w:right w:val="none" w:sz="0" w:space="0" w:color="auto"/>
      </w:divBdr>
    </w:div>
    <w:div w:id="806356034">
      <w:bodyDiv w:val="1"/>
      <w:marLeft w:val="0"/>
      <w:marRight w:val="0"/>
      <w:marTop w:val="0"/>
      <w:marBottom w:val="0"/>
      <w:divBdr>
        <w:top w:val="none" w:sz="0" w:space="0" w:color="auto"/>
        <w:left w:val="none" w:sz="0" w:space="0" w:color="auto"/>
        <w:bottom w:val="none" w:sz="0" w:space="0" w:color="auto"/>
        <w:right w:val="none" w:sz="0" w:space="0" w:color="auto"/>
      </w:divBdr>
    </w:div>
    <w:div w:id="912005032">
      <w:bodyDiv w:val="1"/>
      <w:marLeft w:val="0"/>
      <w:marRight w:val="0"/>
      <w:marTop w:val="0"/>
      <w:marBottom w:val="0"/>
      <w:divBdr>
        <w:top w:val="none" w:sz="0" w:space="0" w:color="auto"/>
        <w:left w:val="none" w:sz="0" w:space="0" w:color="auto"/>
        <w:bottom w:val="none" w:sz="0" w:space="0" w:color="auto"/>
        <w:right w:val="none" w:sz="0" w:space="0" w:color="auto"/>
      </w:divBdr>
    </w:div>
    <w:div w:id="1113478059">
      <w:bodyDiv w:val="1"/>
      <w:marLeft w:val="0"/>
      <w:marRight w:val="0"/>
      <w:marTop w:val="0"/>
      <w:marBottom w:val="0"/>
      <w:divBdr>
        <w:top w:val="none" w:sz="0" w:space="0" w:color="auto"/>
        <w:left w:val="none" w:sz="0" w:space="0" w:color="auto"/>
        <w:bottom w:val="none" w:sz="0" w:space="0" w:color="auto"/>
        <w:right w:val="none" w:sz="0" w:space="0" w:color="auto"/>
      </w:divBdr>
    </w:div>
    <w:div w:id="1113478240">
      <w:bodyDiv w:val="1"/>
      <w:marLeft w:val="0"/>
      <w:marRight w:val="0"/>
      <w:marTop w:val="0"/>
      <w:marBottom w:val="0"/>
      <w:divBdr>
        <w:top w:val="none" w:sz="0" w:space="0" w:color="auto"/>
        <w:left w:val="none" w:sz="0" w:space="0" w:color="auto"/>
        <w:bottom w:val="none" w:sz="0" w:space="0" w:color="auto"/>
        <w:right w:val="none" w:sz="0" w:space="0" w:color="auto"/>
      </w:divBdr>
    </w:div>
    <w:div w:id="1417750968">
      <w:bodyDiv w:val="1"/>
      <w:marLeft w:val="0"/>
      <w:marRight w:val="0"/>
      <w:marTop w:val="0"/>
      <w:marBottom w:val="0"/>
      <w:divBdr>
        <w:top w:val="none" w:sz="0" w:space="0" w:color="auto"/>
        <w:left w:val="none" w:sz="0" w:space="0" w:color="auto"/>
        <w:bottom w:val="none" w:sz="0" w:space="0" w:color="auto"/>
        <w:right w:val="none" w:sz="0" w:space="0" w:color="auto"/>
      </w:divBdr>
    </w:div>
    <w:div w:id="1489321363">
      <w:bodyDiv w:val="1"/>
      <w:marLeft w:val="0"/>
      <w:marRight w:val="0"/>
      <w:marTop w:val="0"/>
      <w:marBottom w:val="0"/>
      <w:divBdr>
        <w:top w:val="none" w:sz="0" w:space="0" w:color="auto"/>
        <w:left w:val="none" w:sz="0" w:space="0" w:color="auto"/>
        <w:bottom w:val="none" w:sz="0" w:space="0" w:color="auto"/>
        <w:right w:val="none" w:sz="0" w:space="0" w:color="auto"/>
      </w:divBdr>
    </w:div>
    <w:div w:id="1529950888">
      <w:bodyDiv w:val="1"/>
      <w:marLeft w:val="0"/>
      <w:marRight w:val="0"/>
      <w:marTop w:val="0"/>
      <w:marBottom w:val="0"/>
      <w:divBdr>
        <w:top w:val="none" w:sz="0" w:space="0" w:color="auto"/>
        <w:left w:val="none" w:sz="0" w:space="0" w:color="auto"/>
        <w:bottom w:val="none" w:sz="0" w:space="0" w:color="auto"/>
        <w:right w:val="none" w:sz="0" w:space="0" w:color="auto"/>
      </w:divBdr>
    </w:div>
    <w:div w:id="1534071631">
      <w:bodyDiv w:val="1"/>
      <w:marLeft w:val="0"/>
      <w:marRight w:val="0"/>
      <w:marTop w:val="0"/>
      <w:marBottom w:val="0"/>
      <w:divBdr>
        <w:top w:val="none" w:sz="0" w:space="0" w:color="auto"/>
        <w:left w:val="none" w:sz="0" w:space="0" w:color="auto"/>
        <w:bottom w:val="none" w:sz="0" w:space="0" w:color="auto"/>
        <w:right w:val="none" w:sz="0" w:space="0" w:color="auto"/>
      </w:divBdr>
    </w:div>
    <w:div w:id="1558738972">
      <w:bodyDiv w:val="1"/>
      <w:marLeft w:val="0"/>
      <w:marRight w:val="0"/>
      <w:marTop w:val="0"/>
      <w:marBottom w:val="0"/>
      <w:divBdr>
        <w:top w:val="none" w:sz="0" w:space="0" w:color="auto"/>
        <w:left w:val="none" w:sz="0" w:space="0" w:color="auto"/>
        <w:bottom w:val="none" w:sz="0" w:space="0" w:color="auto"/>
        <w:right w:val="none" w:sz="0" w:space="0" w:color="auto"/>
      </w:divBdr>
    </w:div>
    <w:div w:id="1567718818">
      <w:bodyDiv w:val="1"/>
      <w:marLeft w:val="0"/>
      <w:marRight w:val="0"/>
      <w:marTop w:val="0"/>
      <w:marBottom w:val="0"/>
      <w:divBdr>
        <w:top w:val="none" w:sz="0" w:space="0" w:color="auto"/>
        <w:left w:val="none" w:sz="0" w:space="0" w:color="auto"/>
        <w:bottom w:val="none" w:sz="0" w:space="0" w:color="auto"/>
        <w:right w:val="none" w:sz="0" w:space="0" w:color="auto"/>
      </w:divBdr>
    </w:div>
    <w:div w:id="1580600667">
      <w:bodyDiv w:val="1"/>
      <w:marLeft w:val="0"/>
      <w:marRight w:val="0"/>
      <w:marTop w:val="0"/>
      <w:marBottom w:val="0"/>
      <w:divBdr>
        <w:top w:val="none" w:sz="0" w:space="0" w:color="auto"/>
        <w:left w:val="none" w:sz="0" w:space="0" w:color="auto"/>
        <w:bottom w:val="none" w:sz="0" w:space="0" w:color="auto"/>
        <w:right w:val="none" w:sz="0" w:space="0" w:color="auto"/>
      </w:divBdr>
    </w:div>
    <w:div w:id="1596472870">
      <w:bodyDiv w:val="1"/>
      <w:marLeft w:val="0"/>
      <w:marRight w:val="0"/>
      <w:marTop w:val="0"/>
      <w:marBottom w:val="0"/>
      <w:divBdr>
        <w:top w:val="none" w:sz="0" w:space="0" w:color="auto"/>
        <w:left w:val="none" w:sz="0" w:space="0" w:color="auto"/>
        <w:bottom w:val="none" w:sz="0" w:space="0" w:color="auto"/>
        <w:right w:val="none" w:sz="0" w:space="0" w:color="auto"/>
      </w:divBdr>
    </w:div>
    <w:div w:id="1685395129">
      <w:bodyDiv w:val="1"/>
      <w:marLeft w:val="0"/>
      <w:marRight w:val="0"/>
      <w:marTop w:val="0"/>
      <w:marBottom w:val="0"/>
      <w:divBdr>
        <w:top w:val="none" w:sz="0" w:space="0" w:color="auto"/>
        <w:left w:val="none" w:sz="0" w:space="0" w:color="auto"/>
        <w:bottom w:val="none" w:sz="0" w:space="0" w:color="auto"/>
        <w:right w:val="none" w:sz="0" w:space="0" w:color="auto"/>
      </w:divBdr>
    </w:div>
    <w:div w:id="1713116109">
      <w:bodyDiv w:val="1"/>
      <w:marLeft w:val="0"/>
      <w:marRight w:val="0"/>
      <w:marTop w:val="0"/>
      <w:marBottom w:val="0"/>
      <w:divBdr>
        <w:top w:val="none" w:sz="0" w:space="0" w:color="auto"/>
        <w:left w:val="none" w:sz="0" w:space="0" w:color="auto"/>
        <w:bottom w:val="none" w:sz="0" w:space="0" w:color="auto"/>
        <w:right w:val="none" w:sz="0" w:space="0" w:color="auto"/>
      </w:divBdr>
    </w:div>
    <w:div w:id="1755397824">
      <w:bodyDiv w:val="1"/>
      <w:marLeft w:val="0"/>
      <w:marRight w:val="0"/>
      <w:marTop w:val="0"/>
      <w:marBottom w:val="0"/>
      <w:divBdr>
        <w:top w:val="none" w:sz="0" w:space="0" w:color="auto"/>
        <w:left w:val="none" w:sz="0" w:space="0" w:color="auto"/>
        <w:bottom w:val="none" w:sz="0" w:space="0" w:color="auto"/>
        <w:right w:val="none" w:sz="0" w:space="0" w:color="auto"/>
      </w:divBdr>
    </w:div>
    <w:div w:id="1796753508">
      <w:bodyDiv w:val="1"/>
      <w:marLeft w:val="0"/>
      <w:marRight w:val="0"/>
      <w:marTop w:val="0"/>
      <w:marBottom w:val="0"/>
      <w:divBdr>
        <w:top w:val="none" w:sz="0" w:space="0" w:color="auto"/>
        <w:left w:val="none" w:sz="0" w:space="0" w:color="auto"/>
        <w:bottom w:val="none" w:sz="0" w:space="0" w:color="auto"/>
        <w:right w:val="none" w:sz="0" w:space="0" w:color="auto"/>
      </w:divBdr>
    </w:div>
    <w:div w:id="1810592598">
      <w:bodyDiv w:val="1"/>
      <w:marLeft w:val="0"/>
      <w:marRight w:val="0"/>
      <w:marTop w:val="0"/>
      <w:marBottom w:val="0"/>
      <w:divBdr>
        <w:top w:val="none" w:sz="0" w:space="0" w:color="auto"/>
        <w:left w:val="none" w:sz="0" w:space="0" w:color="auto"/>
        <w:bottom w:val="none" w:sz="0" w:space="0" w:color="auto"/>
        <w:right w:val="none" w:sz="0" w:space="0" w:color="auto"/>
      </w:divBdr>
    </w:div>
    <w:div w:id="1816993580">
      <w:bodyDiv w:val="1"/>
      <w:marLeft w:val="0"/>
      <w:marRight w:val="0"/>
      <w:marTop w:val="0"/>
      <w:marBottom w:val="0"/>
      <w:divBdr>
        <w:top w:val="none" w:sz="0" w:space="0" w:color="auto"/>
        <w:left w:val="none" w:sz="0" w:space="0" w:color="auto"/>
        <w:bottom w:val="none" w:sz="0" w:space="0" w:color="auto"/>
        <w:right w:val="none" w:sz="0" w:space="0" w:color="auto"/>
      </w:divBdr>
    </w:div>
    <w:div w:id="1917402132">
      <w:bodyDiv w:val="1"/>
      <w:marLeft w:val="0"/>
      <w:marRight w:val="0"/>
      <w:marTop w:val="0"/>
      <w:marBottom w:val="0"/>
      <w:divBdr>
        <w:top w:val="none" w:sz="0" w:space="0" w:color="auto"/>
        <w:left w:val="none" w:sz="0" w:space="0" w:color="auto"/>
        <w:bottom w:val="none" w:sz="0" w:space="0" w:color="auto"/>
        <w:right w:val="none" w:sz="0" w:space="0" w:color="auto"/>
      </w:divBdr>
    </w:div>
    <w:div w:id="1985431534">
      <w:bodyDiv w:val="1"/>
      <w:marLeft w:val="0"/>
      <w:marRight w:val="0"/>
      <w:marTop w:val="0"/>
      <w:marBottom w:val="0"/>
      <w:divBdr>
        <w:top w:val="none" w:sz="0" w:space="0" w:color="auto"/>
        <w:left w:val="none" w:sz="0" w:space="0" w:color="auto"/>
        <w:bottom w:val="none" w:sz="0" w:space="0" w:color="auto"/>
        <w:right w:val="none" w:sz="0" w:space="0" w:color="auto"/>
      </w:divBdr>
    </w:div>
    <w:div w:id="2024041733">
      <w:bodyDiv w:val="1"/>
      <w:marLeft w:val="0"/>
      <w:marRight w:val="0"/>
      <w:marTop w:val="0"/>
      <w:marBottom w:val="0"/>
      <w:divBdr>
        <w:top w:val="none" w:sz="0" w:space="0" w:color="auto"/>
        <w:left w:val="none" w:sz="0" w:space="0" w:color="auto"/>
        <w:bottom w:val="none" w:sz="0" w:space="0" w:color="auto"/>
        <w:right w:val="none" w:sz="0" w:space="0" w:color="auto"/>
      </w:divBdr>
    </w:div>
    <w:div w:id="2090493828">
      <w:bodyDiv w:val="1"/>
      <w:marLeft w:val="0"/>
      <w:marRight w:val="0"/>
      <w:marTop w:val="0"/>
      <w:marBottom w:val="0"/>
      <w:divBdr>
        <w:top w:val="none" w:sz="0" w:space="0" w:color="auto"/>
        <w:left w:val="none" w:sz="0" w:space="0" w:color="auto"/>
        <w:bottom w:val="none" w:sz="0" w:space="0" w:color="auto"/>
        <w:right w:val="none" w:sz="0" w:space="0" w:color="auto"/>
      </w:divBdr>
    </w:div>
    <w:div w:id="2096629762">
      <w:bodyDiv w:val="1"/>
      <w:marLeft w:val="0"/>
      <w:marRight w:val="0"/>
      <w:marTop w:val="0"/>
      <w:marBottom w:val="0"/>
      <w:divBdr>
        <w:top w:val="none" w:sz="0" w:space="0" w:color="auto"/>
        <w:left w:val="none" w:sz="0" w:space="0" w:color="auto"/>
        <w:bottom w:val="none" w:sz="0" w:space="0" w:color="auto"/>
        <w:right w:val="none" w:sz="0" w:space="0" w:color="auto"/>
      </w:divBdr>
    </w:div>
    <w:div w:id="2099212327">
      <w:bodyDiv w:val="1"/>
      <w:marLeft w:val="0"/>
      <w:marRight w:val="0"/>
      <w:marTop w:val="0"/>
      <w:marBottom w:val="0"/>
      <w:divBdr>
        <w:top w:val="none" w:sz="0" w:space="0" w:color="auto"/>
        <w:left w:val="none" w:sz="0" w:space="0" w:color="auto"/>
        <w:bottom w:val="none" w:sz="0" w:space="0" w:color="auto"/>
        <w:right w:val="none" w:sz="0" w:space="0" w:color="auto"/>
      </w:divBdr>
    </w:div>
    <w:div w:id="2127845100">
      <w:bodyDiv w:val="1"/>
      <w:marLeft w:val="0"/>
      <w:marRight w:val="0"/>
      <w:marTop w:val="0"/>
      <w:marBottom w:val="0"/>
      <w:divBdr>
        <w:top w:val="none" w:sz="0" w:space="0" w:color="auto"/>
        <w:left w:val="none" w:sz="0" w:space="0" w:color="auto"/>
        <w:bottom w:val="none" w:sz="0" w:space="0" w:color="auto"/>
        <w:right w:val="none" w:sz="0" w:space="0" w:color="auto"/>
      </w:divBdr>
    </w:div>
    <w:div w:id="213201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A83AF-3FE3-4A66-8A61-D982A4FDA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1395</TotalTime>
  <Pages>6</Pages>
  <Words>1606</Words>
  <Characters>8836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ATLAS</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dc:title>
  <dc:subject>Plataforma de Registro Operativo y Trazabilidad para Soporte en Terreno</dc:subject>
  <dc:creator>INTEGRANTES:</dc:creator>
  <cp:keywords/>
  <dc:description/>
  <cp:lastModifiedBy>Diego Jimenez</cp:lastModifiedBy>
  <cp:revision>60</cp:revision>
  <dcterms:created xsi:type="dcterms:W3CDTF">2026-03-18T12:16:00Z</dcterms:created>
  <dcterms:modified xsi:type="dcterms:W3CDTF">2026-10-04T21:21:00Z</dcterms:modified>
</cp:coreProperties>
</file>