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14D3" w14:textId="002C1A28" w:rsidR="00BD6371" w:rsidRPr="00397EF3" w:rsidRDefault="00161CA1">
      <w:pPr>
        <w:rPr>
          <w:color w:val="000000" w:themeColor="text1"/>
        </w:rPr>
      </w:pPr>
      <w:proofErr w:type="spellStart"/>
      <w:r>
        <w:rPr>
          <w:color w:val="000000" w:themeColor="text1"/>
        </w:rPr>
        <w:t>Azrin</w:t>
      </w:r>
      <w:proofErr w:type="spellEnd"/>
      <w:r>
        <w:rPr>
          <w:color w:val="000000" w:themeColor="text1"/>
        </w:rPr>
        <w:t xml:space="preserve"> replication </w:t>
      </w:r>
      <w:r w:rsidR="007D5A09" w:rsidRPr="00397EF3">
        <w:rPr>
          <w:color w:val="000000" w:themeColor="text1"/>
        </w:rPr>
        <w:t>Abstract</w:t>
      </w:r>
    </w:p>
    <w:p w14:paraId="2974B69D" w14:textId="447A9B6E" w:rsidR="0012252D" w:rsidRPr="00397EF3" w:rsidRDefault="0012252D">
      <w:pPr>
        <w:rPr>
          <w:color w:val="000000" w:themeColor="text1"/>
        </w:rPr>
      </w:pPr>
      <w:bookmarkStart w:id="0" w:name="_GoBack"/>
      <w:bookmarkEnd w:id="0"/>
    </w:p>
    <w:p w14:paraId="59EDA63D" w14:textId="38BFAD17" w:rsidR="007D5A09" w:rsidRPr="00397EF3" w:rsidRDefault="00904D4D" w:rsidP="00397EF3">
      <w:pPr>
        <w:ind w:firstLine="720"/>
        <w:rPr>
          <w:color w:val="000000" w:themeColor="text1"/>
        </w:rPr>
      </w:pPr>
      <w:r w:rsidRPr="00397EF3">
        <w:rPr>
          <w:color w:val="000000" w:themeColor="text1"/>
        </w:rPr>
        <w:t>Under certain conditions</w:t>
      </w:r>
      <w:r w:rsidR="004C783A" w:rsidRPr="00397EF3">
        <w:rPr>
          <w:color w:val="000000" w:themeColor="text1"/>
        </w:rPr>
        <w:t>, such as transitions across fixed ratio sizes, animals have been shown to turn off stimuli correlated with relatively larger ratios than previously experienced. The primary goal of the current</w:t>
      </w:r>
      <w:r w:rsidR="009867E1" w:rsidRPr="00397EF3">
        <w:rPr>
          <w:color w:val="000000" w:themeColor="text1"/>
        </w:rPr>
        <w:t xml:space="preserve"> study was to extend this research to progressive ratio schedules by manipulating the frequency of schedule changes.</w:t>
      </w:r>
      <w:r w:rsidR="004C783A" w:rsidRPr="00397EF3">
        <w:rPr>
          <w:color w:val="000000" w:themeColor="text1"/>
        </w:rPr>
        <w:t xml:space="preserve"> </w:t>
      </w:r>
      <w:r w:rsidR="00871306" w:rsidRPr="00397EF3">
        <w:rPr>
          <w:color w:val="000000" w:themeColor="text1"/>
        </w:rPr>
        <w:t xml:space="preserve">Four rats experienced three experimental conditions in which the opportunity to press a lever which shut off the discriminative stimulus and programmed contingency associated with the current schedule was always present. </w:t>
      </w:r>
      <w:r w:rsidR="00F95813" w:rsidRPr="00397EF3">
        <w:rPr>
          <w:color w:val="000000" w:themeColor="text1"/>
        </w:rPr>
        <w:t xml:space="preserve">In Experiment 1, </w:t>
      </w:r>
      <w:r w:rsidR="009B0C52" w:rsidRPr="00397EF3">
        <w:rPr>
          <w:color w:val="000000" w:themeColor="text1"/>
        </w:rPr>
        <w:t>fixed ratio requirements</w:t>
      </w:r>
      <w:r w:rsidR="00F95813" w:rsidRPr="00397EF3">
        <w:rPr>
          <w:color w:val="000000" w:themeColor="text1"/>
        </w:rPr>
        <w:t xml:space="preserve"> were increased</w:t>
      </w:r>
      <w:r w:rsidR="006D3C0E" w:rsidRPr="00397EF3">
        <w:rPr>
          <w:color w:val="000000" w:themeColor="text1"/>
        </w:rPr>
        <w:t xml:space="preserve"> by 25</w:t>
      </w:r>
      <w:r w:rsidR="00F95813" w:rsidRPr="00397EF3">
        <w:rPr>
          <w:color w:val="000000" w:themeColor="text1"/>
        </w:rPr>
        <w:t xml:space="preserve"> across daily sessions</w:t>
      </w:r>
      <w:r w:rsidR="009B0C52" w:rsidRPr="00397EF3">
        <w:rPr>
          <w:color w:val="000000" w:themeColor="text1"/>
        </w:rPr>
        <w:t>. In Experiment 2, the same rats were exposed to a progressive ratio schedule whereby ratios were increased after each food delivery</w:t>
      </w:r>
      <w:r w:rsidR="009867E1" w:rsidRPr="00397EF3">
        <w:rPr>
          <w:color w:val="000000" w:themeColor="text1"/>
        </w:rPr>
        <w:t>, also by 25</w:t>
      </w:r>
      <w:r w:rsidR="009B0C52" w:rsidRPr="00397EF3">
        <w:rPr>
          <w:color w:val="000000" w:themeColor="text1"/>
        </w:rPr>
        <w:t>.</w:t>
      </w:r>
      <w:r w:rsidR="009867E1" w:rsidRPr="00397EF3">
        <w:rPr>
          <w:color w:val="000000" w:themeColor="text1"/>
        </w:rPr>
        <w:t xml:space="preserve"> During</w:t>
      </w:r>
      <w:r w:rsidR="009B0C52" w:rsidRPr="00397EF3">
        <w:rPr>
          <w:color w:val="000000" w:themeColor="text1"/>
        </w:rPr>
        <w:t xml:space="preserve"> </w:t>
      </w:r>
      <w:r w:rsidR="006E33F5" w:rsidRPr="00397EF3">
        <w:rPr>
          <w:color w:val="000000" w:themeColor="text1"/>
        </w:rPr>
        <w:t>Experiment 3, the rats were exposed to a multiple FR25 FR 100 in</w:t>
      </w:r>
      <w:r w:rsidR="004D11A8">
        <w:rPr>
          <w:color w:val="000000" w:themeColor="text1"/>
        </w:rPr>
        <w:t xml:space="preserve"> which the availability of time</w:t>
      </w:r>
      <w:r w:rsidR="006E33F5" w:rsidRPr="00397EF3">
        <w:rPr>
          <w:color w:val="000000" w:themeColor="text1"/>
        </w:rPr>
        <w:t>out was still available</w:t>
      </w:r>
      <w:r w:rsidR="009B0C52" w:rsidRPr="00397EF3">
        <w:rPr>
          <w:color w:val="000000" w:themeColor="text1"/>
        </w:rPr>
        <w:t xml:space="preserve"> throughout </w:t>
      </w:r>
      <w:r w:rsidR="002F07DB" w:rsidRPr="00397EF3">
        <w:rPr>
          <w:color w:val="000000" w:themeColor="text1"/>
        </w:rPr>
        <w:t>both</w:t>
      </w:r>
      <w:r w:rsidR="009B0C52" w:rsidRPr="00397EF3">
        <w:rPr>
          <w:color w:val="000000" w:themeColor="text1"/>
        </w:rPr>
        <w:t xml:space="preserve"> ratio</w:t>
      </w:r>
      <w:r w:rsidR="002F07DB" w:rsidRPr="00397EF3">
        <w:rPr>
          <w:color w:val="000000" w:themeColor="text1"/>
        </w:rPr>
        <w:t>s</w:t>
      </w:r>
      <w:r w:rsidR="009B0C52" w:rsidRPr="00397EF3">
        <w:rPr>
          <w:color w:val="000000" w:themeColor="text1"/>
        </w:rPr>
        <w:t xml:space="preserve">. </w:t>
      </w:r>
      <w:r w:rsidR="002F07DB" w:rsidRPr="00397EF3">
        <w:rPr>
          <w:color w:val="000000" w:themeColor="text1"/>
        </w:rPr>
        <w:t xml:space="preserve">This experiment was included to control for the unidirectional increase in effort inherent to the progressive ratio. </w:t>
      </w:r>
      <w:r w:rsidR="009867E1" w:rsidRPr="00397EF3">
        <w:rPr>
          <w:color w:val="000000" w:themeColor="text1"/>
        </w:rPr>
        <w:t xml:space="preserve">The primary finding of the current study was an increase in the number of timeouts during the larger ratios than the smaller ratios. </w:t>
      </w:r>
      <w:r w:rsidR="009B0C52" w:rsidRPr="00397EF3">
        <w:rPr>
          <w:color w:val="000000" w:themeColor="text1"/>
        </w:rPr>
        <w:t>Expe</w:t>
      </w:r>
      <w:r w:rsidR="004D11A8">
        <w:rPr>
          <w:color w:val="000000" w:themeColor="text1"/>
        </w:rPr>
        <w:t>riment 1 showed that fewer time</w:t>
      </w:r>
      <w:r w:rsidR="009B0C52" w:rsidRPr="00397EF3">
        <w:rPr>
          <w:color w:val="000000" w:themeColor="text1"/>
        </w:rPr>
        <w:t>outs occurred at the lower ratios than the higher ratios. Experiment 2, showed</w:t>
      </w:r>
      <w:r w:rsidR="00FB3814" w:rsidRPr="00397EF3">
        <w:rPr>
          <w:color w:val="000000" w:themeColor="text1"/>
        </w:rPr>
        <w:t xml:space="preserve"> a similar, </w:t>
      </w:r>
      <w:r w:rsidR="00532AFA" w:rsidRPr="00397EF3">
        <w:rPr>
          <w:color w:val="000000" w:themeColor="text1"/>
        </w:rPr>
        <w:t>albeit</w:t>
      </w:r>
      <w:r w:rsidR="00FB3814" w:rsidRPr="00397EF3">
        <w:rPr>
          <w:color w:val="000000" w:themeColor="text1"/>
        </w:rPr>
        <w:t xml:space="preserve"> diminished </w:t>
      </w:r>
      <w:r w:rsidR="00DD3031" w:rsidRPr="00397EF3">
        <w:rPr>
          <w:color w:val="000000" w:themeColor="text1"/>
        </w:rPr>
        <w:t>results</w:t>
      </w:r>
      <w:r w:rsidR="00532AFA" w:rsidRPr="00397EF3">
        <w:rPr>
          <w:color w:val="000000" w:themeColor="text1"/>
        </w:rPr>
        <w:t xml:space="preserve"> as Experiment 1</w:t>
      </w:r>
      <w:r w:rsidR="00DD3031" w:rsidRPr="00397EF3">
        <w:rPr>
          <w:color w:val="000000" w:themeColor="text1"/>
        </w:rPr>
        <w:t>, especially at the lower ratios</w:t>
      </w:r>
      <w:r w:rsidR="00532AFA" w:rsidRPr="00397EF3">
        <w:rPr>
          <w:color w:val="000000" w:themeColor="text1"/>
        </w:rPr>
        <w:t>.</w:t>
      </w:r>
      <w:r w:rsidR="004D11A8" w:rsidRPr="004D11A8">
        <w:rPr>
          <w:color w:val="000000" w:themeColor="text1"/>
        </w:rPr>
        <w:t xml:space="preserve"> </w:t>
      </w:r>
      <w:r w:rsidR="004D11A8">
        <w:rPr>
          <w:color w:val="000000" w:themeColor="text1"/>
        </w:rPr>
        <w:t>S</w:t>
      </w:r>
      <w:r w:rsidR="004D11A8" w:rsidRPr="00397EF3">
        <w:rPr>
          <w:color w:val="000000" w:themeColor="text1"/>
        </w:rPr>
        <w:t>imilar</w:t>
      </w:r>
      <w:r w:rsidR="004D11A8">
        <w:rPr>
          <w:color w:val="000000" w:themeColor="text1"/>
        </w:rPr>
        <w:t>ly,</w:t>
      </w:r>
      <w:r w:rsidR="00FB3814" w:rsidRPr="00397EF3">
        <w:rPr>
          <w:color w:val="000000" w:themeColor="text1"/>
        </w:rPr>
        <w:t xml:space="preserve"> </w:t>
      </w:r>
      <w:r w:rsidR="004D11A8">
        <w:rPr>
          <w:color w:val="000000" w:themeColor="text1"/>
        </w:rPr>
        <w:t>Experiment 3 showed</w:t>
      </w:r>
      <w:r w:rsidR="009867E1" w:rsidRPr="00397EF3">
        <w:rPr>
          <w:color w:val="000000" w:themeColor="text1"/>
        </w:rPr>
        <w:t xml:space="preserve"> </w:t>
      </w:r>
      <w:r w:rsidR="004D11A8">
        <w:rPr>
          <w:color w:val="000000" w:themeColor="text1"/>
        </w:rPr>
        <w:t>more</w:t>
      </w:r>
      <w:r w:rsidR="009867E1" w:rsidRPr="00397EF3">
        <w:rPr>
          <w:color w:val="000000" w:themeColor="text1"/>
        </w:rPr>
        <w:t xml:space="preserve"> self-induced timeouts during the FR100 than the FR25. </w:t>
      </w:r>
      <w:r w:rsidR="00EF09D3" w:rsidRPr="00397EF3">
        <w:rPr>
          <w:color w:val="000000" w:themeColor="text1"/>
        </w:rPr>
        <w:t xml:space="preserve">While the results of the current study </w:t>
      </w:r>
      <w:r w:rsidR="009867E1" w:rsidRPr="00397EF3">
        <w:rPr>
          <w:color w:val="000000" w:themeColor="text1"/>
        </w:rPr>
        <w:t xml:space="preserve">might suggest that the availability of </w:t>
      </w:r>
      <w:r w:rsidR="00EF09D3" w:rsidRPr="00397EF3">
        <w:rPr>
          <w:color w:val="000000" w:themeColor="text1"/>
        </w:rPr>
        <w:t>timeout could function as a negative reinforcer from the higher effort correlated with larger ratios, it is still unclear if these timeouts were imposed as erroneous responses.</w:t>
      </w:r>
    </w:p>
    <w:p w14:paraId="78149640" w14:textId="3DA96FBD" w:rsidR="00532AFA" w:rsidRPr="00397EF3" w:rsidRDefault="00532AFA">
      <w:pPr>
        <w:rPr>
          <w:color w:val="000000" w:themeColor="text1"/>
        </w:rPr>
      </w:pPr>
    </w:p>
    <w:sectPr w:rsidR="00532AFA" w:rsidRPr="00397EF3" w:rsidSect="0083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D72"/>
    <w:multiLevelType w:val="multilevel"/>
    <w:tmpl w:val="081C7BC0"/>
    <w:styleLink w:val="Numbersand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09"/>
    <w:rsid w:val="00007E61"/>
    <w:rsid w:val="000527F7"/>
    <w:rsid w:val="00076CCE"/>
    <w:rsid w:val="000C2B4A"/>
    <w:rsid w:val="000E7856"/>
    <w:rsid w:val="00111689"/>
    <w:rsid w:val="0012252D"/>
    <w:rsid w:val="00161CA1"/>
    <w:rsid w:val="001706B0"/>
    <w:rsid w:val="001779DE"/>
    <w:rsid w:val="00181A0B"/>
    <w:rsid w:val="001F35DC"/>
    <w:rsid w:val="0025034D"/>
    <w:rsid w:val="002518AE"/>
    <w:rsid w:val="00276570"/>
    <w:rsid w:val="002832CB"/>
    <w:rsid w:val="0029715D"/>
    <w:rsid w:val="002F07DB"/>
    <w:rsid w:val="00322FC9"/>
    <w:rsid w:val="0038064C"/>
    <w:rsid w:val="00390B18"/>
    <w:rsid w:val="00392EAF"/>
    <w:rsid w:val="00394974"/>
    <w:rsid w:val="00397EF3"/>
    <w:rsid w:val="003F5478"/>
    <w:rsid w:val="00426390"/>
    <w:rsid w:val="004418D4"/>
    <w:rsid w:val="00483C60"/>
    <w:rsid w:val="004C783A"/>
    <w:rsid w:val="004D11A8"/>
    <w:rsid w:val="004F22AB"/>
    <w:rsid w:val="00532AFA"/>
    <w:rsid w:val="005B3495"/>
    <w:rsid w:val="005B549E"/>
    <w:rsid w:val="005E35E9"/>
    <w:rsid w:val="0065012A"/>
    <w:rsid w:val="006D3C0E"/>
    <w:rsid w:val="006E33F5"/>
    <w:rsid w:val="00707ECC"/>
    <w:rsid w:val="007D5A09"/>
    <w:rsid w:val="007F058F"/>
    <w:rsid w:val="00821582"/>
    <w:rsid w:val="00833CD3"/>
    <w:rsid w:val="00857F34"/>
    <w:rsid w:val="00871306"/>
    <w:rsid w:val="00871644"/>
    <w:rsid w:val="008B6613"/>
    <w:rsid w:val="008B73A5"/>
    <w:rsid w:val="008C4839"/>
    <w:rsid w:val="00904D4D"/>
    <w:rsid w:val="00916D84"/>
    <w:rsid w:val="00921323"/>
    <w:rsid w:val="00945169"/>
    <w:rsid w:val="00946906"/>
    <w:rsid w:val="009752B5"/>
    <w:rsid w:val="009867E1"/>
    <w:rsid w:val="009B0C52"/>
    <w:rsid w:val="009C078E"/>
    <w:rsid w:val="00A23AE4"/>
    <w:rsid w:val="00A50DDE"/>
    <w:rsid w:val="00A53665"/>
    <w:rsid w:val="00A64E43"/>
    <w:rsid w:val="00AE73ED"/>
    <w:rsid w:val="00BE09EC"/>
    <w:rsid w:val="00C84E75"/>
    <w:rsid w:val="00CC1E9B"/>
    <w:rsid w:val="00CF1A80"/>
    <w:rsid w:val="00D11F58"/>
    <w:rsid w:val="00D4513F"/>
    <w:rsid w:val="00D644DD"/>
    <w:rsid w:val="00D84843"/>
    <w:rsid w:val="00DC6742"/>
    <w:rsid w:val="00DD3031"/>
    <w:rsid w:val="00EA1CCF"/>
    <w:rsid w:val="00EF09D3"/>
    <w:rsid w:val="00EF5186"/>
    <w:rsid w:val="00F44B73"/>
    <w:rsid w:val="00F531E2"/>
    <w:rsid w:val="00F86CD3"/>
    <w:rsid w:val="00F95813"/>
    <w:rsid w:val="00F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3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section Heading"/>
    <w:link w:val="Heading2Char"/>
    <w:autoRedefine/>
    <w:qFormat/>
    <w:rsid w:val="005B3495"/>
    <w:pPr>
      <w:numPr>
        <w:ilvl w:val="1"/>
      </w:numPr>
      <w:spacing w:line="480" w:lineRule="auto"/>
      <w:jc w:val="center"/>
      <w:outlineLvl w:val="1"/>
    </w:pPr>
    <w:rPr>
      <w:rFonts w:ascii="Calibri" w:eastAsia="Times New Roman" w:hAnsi="Calibri" w:cs="Helvetica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A1CCF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sandBullets">
    <w:name w:val="Numbers and Bullets"/>
    <w:uiPriority w:val="99"/>
    <w:rsid w:val="00833CD3"/>
    <w:pPr>
      <w:numPr>
        <w:numId w:val="1"/>
      </w:numPr>
    </w:pPr>
  </w:style>
  <w:style w:type="paragraph" w:customStyle="1" w:styleId="SectionHeading">
    <w:name w:val="Section Heading"/>
    <w:autoRedefine/>
    <w:qFormat/>
    <w:rsid w:val="005B3495"/>
    <w:pPr>
      <w:numPr>
        <w:ilvl w:val="1"/>
      </w:numPr>
      <w:spacing w:line="480" w:lineRule="auto"/>
    </w:pPr>
    <w:rPr>
      <w:rFonts w:ascii="Calibri" w:eastAsia="Times New Roman" w:hAnsi="Calibri" w:cs="Helvetic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2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Text1">
    <w:name w:val="Body Text1"/>
    <w:autoRedefine/>
    <w:qFormat/>
    <w:rsid w:val="00EA1CCF"/>
    <w:pPr>
      <w:numPr>
        <w:ilvl w:val="1"/>
      </w:numPr>
      <w:spacing w:line="480" w:lineRule="auto"/>
    </w:pPr>
    <w:rPr>
      <w:rFonts w:ascii="Calibri" w:eastAsia="Times New Roman" w:hAnsi="Calibri" w:cs="Helvetica"/>
      <w:color w:val="000000"/>
    </w:rPr>
  </w:style>
  <w:style w:type="character" w:customStyle="1" w:styleId="Heading2Char">
    <w:name w:val="Heading 2 Char"/>
    <w:aliases w:val="Subsection Heading Char"/>
    <w:basedOn w:val="DefaultParagraphFont"/>
    <w:link w:val="Heading2"/>
    <w:rsid w:val="005B3495"/>
    <w:rPr>
      <w:rFonts w:ascii="Calibri" w:eastAsia="Times New Roman" w:hAnsi="Calibri" w:cs="Helvetica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A1CCF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Libman, Benjamin</dc:creator>
  <cp:lastModifiedBy>Libman, Benjamin</cp:lastModifiedBy>
  <cp:revision>4</cp:revision>
  <dcterms:created xsi:type="dcterms:W3CDTF">2018-01-08T04:37:00Z</dcterms:created>
  <dcterms:modified xsi:type="dcterms:W3CDTF">2018-01-08T04:41:00Z</dcterms:modified>
</cp:coreProperties>
</file>