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683" w:rsidRDefault="00F24683" w:rsidP="00FC375B">
      <w:pPr>
        <w:jc w:val="center"/>
        <w:rPr>
          <w:rFonts w:ascii="Copperplate Gothic Light" w:hAnsi="Copperplate Gothic Light"/>
          <w:b/>
          <w:sz w:val="32"/>
        </w:rPr>
      </w:pPr>
      <w:r>
        <w:rPr>
          <w:rFonts w:ascii="Copperplate Gothic Light" w:hAnsi="Copperplate Gothic Light"/>
          <w:b/>
          <w:sz w:val="32"/>
        </w:rPr>
        <w:t>Temperature Measurement</w:t>
      </w:r>
    </w:p>
    <w:p w:rsidR="00F24683" w:rsidRDefault="00F24683" w:rsidP="00FC375B">
      <w:pPr>
        <w:jc w:val="center"/>
        <w:rPr>
          <w:rFonts w:ascii="Copperplate Gothic Light" w:hAnsi="Copperplate Gothic Light"/>
          <w:b/>
          <w:sz w:val="32"/>
        </w:rPr>
      </w:pPr>
    </w:p>
    <w:p w:rsidR="00F24683" w:rsidRDefault="00F24683" w:rsidP="00FC375B">
      <w:pPr>
        <w:rPr>
          <w:rFonts w:ascii="Copperplate Gothic Light" w:hAnsi="Copperplate Gothic Light"/>
          <w:sz w:val="28"/>
        </w:rPr>
      </w:pPr>
      <w:r>
        <w:rPr>
          <w:rFonts w:ascii="Copperplate Gothic Light" w:hAnsi="Copperplate Gothic Light"/>
          <w:sz w:val="28"/>
        </w:rPr>
        <w:t>In class today Mr. Smith did one demonstration.</w:t>
      </w:r>
    </w:p>
    <w:p w:rsidR="00F24683" w:rsidRDefault="00F24683" w:rsidP="00FC375B">
      <w:pPr>
        <w:jc w:val="center"/>
        <w:rPr>
          <w:rFonts w:ascii="Copperplate Gothic Light" w:hAnsi="Copperplate Gothic Light"/>
          <w:sz w:val="28"/>
          <w:u w:val="single"/>
        </w:rPr>
      </w:pPr>
      <w:smartTag w:uri="urn:schemas-microsoft-com:office:smarttags" w:element="place">
        <w:r>
          <w:rPr>
            <w:rFonts w:ascii="Copperplate Gothic Light" w:hAnsi="Copperplate Gothic Light"/>
            <w:sz w:val="28"/>
            <w:u w:val="single"/>
          </w:rPr>
          <w:t>Ping</w:t>
        </w:r>
      </w:smartTag>
      <w:r>
        <w:rPr>
          <w:rFonts w:ascii="Copperplate Gothic Light" w:hAnsi="Copperplate Gothic Light"/>
          <w:sz w:val="28"/>
          <w:u w:val="single"/>
        </w:rPr>
        <w:t xml:space="preserve"> Pong Ball Dents</w:t>
      </w:r>
    </w:p>
    <w:p w:rsidR="00F24683" w:rsidRDefault="00F24683" w:rsidP="00FC375B">
      <w:pPr>
        <w:rPr>
          <w:rFonts w:ascii="Copperplate Gothic Light" w:hAnsi="Copperplate Gothic Light"/>
          <w:sz w:val="28"/>
        </w:rPr>
      </w:pPr>
      <w:r>
        <w:rPr>
          <w:rFonts w:ascii="Copperplate Gothic Light" w:hAnsi="Copperplate Gothic Light"/>
          <w:sz w:val="28"/>
        </w:rPr>
        <w:tab/>
        <w:t>In this demonstration, Mr. Smith heated up some water so that it was boiling. Then he put a dented ping pong ball in it. The dent in the ping pong ball instantly went away, because the boiling hot water expanded the ping pong ball and made the dent go away.</w:t>
      </w:r>
    </w:p>
    <w:p w:rsidR="00F24683" w:rsidRDefault="00F24683" w:rsidP="00FC375B">
      <w:pPr>
        <w:rPr>
          <w:rFonts w:ascii="Copperplate Gothic Light" w:hAnsi="Copperplate Gothic Light"/>
          <w:sz w:val="28"/>
        </w:rPr>
      </w:pPr>
    </w:p>
    <w:p w:rsidR="00F24683" w:rsidRDefault="00F24683" w:rsidP="00FC375B">
      <w:pPr>
        <w:rPr>
          <w:rFonts w:ascii="Copperplate Gothic Light" w:hAnsi="Copperplate Gothic Light"/>
          <w:sz w:val="28"/>
        </w:rPr>
      </w:pPr>
      <w:r>
        <w:rPr>
          <w:rFonts w:ascii="Copperplate Gothic Light" w:hAnsi="Copperplate Gothic Light"/>
          <w:sz w:val="28"/>
        </w:rPr>
        <w:t>Things I learned:</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Train Tanker cars carry oil or sugar syrup.</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They have to clean the car out every time they use it, otherwise they'll end up with sugar syrup that tastes like oil, or syrupy oil.</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 xml:space="preserve">One, wome workers were cleaning out a car on a friday. </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They forgot to open a safety valve, so when they came back on Monday, they found that the tanker car had folded in on itself, just like the Coke can (see last page).</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A degree is a unit of measurement for measuring temperature.</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There are three different kinds of degrees: Kelvin (K), Celcius (°C), and Fahrenheit (°F).</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You do not say degrees Kelvin, you just say Kelvin.</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One Kelvin and and one degree Celcius are the same size unit.</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Zero Kelvin is absolute zero.</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Absolute zero is -273.15 °Celsius, and -459.73 °Fahrenheit.</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Water boils at 212 °Fahrenheit, 100 °Celsius, and 373 Kelvin.</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Water freezes at 32 °Fahrenheit, 0 °Celsius, and 373 Kelvin.</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Absolute Zero is the theoretical temperature at which all molecular motion ceases.</w:t>
      </w:r>
    </w:p>
    <w:p w:rsidR="00F24683" w:rsidRDefault="00F24683" w:rsidP="00FC375B">
      <w:pPr>
        <w:pStyle w:val="ListParagraph"/>
        <w:numPr>
          <w:ilvl w:val="0"/>
          <w:numId w:val="1"/>
        </w:numPr>
        <w:rPr>
          <w:rFonts w:ascii="Copperplate Gothic Light" w:hAnsi="Copperplate Gothic Light"/>
          <w:sz w:val="28"/>
        </w:rPr>
      </w:pPr>
      <w:r>
        <w:rPr>
          <w:rFonts w:ascii="Copperplate Gothic Light" w:hAnsi="Copperplate Gothic Light"/>
          <w:sz w:val="28"/>
        </w:rPr>
        <w:t>Fahrenheit and Kelvin are both named after someone. Celsius is not.</w:t>
      </w:r>
    </w:p>
    <w:p w:rsidR="00F24683" w:rsidRDefault="00F24683" w:rsidP="00750010">
      <w:pPr>
        <w:pStyle w:val="ListParagraph"/>
        <w:ind w:left="360"/>
        <w:rPr>
          <w:rFonts w:ascii="Copperplate Gothic Light" w:hAnsi="Copperplate Gothic Light"/>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7.75pt;height:313.5pt">
            <v:imagedata r:id="rId5" r:href="rId6"/>
          </v:shape>
        </w:pict>
      </w:r>
    </w:p>
    <w:p w:rsidR="00F24683" w:rsidRPr="00FC375B" w:rsidRDefault="00F24683" w:rsidP="00750010">
      <w:pPr>
        <w:pStyle w:val="ListParagraph"/>
        <w:ind w:left="360"/>
        <w:rPr>
          <w:rFonts w:ascii="Copperplate Gothic Light" w:hAnsi="Copperplate Gothic Light"/>
          <w:sz w:val="28"/>
        </w:rPr>
      </w:pPr>
    </w:p>
    <w:p w:rsidR="00F24683" w:rsidRDefault="00F24683"/>
    <w:sectPr w:rsidR="00F24683" w:rsidSect="00F14B9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E5506"/>
    <w:multiLevelType w:val="hybridMultilevel"/>
    <w:tmpl w:val="0150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375B"/>
    <w:rsid w:val="003071F8"/>
    <w:rsid w:val="00677FE6"/>
    <w:rsid w:val="00750010"/>
    <w:rsid w:val="00A734F2"/>
    <w:rsid w:val="00F14B9E"/>
    <w:rsid w:val="00F24683"/>
    <w:rsid w:val="00FC375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C375B"/>
    <w:pPr>
      <w:ind w:left="720"/>
      <w:contextualSpacing/>
    </w:pPr>
  </w:style>
  <w:style w:type="character" w:styleId="CommentReference">
    <w:name w:val="annotation reference"/>
    <w:basedOn w:val="DefaultParagraphFont"/>
    <w:uiPriority w:val="99"/>
    <w:semiHidden/>
    <w:rsid w:val="00750010"/>
    <w:rPr>
      <w:rFonts w:cs="Times New Roman"/>
      <w:sz w:val="16"/>
      <w:szCs w:val="16"/>
    </w:rPr>
  </w:style>
  <w:style w:type="paragraph" w:styleId="CommentText">
    <w:name w:val="annotation text"/>
    <w:basedOn w:val="Normal"/>
    <w:link w:val="CommentTextChar"/>
    <w:uiPriority w:val="99"/>
    <w:semiHidden/>
    <w:rsid w:val="00750010"/>
    <w:rPr>
      <w:sz w:val="20"/>
      <w:szCs w:val="20"/>
    </w:rPr>
  </w:style>
  <w:style w:type="character" w:customStyle="1" w:styleId="CommentTextChar">
    <w:name w:val="Comment Text Char"/>
    <w:basedOn w:val="DefaultParagraphFont"/>
    <w:link w:val="CommentText"/>
    <w:uiPriority w:val="99"/>
    <w:semiHidden/>
    <w:rsid w:val="00A32033"/>
    <w:rPr>
      <w:sz w:val="20"/>
      <w:szCs w:val="20"/>
    </w:rPr>
  </w:style>
  <w:style w:type="paragraph" w:styleId="CommentSubject">
    <w:name w:val="annotation subject"/>
    <w:basedOn w:val="CommentText"/>
    <w:next w:val="CommentText"/>
    <w:link w:val="CommentSubjectChar"/>
    <w:uiPriority w:val="99"/>
    <w:semiHidden/>
    <w:rsid w:val="00750010"/>
    <w:rPr>
      <w:b/>
      <w:bCs/>
    </w:rPr>
  </w:style>
  <w:style w:type="character" w:customStyle="1" w:styleId="CommentSubjectChar">
    <w:name w:val="Comment Subject Char"/>
    <w:basedOn w:val="CommentTextChar"/>
    <w:link w:val="CommentSubject"/>
    <w:uiPriority w:val="99"/>
    <w:semiHidden/>
    <w:rsid w:val="00A32033"/>
    <w:rPr>
      <w:b/>
      <w:bCs/>
    </w:rPr>
  </w:style>
  <w:style w:type="paragraph" w:styleId="BalloonText">
    <w:name w:val="Balloon Text"/>
    <w:basedOn w:val="Normal"/>
    <w:link w:val="BalloonTextChar"/>
    <w:uiPriority w:val="99"/>
    <w:semiHidden/>
    <w:rsid w:val="00750010"/>
    <w:rPr>
      <w:rFonts w:ascii="Tahoma" w:hAnsi="Tahoma" w:cs="Tahoma"/>
      <w:sz w:val="16"/>
      <w:szCs w:val="16"/>
    </w:rPr>
  </w:style>
  <w:style w:type="character" w:customStyle="1" w:styleId="BalloonTextChar">
    <w:name w:val="Balloon Text Char"/>
    <w:basedOn w:val="DefaultParagraphFont"/>
    <w:link w:val="BalloonText"/>
    <w:uiPriority w:val="99"/>
    <w:semiHidden/>
    <w:rsid w:val="00A32033"/>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2.bp.blogspot.com/_IoU3bEFUwWc/SVFDzF_e2zI/AAAAAAAAEW4/mC0BdFYYMPY/s400/Absolute+Zero.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2</Pages>
  <Words>230</Words>
  <Characters>1313</Characters>
  <Application>Microsoft Office Outlook</Application>
  <DocSecurity>0</DocSecurity>
  <Lines>0</Lines>
  <Paragraphs>0</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3</cp:revision>
  <dcterms:created xsi:type="dcterms:W3CDTF">2011-12-15T19:02:00Z</dcterms:created>
  <dcterms:modified xsi:type="dcterms:W3CDTF">2011-12-15T22:55:00Z</dcterms:modified>
</cp:coreProperties>
</file>