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spacing w:lineRule="auto" w:line="360"/>
      </w:pPr>
      <w:r>
        <w:rPr>
          <w:i/>
          <w:iCs/>
        </w:rPr>
        <w:t>x</w:t>
      </w:r>
      <w:r>
        <w:rPr>
          <w:i w:val="false"/>
          <w:iCs w:val="false"/>
        </w:rPr>
        <w:t xml:space="preserve"> = new people       </w:t>
      </w:r>
      <w:r>
        <w:rPr>
          <w:i/>
          <w:iCs/>
        </w:rPr>
        <w:t xml:space="preserve">y </w:t>
      </w:r>
      <w:r>
        <w:rPr>
          <w:i w:val="false"/>
          <w:iCs w:val="false"/>
        </w:rPr>
        <w:t>= old people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i w:val="false"/>
          <w:iCs w:val="false"/>
        </w:rPr>
        <w:t>Function for dollars earned in terms of old and new members who work: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</w:rPr>
        <w:t>f(</w:t>
      </w:r>
      <w:r>
        <w:rPr>
          <w:b/>
          <w:bCs/>
          <w:i/>
          <w:iCs/>
        </w:rPr>
        <w:t>x</w:t>
      </w:r>
      <w:r>
        <w:rPr>
          <w:b/>
          <w:bCs/>
          <w:i w:val="false"/>
          <w:iCs w:val="false"/>
        </w:rPr>
        <w:t xml:space="preserve">, </w:t>
      </w:r>
      <w:r>
        <w:rPr>
          <w:b/>
          <w:bCs/>
          <w:i/>
          <w:iCs/>
        </w:rPr>
        <w:t>y</w:t>
      </w:r>
      <w:r>
        <w:rPr>
          <w:b/>
          <w:bCs/>
          <w:i w:val="false"/>
          <w:iCs w:val="false"/>
        </w:rPr>
        <w:t>) = 10</w:t>
      </w:r>
      <w:r>
        <w:rPr>
          <w:b/>
          <w:bCs/>
          <w:i/>
          <w:iCs/>
        </w:rPr>
        <w:t>x</w:t>
      </w:r>
      <w:r>
        <w:rPr>
          <w:b/>
          <w:bCs/>
          <w:i w:val="false"/>
          <w:iCs w:val="false"/>
        </w:rPr>
        <w:t xml:space="preserve"> + 8</w:t>
      </w:r>
      <w:r>
        <w:rPr>
          <w:b/>
          <w:bCs/>
          <w:i/>
          <w:iCs/>
        </w:rPr>
        <w:t>y</w:t>
      </w:r>
      <w:r/>
    </w:p>
    <w:p>
      <w:pPr>
        <w:pStyle w:val="Normal"/>
        <w:numPr>
          <w:ilvl w:val="0"/>
          <w:numId w:val="2"/>
        </w:numPr>
        <w:spacing w:lineRule="auto" w:line="360"/>
      </w:pPr>
      <w:r>
        <w:rPr>
          <w:b w:val="false"/>
          <w:bCs w:val="false"/>
          <w:i w:val="false"/>
          <w:iCs w:val="false"/>
        </w:rPr>
        <w:t>Restrictions:</w:t>
        <w:tab/>
      </w:r>
      <w:r/>
    </w:p>
    <w:p>
      <w:pPr>
        <w:pStyle w:val="Normal"/>
        <w:numPr>
          <w:ilvl w:val="1"/>
          <w:numId w:val="2"/>
        </w:numPr>
        <w:spacing w:lineRule="auto" w:line="360"/>
        <w:rPr>
          <w:i w:val="false"/>
          <w:i w:val="false"/>
          <w:iCs w:val="false"/>
        </w:rPr>
      </w:pPr>
      <w:r>
        <w:rPr>
          <w:b/>
          <w:bCs/>
          <w:i/>
          <w:iCs/>
        </w:rPr>
        <w:t xml:space="preserve">x </w:t>
      </w:r>
      <w:r>
        <w:rPr>
          <w:b/>
          <w:bCs/>
          <w:caps w:val="false"/>
          <w:smallCaps w:val="false"/>
          <w:color w:val="252525"/>
          <w:spacing w:val="0"/>
        </w:rPr>
        <w:t>≥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0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 xml:space="preserve">      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y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</w:t>
      </w:r>
      <w:r>
        <w:rPr>
          <w:b/>
          <w:bCs/>
          <w:caps w:val="false"/>
          <w:smallCaps w:val="false"/>
          <w:color w:val="252525"/>
          <w:spacing w:val="0"/>
        </w:rPr>
        <w:t xml:space="preserve">≥ </w:t>
      </w:r>
      <w:r>
        <w:rPr>
          <w:b/>
          <w:bCs/>
          <w:caps w:val="false"/>
          <w:smallCaps w:val="false"/>
          <w:color w:val="252525"/>
          <w:spacing w:val="0"/>
        </w:rPr>
        <w:t>0</w:t>
      </w:r>
      <w:r/>
    </w:p>
    <w:p>
      <w:pPr>
        <w:pStyle w:val="Normal"/>
        <w:numPr>
          <w:ilvl w:val="1"/>
          <w:numId w:val="2"/>
        </w:numPr>
        <w:spacing w:lineRule="auto" w:line="360"/>
      </w:pP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x </w:t>
      </w:r>
      <w:r>
        <w:rPr>
          <w:b/>
          <w:bCs/>
          <w:caps w:val="false"/>
          <w:smallCaps w:val="false"/>
          <w:color w:val="252525"/>
          <w:spacing w:val="0"/>
        </w:rPr>
        <w:t>≤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9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      y </w:t>
      </w:r>
      <w:r>
        <w:rPr>
          <w:b/>
          <w:bCs/>
          <w:caps w:val="false"/>
          <w:smallCaps w:val="false"/>
          <w:color w:val="252525"/>
          <w:spacing w:val="0"/>
        </w:rPr>
        <w:t>≤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8</w:t>
      </w:r>
      <w:r/>
    </w:p>
    <w:p>
      <w:pPr>
        <w:pStyle w:val="Normal"/>
        <w:numPr>
          <w:ilvl w:val="1"/>
          <w:numId w:val="2"/>
        </w:numPr>
        <w:spacing w:lineRule="auto" w:line="360"/>
      </w:pPr>
      <w:r>
        <w:rPr>
          <w:b/>
          <w:bCs/>
          <w:i/>
          <w:iCs/>
          <w:caps w:val="false"/>
          <w:smallCaps w:val="false"/>
          <w:color w:val="252525"/>
          <w:spacing w:val="0"/>
        </w:rPr>
        <w:t>y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≥ -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x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+ 6     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y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≤ -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x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+ 15</w:t>
      </w:r>
      <w:r/>
    </w:p>
    <w:p>
      <w:pPr>
        <w:pStyle w:val="Normal"/>
        <w:numPr>
          <w:ilvl w:val="1"/>
          <w:numId w:val="2"/>
        </w:numPr>
        <w:spacing w:lineRule="auto" w:line="360"/>
      </w:pP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y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≥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3</w:t>
      </w:r>
      <w:r/>
    </w:p>
    <w:p>
      <w:pPr>
        <w:pStyle w:val="Normal"/>
        <w:numPr>
          <w:ilvl w:val="1"/>
          <w:numId w:val="2"/>
        </w:numPr>
        <w:spacing w:lineRule="auto" w:line="360"/>
      </w:pP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y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≥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1/2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x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   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y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</w:t>
      </w:r>
      <w:r>
        <w:rPr>
          <w:rFonts w:ascii="Open Sans" w:hAnsi="Open Sans"/>
          <w:b/>
          <w:bCs/>
          <w:i w:val="false"/>
          <w:iCs w:val="false"/>
          <w:caps w:val="false"/>
          <w:smallCaps w:val="false"/>
          <w:color w:val="252525"/>
          <w:spacing w:val="0"/>
          <w:sz w:val="21"/>
        </w:rPr>
        <w:t>&lt; 3</w:t>
      </w:r>
      <w:r>
        <w:rPr>
          <w:rFonts w:ascii="Open Sans" w:hAnsi="Open Sans"/>
          <w:b/>
          <w:bCs/>
          <w:i/>
          <w:iCs/>
          <w:caps w:val="false"/>
          <w:smallCaps w:val="false"/>
          <w:color w:val="252525"/>
          <w:spacing w:val="0"/>
          <w:sz w:val="21"/>
        </w:rPr>
        <w:t>x</w:t>
      </w:r>
      <w:r/>
    </w:p>
    <w:p>
      <w:pPr>
        <w:pStyle w:val="Normal"/>
        <w:numPr>
          <w:ilvl w:val="0"/>
          <w:numId w:val="2"/>
        </w:numPr>
        <w:spacing w:lineRule="auto" w:line="360"/>
      </w:pPr>
      <w:r>
        <w:rPr>
          <w:i w:val="false"/>
          <w:iCs w:val="false"/>
        </w:rPr>
        <w:t>S</w:t>
      </w:r>
      <w:r>
        <w:rPr>
          <w:i w:val="false"/>
          <w:iCs w:val="false"/>
        </w:rPr>
        <w:t>ee graph paper</w:t>
      </w:r>
      <w:r/>
    </w:p>
    <w:p>
      <w:pPr>
        <w:pStyle w:val="Normal"/>
        <w:numPr>
          <w:ilvl w:val="0"/>
          <w:numId w:val="2"/>
        </w:numPr>
        <w:spacing w:lineRule="auto" w:line="360"/>
        <w:rPr>
          <w:i w:val="false"/>
          <w:b w:val="false"/>
          <w:sz w:val="21"/>
          <w:b w:val="false"/>
          <w:bCs w:val="false"/>
        </w:rPr>
      </w:pPr>
      <w:r>
        <w:rPr>
          <w:i w:val="false"/>
          <w:iCs w:val="false"/>
        </w:rPr>
        <w:t>No, because the feasible region does not intercept the x-axis, so the number of old members can never reach zero.</w:t>
      </w:r>
      <w:r/>
    </w:p>
    <w:p>
      <w:pPr>
        <w:pStyle w:val="Normal"/>
        <w:numPr>
          <w:ilvl w:val="0"/>
          <w:numId w:val="2"/>
        </w:numPr>
        <w:spacing w:lineRule="auto" w:line="360"/>
      </w:pPr>
      <w:r>
        <w:rPr>
          <w:b/>
          <w:bCs/>
          <w:i w:val="false"/>
          <w:iCs w:val="false"/>
        </w:rPr>
        <w:t>10</w:t>
      </w:r>
      <w:r>
        <w:rPr>
          <w:b/>
          <w:bCs/>
          <w:i/>
          <w:iCs/>
        </w:rPr>
        <w:t xml:space="preserve">x </w:t>
      </w:r>
      <w:r>
        <w:rPr>
          <w:b/>
          <w:bCs/>
          <w:i w:val="false"/>
          <w:iCs w:val="false"/>
        </w:rPr>
        <w:t>+ 8</w:t>
      </w:r>
      <w:r>
        <w:rPr>
          <w:b/>
          <w:bCs/>
          <w:i/>
          <w:iCs/>
        </w:rPr>
        <w:t>y</w:t>
      </w: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≤</w:t>
      </w:r>
      <w:r>
        <w:rPr>
          <w:b/>
          <w:bCs/>
          <w:i/>
          <w:iCs/>
        </w:rPr>
        <w:t xml:space="preserve"> 100</w:t>
      </w:r>
      <w:r>
        <w:rPr>
          <w:b/>
          <w:bCs/>
          <w:i w:val="false"/>
          <w:iCs w:val="false"/>
        </w:rPr>
        <w:t xml:space="preserve"> 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</w:rPr>
        <w:t>8</w:t>
      </w:r>
      <w:r>
        <w:rPr>
          <w:b/>
          <w:bCs/>
          <w:i/>
          <w:iCs/>
        </w:rPr>
        <w:t>y</w:t>
      </w: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≥ -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10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x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+ 100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/>
          <w:iCs/>
          <w:caps w:val="false"/>
          <w:smallCaps w:val="false"/>
          <w:color w:val="252525"/>
          <w:spacing w:val="0"/>
        </w:rPr>
        <w:t>y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≥ -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5/4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x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+ 12.5</w:t>
      </w:r>
      <w:r/>
    </w:p>
    <w:p>
      <w:pPr>
        <w:pStyle w:val="Normal"/>
        <w:numPr>
          <w:ilvl w:val="0"/>
          <w:numId w:val="2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10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x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+ 8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y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= 160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8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y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= -10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x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+ 160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y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= -5/4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>x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+ 20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No, it is not feasible, because the line does not pass through the feasible region.</w:t>
      </w:r>
      <w:r/>
    </w:p>
    <w:p>
      <w:pPr>
        <w:pStyle w:val="Normal"/>
        <w:numPr>
          <w:ilvl w:val="0"/>
          <w:numId w:val="2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 xml:space="preserve">Test points for maximum: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(7, 8)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 xml:space="preserve">and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(9, 6)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(7, 8):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ab/>
        <w:t>f(7, 8) = 10(7) + 8(8)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f(7, 8) = 70 + 64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f(7, 8) = $134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(9, 6):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ab/>
        <w:t>f(9, 6) = 10(9) + 8(6)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f(9, 6) = 90 + 48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f(9, 6) = $138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The m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aximum possible amount of money earned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is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$138.</w:t>
      </w:r>
      <w:r/>
    </w:p>
    <w:p>
      <w:pPr>
        <w:pStyle w:val="Normal"/>
        <w:numPr>
          <w:ilvl w:val="0"/>
          <w:numId w:val="2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 xml:space="preserve">Test points for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minimum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 xml:space="preserve">: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2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,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4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)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 xml:space="preserve">and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3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,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3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)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(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4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):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ab/>
        <w:t>f(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2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,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4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) = 10(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2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) + 8(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4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)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2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,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4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) =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20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+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32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2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,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4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) = $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52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(9, 6):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ab/>
        <w:t>f(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3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,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3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) = 10(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3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) + 8(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3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)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f(9, 6) =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3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0 +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24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f(9, 6) = $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54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The m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inimum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possible amount of money earned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is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 $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52.</w:t>
      </w:r>
      <w:r/>
    </w:p>
    <w:p>
      <w:pPr>
        <w:pStyle w:val="Normal"/>
        <w:numPr>
          <w:ilvl w:val="0"/>
          <w:numId w:val="2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 xml:space="preserve">Test points for maximum: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(7, 8)</w:t>
      </w:r>
      <w:r>
        <w:rPr>
          <w:b/>
          <w:bCs/>
          <w:i/>
          <w:iCs/>
          <w:caps w:val="false"/>
          <w:smallCaps w:val="false"/>
          <w:color w:val="252525"/>
          <w:spacing w:val="0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 xml:space="preserve">and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(9, 6)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(7, 8):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ab/>
        <w:t xml:space="preserve">f(7, 8) = 10(7) +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12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(8)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f(7, 8) = 70 + 6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96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f(7, 8) = $1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66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(9, 6):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ab/>
        <w:t xml:space="preserve">f(9, 6) = 10(9) +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12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(6)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 xml:space="preserve">f(9, 6) = 90 +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72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f(9, 6) = $1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</w:rPr>
        <w:t>62</w:t>
      </w:r>
      <w:r/>
    </w:p>
    <w:p>
      <w:pPr>
        <w:pStyle w:val="Normal"/>
        <w:numPr>
          <w:ilvl w:val="0"/>
          <w:numId w:val="0"/>
        </w:numPr>
        <w:spacing w:lineRule="auto" w:line="360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</w:rPr>
        <w:t>The maximum feasible amount when new members earn $12 and old members get $10 is $166, which would require 7 new members and 8 old members.</w:t>
      </w:r>
      <w:r/>
    </w:p>
    <w:p>
      <w:pPr>
        <w:pStyle w:val="Normal"/>
        <w:spacing w:lineRule="auto" w:line="360"/>
        <w:rPr>
          <w:i w:val="fals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Normal"/>
        <w:spacing w:lineRule="auto" w:line="360"/>
        <w:jc w:val="center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u w:val="single"/>
        </w:rPr>
        <w:t>End of Report Questions</w:t>
      </w:r>
      <w:r/>
    </w:p>
    <w:p>
      <w:pPr>
        <w:pStyle w:val="Normal"/>
        <w:numPr>
          <w:ilvl w:val="0"/>
          <w:numId w:val="3"/>
        </w:numPr>
        <w:spacing w:lineRule="auto" w:line="360"/>
        <w:jc w:val="left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u w:val="none"/>
        </w:rPr>
        <w:t>For me, the hardest part of the assignment was typing it up and making sure that all of the math was neatly formatted.</w:t>
      </w:r>
      <w:r/>
    </w:p>
    <w:p>
      <w:pPr>
        <w:pStyle w:val="Normal"/>
        <w:numPr>
          <w:ilvl w:val="0"/>
          <w:numId w:val="3"/>
        </w:numPr>
        <w:spacing w:lineRule="auto" w:line="360"/>
        <w:jc w:val="left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u w:val="none"/>
        </w:rPr>
        <w:t>I felt that I did well when answering questions G, H, and I, and showed my process clearly.</w:t>
      </w:r>
      <w:r/>
    </w:p>
    <w:p>
      <w:pPr>
        <w:pStyle w:val="Normal"/>
        <w:numPr>
          <w:ilvl w:val="0"/>
          <w:numId w:val="3"/>
        </w:numPr>
        <w:spacing w:lineRule="auto" w:line="360"/>
        <w:jc w:val="left"/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u w:val="none"/>
        </w:rPr>
        <w:t>This process could be useful when trying to determine the number of students who could come on a field trip with consideration to mode of transportation and any special accomodations that some students need and others do not.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i w:val="false"/>
        <w:iCs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iCs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Source Han Sans Normal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Open Sans" w:hAnsi="Open Sans" w:eastAsia="Source Han Sans Normal" w:cs="Gargi-1.2b"/>
      <w:color w:val="auto"/>
      <w:sz w:val="22"/>
      <w:szCs w:val="24"/>
      <w:lang w:val="en-US" w:eastAsia="zh-CN" w:bidi="hi-IN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color w:val="808080"/>
      <w:sz w:val="27"/>
      <w:szCs w:val="27"/>
    </w:rPr>
  </w:style>
  <w:style w:type="character" w:styleId="NumberingSymbols">
    <w:name w:val="Numbering Symbols"/>
    <w:rPr>
      <w:i w:val="false"/>
      <w:iCs w:val="false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Normal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1820</TotalTime>
  <Application>LibreOffice/4.3.2.2.0$Linux_X86_64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2014-09-30T21:11:31Z</dcterms:created>
  <dc:language>en-US</dc:language>
  <dcterms:modified xsi:type="dcterms:W3CDTF">2014-09-30T22:02:14Z</dcterms:modified>
  <cp:revision>6</cp:revision>
</cp:coreProperties>
</file>