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>
          <w:sz w:val="24"/>
          <w:sz w:val="24"/>
          <w:szCs w:val="24"/>
          <w:rFonts w:ascii="Open Sans" w:hAnsi="Open Sans"/>
        </w:rPr>
      </w:pPr>
      <w:r>
        <w:rPr>
          <w:rFonts w:ascii="Open Sans" w:hAnsi="Open Sans"/>
          <w:sz w:val="24"/>
          <w:szCs w:val="24"/>
        </w:rPr>
        <w:t>Jesse Evers</w:t>
      </w:r>
      <w:r/>
    </w:p>
    <w:p>
      <w:pPr>
        <w:pStyle w:val="Normal"/>
        <w:spacing w:lineRule="auto" w:line="480"/>
        <w:rPr>
          <w:sz w:val="24"/>
          <w:sz w:val="24"/>
          <w:szCs w:val="24"/>
          <w:rFonts w:ascii="Open Sans" w:hAnsi="Open Sans"/>
        </w:rPr>
      </w:pPr>
      <w:r>
        <w:rPr>
          <w:rFonts w:ascii="Open Sans" w:hAnsi="Open Sans"/>
          <w:sz w:val="24"/>
          <w:szCs w:val="24"/>
        </w:rPr>
        <w:t>English 2H</w:t>
      </w:r>
      <w:r/>
    </w:p>
    <w:p>
      <w:pPr>
        <w:pStyle w:val="Normal"/>
        <w:spacing w:lineRule="auto" w:line="480"/>
        <w:rPr>
          <w:sz w:val="24"/>
          <w:sz w:val="24"/>
          <w:szCs w:val="24"/>
          <w:rFonts w:ascii="Open Sans" w:hAnsi="Open Sans"/>
        </w:rPr>
      </w:pPr>
      <w:r>
        <w:rPr>
          <w:rFonts w:ascii="Open Sans" w:hAnsi="Open Sans"/>
          <w:sz w:val="24"/>
          <w:szCs w:val="24"/>
        </w:rPr>
        <w:t>Ms. Hopkins</w:t>
      </w:r>
      <w:r/>
    </w:p>
    <w:p>
      <w:pPr>
        <w:pStyle w:val="Normal"/>
        <w:spacing w:lineRule="auto" w:line="480"/>
        <w:rPr>
          <w:sz w:val="24"/>
          <w:sz w:val="24"/>
          <w:szCs w:val="24"/>
          <w:rFonts w:ascii="Open Sans" w:hAnsi="Open Sans"/>
        </w:rPr>
      </w:pPr>
      <w:r>
        <w:rPr>
          <w:rFonts w:ascii="Open Sans" w:hAnsi="Open Sans"/>
          <w:sz w:val="24"/>
          <w:szCs w:val="24"/>
        </w:rPr>
        <w:t>Period 2</w:t>
      </w:r>
      <w:r/>
    </w:p>
    <w:p>
      <w:pPr>
        <w:pStyle w:val="Normal"/>
        <w:spacing w:lineRule="auto" w:line="480"/>
        <w:jc w:val="center"/>
      </w:pPr>
      <w:r>
        <w:rPr>
          <w:rFonts w:ascii="Open Sans" w:hAnsi="Open Sans"/>
          <w:b w:val="false"/>
          <w:bCs w:val="false"/>
          <w:sz w:val="24"/>
          <w:szCs w:val="24"/>
          <w:u w:val="none"/>
        </w:rPr>
        <w:t xml:space="preserve">Imagery in Poe </w:t>
      </w:r>
      <w:r>
        <w:rPr>
          <w:rFonts w:ascii="Open Sans" w:hAnsi="Open Sans"/>
          <w:b w:val="false"/>
          <w:bCs w:val="false"/>
          <w:sz w:val="24"/>
          <w:szCs w:val="24"/>
          <w:u w:val="none"/>
        </w:rPr>
        <w:t xml:space="preserve">Poems </w:t>
      </w:r>
      <w:r>
        <w:rPr>
          <w:rFonts w:ascii="Open Sans" w:hAnsi="Open Sans"/>
          <w:b w:val="false"/>
          <w:bCs w:val="false"/>
          <w:sz w:val="24"/>
          <w:szCs w:val="24"/>
          <w:u w:val="none"/>
        </w:rPr>
        <w:t>and Short Stories</w:t>
      </w:r>
      <w:r/>
    </w:p>
    <w:p>
      <w:pPr>
        <w:pStyle w:val="Normal"/>
        <w:spacing w:lineRule="auto" w:line="480"/>
        <w:jc w:val="left"/>
      </w:pPr>
      <w:r>
        <w:rPr>
          <w:rFonts w:ascii="Open Sans" w:hAnsi="Open Sans"/>
          <w:b w:val="false"/>
          <w:bCs w:val="false"/>
          <w:sz w:val="24"/>
          <w:szCs w:val="24"/>
          <w:u w:val="none"/>
        </w:rPr>
        <w:tab/>
        <w:t xml:space="preserve">Edgar Allen Poe was a writer and poet in the nineteenth century. He was a pioneer </w:t>
      </w:r>
      <w:r>
        <w:rPr>
          <w:rFonts w:ascii="Open Sans" w:hAnsi="Open Sans"/>
          <w:b w:val="false"/>
          <w:bCs w:val="false"/>
          <w:sz w:val="24"/>
          <w:szCs w:val="24"/>
          <w:u w:val="none"/>
        </w:rPr>
        <w:t xml:space="preserve">of </w:t>
      </w:r>
      <w:r>
        <w:rPr>
          <w:rFonts w:ascii="Open Sans" w:hAnsi="Open Sans"/>
          <w:b w:val="false"/>
          <w:bCs w:val="false"/>
          <w:sz w:val="24"/>
          <w:szCs w:val="24"/>
          <w:u w:val="none"/>
        </w:rPr>
        <w:t xml:space="preserve">the horror and detective genres, </w:t>
      </w:r>
      <w:r>
        <w:rPr>
          <w:rFonts w:ascii="Open Sans" w:hAnsi="Open Sans"/>
          <w:b w:val="false"/>
          <w:bCs w:val="false"/>
          <w:sz w:val="24"/>
          <w:szCs w:val="24"/>
          <w:u w:val="none"/>
        </w:rPr>
        <w:t xml:space="preserve">and was one of the greatest American writers. </w:t>
      </w:r>
      <w:r>
        <w:rPr>
          <w:rFonts w:ascii="Open Sans" w:hAnsi="Open Sans"/>
          <w:b w:val="false"/>
          <w:bCs w:val="false"/>
          <w:sz w:val="24"/>
          <w:szCs w:val="24"/>
          <w:u w:val="none"/>
        </w:rPr>
        <w:t xml:space="preserve">In his works, he uses </w:t>
      </w:r>
      <w:r>
        <w:rPr>
          <w:rFonts w:ascii="Open Sans" w:hAnsi="Open Sans"/>
          <w:b w:val="false"/>
          <w:bCs w:val="false"/>
          <w:sz w:val="24"/>
          <w:szCs w:val="24"/>
          <w:u w:val="none"/>
        </w:rPr>
        <w:t xml:space="preserve">description of images and sounds </w:t>
      </w:r>
      <w:r>
        <w:rPr>
          <w:rFonts w:ascii="Open Sans" w:hAnsi="Open Sans"/>
          <w:b w:val="false"/>
          <w:bCs w:val="false"/>
          <w:sz w:val="24"/>
          <w:szCs w:val="24"/>
          <w:u w:val="none"/>
        </w:rPr>
        <w:t>to give reader</w:t>
      </w:r>
      <w:r>
        <w:rPr>
          <w:rFonts w:ascii="Open Sans" w:hAnsi="Open Sans"/>
          <w:b w:val="false"/>
          <w:bCs w:val="false"/>
          <w:sz w:val="24"/>
          <w:szCs w:val="24"/>
          <w:u w:val="none"/>
        </w:rPr>
        <w:t>s</w:t>
      </w:r>
      <w:r>
        <w:rPr>
          <w:rFonts w:ascii="Open Sans" w:hAnsi="Open Sans"/>
          <w:b w:val="false"/>
          <w:bCs w:val="false"/>
          <w:sz w:val="24"/>
          <w:szCs w:val="24"/>
          <w:u w:val="none"/>
        </w:rPr>
        <w:t xml:space="preserve"> the recurring feeling that they are in the story and </w:t>
      </w:r>
      <w:r>
        <w:rPr>
          <w:rFonts w:ascii="Open Sans" w:hAnsi="Open Sans"/>
          <w:b w:val="false"/>
          <w:bCs w:val="false"/>
          <w:sz w:val="24"/>
          <w:szCs w:val="24"/>
          <w:u w:val="none"/>
        </w:rPr>
        <w:t>are experiencing what the narrator is experiencing</w:t>
      </w:r>
      <w:r>
        <w:rPr>
          <w:rFonts w:ascii="Open Sans" w:hAnsi="Open Sans"/>
          <w:b w:val="false"/>
          <w:bCs w:val="false"/>
          <w:sz w:val="24"/>
          <w:szCs w:val="24"/>
          <w:u w:val="none"/>
        </w:rPr>
        <w:t xml:space="preserve">. </w:t>
      </w:r>
      <w:r>
        <w:rPr>
          <w:rFonts w:ascii="Open Sans" w:hAnsi="Open Sans"/>
          <w:b w:val="false"/>
          <w:bCs w:val="false"/>
          <w:sz w:val="24"/>
          <w:szCs w:val="24"/>
          <w:u w:val="none"/>
        </w:rPr>
        <w:t>This can be seen in many of his stories, such as “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>The Pit and the Pendulum,” “The Black Cat,” and “The Masque of the Red Death.”</w:t>
      </w:r>
      <w:r/>
    </w:p>
    <w:p>
      <w:pPr>
        <w:pStyle w:val="Normal"/>
        <w:spacing w:lineRule="auto" w:line="480"/>
        <w:jc w:val="left"/>
      </w:pP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In “The Pit and the Pendulum,”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>when the narrator is describing the process of his being sentenced to death, he says “I saw the lips of the black-robed judges. They appeared to me white—whiter than the sheet upon which I trace these words...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I saw them writhe with a deadly locution”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(“Pendulum” 62).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The reader feels the tension and worry that the narrator feels when the judges are dooming him to death. Later,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Poe describes the pendulum by saying “its nether extremity was formed of a crescent of glittering steel, about a foot in length from horn to horn...and the under edge evidently as keen as that of a razor”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>(“Pendulum” 68).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 From this description, the reader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can feel the horror and increasing panic of the narrator as the pendulum descends. </w:t>
      </w:r>
      <w:r/>
    </w:p>
    <w:p>
      <w:pPr>
        <w:pStyle w:val="Normal"/>
        <w:spacing w:lineRule="auto" w:line="480"/>
        <w:jc w:val="left"/>
      </w:pP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When Poe depicts the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hanging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of the cat in “The Black Cat,” he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says,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>“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I slipped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a noose about its neck and hung it to the limb of a tree; – hung it with the tears streaming from my eyes, and with the bitterest remorse in my heart” (“Black Cat” 110).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>R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>eader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>s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 experience this passage as if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>they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are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present, and can feel the remorse of the narrator even as he commits the deed.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When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the narrator raps on the wall containing his dead wife, the cat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>trapped in it howls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>, and he describes it as being “like the sobbing of a child, quickly swelling into one long, loud, and continuous scream, utterly anomalous and inhuman – a howl – a wailing shriek, half of horror and half of triumph, such as might have arisen only out of hell” (“The Black Cat” 114).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The sound of the cat's howl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reverberates in the reader's ears, and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>the reader can imagine the terror of the narrator.</w:t>
      </w:r>
      <w:r/>
    </w:p>
    <w:p>
      <w:pPr>
        <w:pStyle w:val="Normal"/>
        <w:spacing w:lineRule="auto" w:line="480"/>
        <w:jc w:val="left"/>
      </w:pP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ab/>
        <w:t>“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The Masque of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the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Red Death” takes place in a castle, inside which an extravagant party is taking place.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>T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he party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>is hosted in seven chambers, the last of which contains a clock.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>W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hen it strikes,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>the clock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makes a sound “which [is] clear and loud and deep and exceedingly musical, but of a peculiar note and emphasis” (“The Masque of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the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Red Death” 58).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From the imagery of the previous passage, the reader can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>clearly imagine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 the discordance of the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clock. </w:t>
      </w:r>
      <w:r/>
    </w:p>
    <w:p>
      <w:pPr>
        <w:pStyle w:val="Normal"/>
        <w:spacing w:lineRule="auto" w:line="480"/>
        <w:jc w:val="left"/>
      </w:pP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Edgar Allen Poe was a master of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>sensory detail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>. He could create a clear picture of any scene, drawing reader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>s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 in and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lending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them the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impression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that they are experiencing the scene, not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simply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reading it.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In “The Black Cat,” “The Masque of the Red Death,” and “The Pit and the Pendulum,” the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rich description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 xml:space="preserve">of images and sounds </w:t>
      </w:r>
      <w:r>
        <w:rPr>
          <w:rFonts w:ascii="Open Sans" w:hAnsi="Open Sans"/>
          <w:b w:val="false"/>
          <w:bCs w:val="false"/>
          <w:i w:val="false"/>
          <w:iCs w:val="false"/>
          <w:sz w:val="24"/>
          <w:szCs w:val="24"/>
          <w:u w:val="none"/>
        </w:rPr>
        <w:t>brings the story to life.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 Sans">
    <w:charset w:val="01"/>
    <w:family w:val="swiss"/>
    <w:pitch w:val="default"/>
  </w:font>
  <w:font w:name="Arial">
    <w:charset w:val="01"/>
    <w:family w:val="swiss"/>
    <w:pitch w:val="variable"/>
  </w:font>
  <w:font w:name="Arial">
    <w:charset w:val="01"/>
    <w:family w:val="swiss"/>
    <w:pitch w:val="default"/>
  </w:font>
  <w:font w:name="Open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Source Han Sans Normal" w:cs="Gargi-1.2b"/>
        <w:sz w:val="2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Open Sans" w:hAnsi="Open Sans" w:eastAsia="Source Han Sans Normal" w:cs="Gargi-1.2b"/>
      <w:color w:val="auto"/>
      <w:sz w:val="22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Source Han Sans Normal" w:cs="Gargi-1.2b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Gargi-1.2b"/>
      <w:sz w:val="24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Gargi-1.2b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Arial" w:hAnsi="Arial" w:cs="Gargi-1.2b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14352</TotalTime>
  <Application>LibreOffice/4.3.1.2$Linux_X86_64 LibreOffice_project/430m0$Build-2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2014-09-18T09:12:46Z</dcterms:created>
  <dc:language>en-US</dc:language>
  <dcterms:modified xsi:type="dcterms:W3CDTF">2014-09-25T21:11:42Z</dcterms:modified>
  <cp:revision>46</cp:revision>
</cp:coreProperties>
</file>