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Тест-план для мобільного застосунку обміну світлинами котиків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Вступ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Мета тест-плану: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Перевірити, чи відповідає мобільний застосунок для обміну світлинами котиків вимогам та сценаріям використання.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Об'єкт тестування: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Мобільний застосунок для iOS та Android пристроїв.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Команда тестування: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Розробник iOS.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Розробник Android.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1.4.Строки тестування: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Дата початку: 01.01.2024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Дата завершення: 01.02.2024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Області тестування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Функціональність: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2.1.1. Реєстрація та авторизація: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Перевірка можливості реєстрації нового користувача.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Авторизація зареєстрованого користувача.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Забезпечення безпеки та конфіденційності облікових даних.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2.1.2. Обмін світлинами: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Додавання світлин котиків до застосунку.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Можливість перегляду та коментування світлин.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Пошук світлин за різними критеріями.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2.1.3. Синхронізація між платформами: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Перевірка синхронізації світлин та інформації між iOS та Android платформами.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2.1.4. Нотифікації: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Перевірка коректності отримання пуш-повідомлень про нові світлини, коментарі та інші події.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Сумісність: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2.2.1. Сумісність з версіями операційних систем: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Тестування на різних версіях iOS та Android.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2.2.2. Сумісність з різними моделями пристроїв: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Тестування на різних моделях та виробниках пристроїв.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Вимоги до тестових даних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Створення тестових аккаунтів: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Створення тестових облікових записів для реєстрації та авторизації.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Тестові світлини: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Завантаження тестових світлин котиків для використання під час тестування.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Процедура тестування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Тестування функціональності: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Провести тест-кейси для кожного з пунктів 2.1.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Тестування сумісності: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Перевірити сумісність на різних версіях операційних систем та пристроїв.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 Тестування безпеки: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Перевірити вразливості та забезпечити захист основних функцій.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 Тестування продуктивності: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Визначити час завантаження та відгуку застосунку на різних пристроях.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 Тестування відновлення: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Перевірити можливість відновлення данних після втрати з'єднання чи аномального завершення роботи.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Критерії завершення тестування: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Всі тест-кейси пройдені та документовані.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Виявлені і виправлені всі критичні помилки.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Висновок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 Відповідальність за випуск: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Головний стейкхолдер (засновник стартапу).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 Додаткові зауваження: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Перед випуском, перевірити документацію та дотримання ліцензійних угод.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