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6771C0" w14:textId="77777777" w:rsidR="00B05272" w:rsidRDefault="001C0D96" w:rsidP="00304928">
      <w:pPr>
        <w:pStyle w:val="Title"/>
      </w:pPr>
      <w:r>
        <w:t>Automated Testing and TDD</w:t>
      </w:r>
    </w:p>
    <w:p w14:paraId="2883CBB0" w14:textId="77777777" w:rsidR="00446A47" w:rsidRDefault="00446A47" w:rsidP="00446A47">
      <w:pPr>
        <w:pStyle w:val="Heading1"/>
      </w:pPr>
      <w:r>
        <w:t>About Automated Testing</w:t>
      </w:r>
    </w:p>
    <w:p w14:paraId="6329D901" w14:textId="77777777" w:rsidR="00446A47" w:rsidRPr="0014444E" w:rsidRDefault="00446A47" w:rsidP="00446A47">
      <w:r>
        <w:t>There are many types of automated tests, but in this document, we will be focusing strictly on automated developer tests. Automated tests, as the name suggests, are a method of automatically testing and verifying the correctness of a system. There are many types of automated tests, including:</w:t>
      </w:r>
    </w:p>
    <w:p w14:paraId="5776F2CC" w14:textId="77777777" w:rsidR="00446A47" w:rsidRDefault="00446A47" w:rsidP="00446A47">
      <w:pPr>
        <w:pStyle w:val="Heading2"/>
      </w:pPr>
      <w:r>
        <w:t>Unit Tests</w:t>
      </w:r>
    </w:p>
    <w:p w14:paraId="094D6A7B" w14:textId="77777777" w:rsidR="00446A47" w:rsidRPr="00586389" w:rsidRDefault="00446A47" w:rsidP="00446A47">
      <w:pPr>
        <w:pStyle w:val="ListParagraph"/>
        <w:numPr>
          <w:ilvl w:val="0"/>
          <w:numId w:val="6"/>
        </w:numPr>
      </w:pPr>
      <w:r>
        <w:t>A small, fast test designed to cover a single unit of work, and make a single assertion about how that unit of work behaves. These tests should make up the bulk of your testing suite. These tests should run in memory, and not require any dependencies to function.</w:t>
      </w:r>
    </w:p>
    <w:p w14:paraId="79FAB983" w14:textId="77777777" w:rsidR="00446A47" w:rsidRDefault="00446A47" w:rsidP="00446A47">
      <w:pPr>
        <w:pStyle w:val="Heading2"/>
      </w:pPr>
      <w:r>
        <w:t>Integration Tests</w:t>
      </w:r>
    </w:p>
    <w:p w14:paraId="22ABC5B6" w14:textId="77777777" w:rsidR="006E2C53" w:rsidRPr="006E2C53" w:rsidRDefault="00446A47" w:rsidP="006E2C53">
      <w:pPr>
        <w:pStyle w:val="ListParagraph"/>
        <w:numPr>
          <w:ilvl w:val="0"/>
          <w:numId w:val="6"/>
        </w:numPr>
      </w:pPr>
      <w:r>
        <w:t>A test verifies if “</w:t>
      </w:r>
      <w:r>
        <w:rPr>
          <w:rFonts w:ascii="Arial" w:hAnsi="Arial" w:cs="Arial"/>
          <w:color w:val="303633"/>
          <w:shd w:val="clear" w:color="auto" w:fill="FFFFFF"/>
        </w:rPr>
        <w:t>independently developed units of software work correctly when they are connected to each other</w:t>
      </w:r>
      <w:r>
        <w:t>”.</w:t>
      </w:r>
      <w:r w:rsidR="00B32D57">
        <w:rPr>
          <w:sz w:val="24"/>
          <w:szCs w:val="24"/>
          <w:vertAlign w:val="superscript"/>
        </w:rPr>
        <w:fldChar w:fldCharType="begin"/>
      </w:r>
      <w:r w:rsidR="00B32D57">
        <w:rPr>
          <w:sz w:val="24"/>
          <w:szCs w:val="24"/>
          <w:vertAlign w:val="superscript"/>
        </w:rPr>
        <w:instrText xml:space="preserve"> HYPERLINK  \l "IntegrationTest" </w:instrText>
      </w:r>
      <w:r w:rsidR="00B32D57">
        <w:rPr>
          <w:sz w:val="24"/>
          <w:szCs w:val="24"/>
          <w:vertAlign w:val="superscript"/>
        </w:rPr>
      </w:r>
      <w:r w:rsidR="00B32D57">
        <w:rPr>
          <w:sz w:val="24"/>
          <w:szCs w:val="24"/>
          <w:vertAlign w:val="superscript"/>
        </w:rPr>
        <w:fldChar w:fldCharType="separate"/>
      </w:r>
      <w:r w:rsidRPr="00B32D57">
        <w:rPr>
          <w:rStyle w:val="Hyperlink"/>
          <w:sz w:val="24"/>
          <w:szCs w:val="24"/>
          <w:vertAlign w:val="superscript"/>
        </w:rPr>
        <w:t>1</w:t>
      </w:r>
      <w:r w:rsidR="00B32D57">
        <w:rPr>
          <w:sz w:val="24"/>
          <w:szCs w:val="24"/>
          <w:vertAlign w:val="superscript"/>
        </w:rPr>
        <w:fldChar w:fldCharType="end"/>
      </w:r>
      <w:r w:rsidR="00B32D57">
        <w:rPr>
          <w:sz w:val="24"/>
          <w:szCs w:val="24"/>
          <w:vertAlign w:val="superscript"/>
        </w:rPr>
        <w:t xml:space="preserve"> </w:t>
      </w:r>
      <w:r w:rsidR="00B32D57">
        <w:t>It is a slower test that covers a larger surface area. The size of this surface area can vary greatly.</w:t>
      </w:r>
      <w:r w:rsidR="00304928">
        <w:t xml:space="preserve"> Since these tests are generally more involved and more difficult to create, there will generally be less Integration tests than Unit tests.</w:t>
      </w:r>
    </w:p>
    <w:p w14:paraId="32CC98FB" w14:textId="77777777" w:rsidR="00446A47" w:rsidRDefault="00446A47" w:rsidP="00446A47">
      <w:pPr>
        <w:pStyle w:val="Heading2"/>
      </w:pPr>
      <w:r>
        <w:t>UI Tests</w:t>
      </w:r>
    </w:p>
    <w:p w14:paraId="6E15A20F" w14:textId="77777777" w:rsidR="00304928" w:rsidRDefault="00304928" w:rsidP="00304928">
      <w:pPr>
        <w:pStyle w:val="ListParagraph"/>
        <w:numPr>
          <w:ilvl w:val="0"/>
          <w:numId w:val="6"/>
        </w:numPr>
      </w:pPr>
      <w:r>
        <w:t>UI testing involves verifying that UI elements perform correct behaviors. Since UIs change frequently, these tests can be expensive to maintain. A test suite will usually have less UI tests than integration tests.</w:t>
      </w:r>
    </w:p>
    <w:p w14:paraId="4EF70139" w14:textId="77777777" w:rsidR="00304928" w:rsidRDefault="00304928" w:rsidP="00304928">
      <w:r>
        <w:t>You will often see these tests displayed as a Test Pyramid, representing the difficulty of writing and maintaining the tests to how many of the tests are contained within a test suite.</w:t>
      </w:r>
    </w:p>
    <w:p w14:paraId="74F6D792" w14:textId="77777777" w:rsidR="00304928" w:rsidRPr="00304928" w:rsidRDefault="00304928" w:rsidP="00304928">
      <w:r>
        <w:rPr>
          <w:noProof/>
        </w:rPr>
        <w:drawing>
          <wp:inline distT="0" distB="0" distL="0" distR="0" wp14:anchorId="504FA747" wp14:editId="1AD1244A">
            <wp:extent cx="5705475" cy="2552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05475" cy="2552700"/>
                    </a:xfrm>
                    <a:prstGeom prst="rect">
                      <a:avLst/>
                    </a:prstGeom>
                  </pic:spPr>
                </pic:pic>
              </a:graphicData>
            </a:graphic>
          </wp:inline>
        </w:drawing>
      </w:r>
    </w:p>
    <w:p w14:paraId="3CB90383" w14:textId="77777777" w:rsidR="00446A47" w:rsidRDefault="00446A47" w:rsidP="00446A47"/>
    <w:p w14:paraId="20C87BA7" w14:textId="77777777" w:rsidR="00304928" w:rsidRDefault="00304928" w:rsidP="00446A47">
      <w:hyperlink r:id="rId6" w:history="1">
        <w:r w:rsidRPr="00850367">
          <w:rPr>
            <w:rStyle w:val="Hyperlink"/>
          </w:rPr>
          <w:t>https://martinfowler.com/articles/practical-test-pyramid.html</w:t>
        </w:r>
      </w:hyperlink>
    </w:p>
    <w:p w14:paraId="463C7EF3" w14:textId="77777777" w:rsidR="00304928" w:rsidRDefault="00304928" w:rsidP="00446A47"/>
    <w:p w14:paraId="19DEFC7B" w14:textId="77777777" w:rsidR="00A447D0" w:rsidRDefault="00A447D0" w:rsidP="00446A47">
      <w:r>
        <w:lastRenderedPageBreak/>
        <w:t>There are more types of tests, such as Contract Tests, End to End tests, Spike tests, and Exploratory tests. These tests are not within the scope of this document.</w:t>
      </w:r>
    </w:p>
    <w:p w14:paraId="1A88CA1C" w14:textId="77777777" w:rsidR="00DD30C7" w:rsidRDefault="00DD30C7" w:rsidP="00DD30C7">
      <w:pPr>
        <w:pStyle w:val="Heading1"/>
      </w:pPr>
      <w:r>
        <w:t>Benefits of Automated Testing</w:t>
      </w:r>
    </w:p>
    <w:p w14:paraId="0CBE5C55" w14:textId="77777777" w:rsidR="00DD30C7" w:rsidRPr="008C629C" w:rsidRDefault="00DD30C7" w:rsidP="00DD30C7">
      <w:pPr>
        <w:pStyle w:val="Heading3"/>
      </w:pPr>
      <w:r>
        <w:t>Confidence</w:t>
      </w:r>
    </w:p>
    <w:p w14:paraId="7DE8D947" w14:textId="77777777" w:rsidR="00DD30C7" w:rsidRDefault="00DD30C7" w:rsidP="00DD30C7">
      <w:r>
        <w:t>What does fear do to a software person?</w:t>
      </w:r>
    </w:p>
    <w:p w14:paraId="68E48608" w14:textId="77777777" w:rsidR="00DD30C7" w:rsidRDefault="00DD30C7" w:rsidP="00DD30C7">
      <w:pPr>
        <w:pStyle w:val="ListParagraph"/>
        <w:numPr>
          <w:ilvl w:val="0"/>
          <w:numId w:val="4"/>
        </w:numPr>
      </w:pPr>
      <w:r>
        <w:t>Makes you tentative</w:t>
      </w:r>
    </w:p>
    <w:p w14:paraId="21F6C9E2" w14:textId="77777777" w:rsidR="00DD30C7" w:rsidRDefault="00DD30C7" w:rsidP="00DD30C7">
      <w:pPr>
        <w:pStyle w:val="ListParagraph"/>
        <w:numPr>
          <w:ilvl w:val="0"/>
          <w:numId w:val="4"/>
        </w:numPr>
      </w:pPr>
      <w:r>
        <w:t>Makes you want to hole up and communicate less</w:t>
      </w:r>
    </w:p>
    <w:p w14:paraId="13ABA8F0" w14:textId="77777777" w:rsidR="00DD30C7" w:rsidRDefault="00DD30C7" w:rsidP="00DD30C7">
      <w:pPr>
        <w:pStyle w:val="ListParagraph"/>
        <w:numPr>
          <w:ilvl w:val="0"/>
          <w:numId w:val="4"/>
        </w:numPr>
      </w:pPr>
      <w:r>
        <w:t>Makes you shy away from feedback</w:t>
      </w:r>
    </w:p>
    <w:p w14:paraId="3B7CBDC1" w14:textId="77777777" w:rsidR="00DD30C7" w:rsidRDefault="00DD30C7" w:rsidP="00DD30C7">
      <w:pPr>
        <w:pStyle w:val="ListParagraph"/>
        <w:numPr>
          <w:ilvl w:val="0"/>
          <w:numId w:val="4"/>
        </w:numPr>
      </w:pPr>
      <w:r>
        <w:t>Makes you unhappy</w:t>
      </w:r>
    </w:p>
    <w:p w14:paraId="3B88624A" w14:textId="77777777" w:rsidR="00DD30C7" w:rsidRDefault="00DD30C7" w:rsidP="00DD30C7">
      <w:r>
        <w:t>TDD allows you to program courageously. Move forward confidently knowing that every step of the way your software still works. We have a constant balance between fear and confidence. Anytime we become fearful, we write more tests and take smaller steps to build confidence. Once we feel we are on solid ground again, we can take larger steps with our tests.</w:t>
      </w:r>
    </w:p>
    <w:p w14:paraId="7A2F8E2A" w14:textId="2F38EDDC" w:rsidR="00DD30C7" w:rsidRDefault="00DD30C7" w:rsidP="00DD30C7">
      <w:r>
        <w:t xml:space="preserve">We can now confidently refactor legacy code knowing that if </w:t>
      </w:r>
      <w:proofErr w:type="gramStart"/>
      <w:r>
        <w:t>all of</w:t>
      </w:r>
      <w:proofErr w:type="gramEnd"/>
      <w:r>
        <w:t xml:space="preserve"> the tests pass that our software behaves as expected.</w:t>
      </w:r>
    </w:p>
    <w:p w14:paraId="6E0D958E" w14:textId="5C3B171A" w:rsidR="00DD30C7" w:rsidRPr="008C629C" w:rsidRDefault="00DD30C7" w:rsidP="00DD30C7">
      <w:pPr>
        <w:pStyle w:val="Heading3"/>
      </w:pPr>
      <w:r>
        <w:t>Defect Reduction</w:t>
      </w:r>
    </w:p>
    <w:p w14:paraId="1A2F4C8B" w14:textId="77777777" w:rsidR="00DD30C7" w:rsidRDefault="00DD30C7" w:rsidP="00DD30C7">
      <w:r>
        <w:t>By having a comprehensive set of tests that validate the behavior of a system, we can drastically reduce the number of defects.</w:t>
      </w:r>
    </w:p>
    <w:p w14:paraId="23982FF6" w14:textId="77777777" w:rsidR="00DD30C7" w:rsidRDefault="00DD30C7" w:rsidP="00DD30C7">
      <w:r>
        <w:t xml:space="preserve">“Defects destroy the trust required for effective software development. The customers need to be able to trust the software, </w:t>
      </w:r>
      <w:proofErr w:type="gramStart"/>
      <w:r>
        <w:t>The</w:t>
      </w:r>
      <w:proofErr w:type="gramEnd"/>
      <w:r>
        <w:t xml:space="preserve"> managers need to be able to trust the reports of progress. The programmers need to be able to trust each other. Defects destroy that trust. Without trust, people spend much of their time defending themselves against responsibility that someone else may have made a mistake”</w:t>
      </w:r>
    </w:p>
    <w:p w14:paraId="2074C470" w14:textId="77777777" w:rsidR="00DD30C7" w:rsidRDefault="00DD30C7" w:rsidP="00DD30C7">
      <w:hyperlink r:id="rId7" w:history="1">
        <w:r w:rsidRPr="00292CD8">
          <w:rPr>
            <w:rStyle w:val="Hyperlink"/>
          </w:rPr>
          <w:t>https://www.computer.</w:t>
        </w:r>
        <w:r w:rsidRPr="00292CD8">
          <w:rPr>
            <w:rStyle w:val="Hyperlink"/>
          </w:rPr>
          <w:t>o</w:t>
        </w:r>
        <w:r w:rsidRPr="00292CD8">
          <w:rPr>
            <w:rStyle w:val="Hyperlink"/>
          </w:rPr>
          <w:t>rg/csdl/magazine/so/2007/03/s3024/13rRUygT7kK</w:t>
        </w:r>
      </w:hyperlink>
    </w:p>
    <w:p w14:paraId="3AA0CEE2" w14:textId="77777777" w:rsidR="00DD30C7" w:rsidRDefault="00DD30C7" w:rsidP="00DD30C7">
      <w:hyperlink r:id="rId8" w:history="1">
        <w:r w:rsidRPr="00292CD8">
          <w:rPr>
            <w:rStyle w:val="Hyperlink"/>
          </w:rPr>
          <w:t>https://www.testingexcellence.com/pros-cons-test-driven-development/</w:t>
        </w:r>
      </w:hyperlink>
    </w:p>
    <w:p w14:paraId="462D97E8" w14:textId="77777777" w:rsidR="00DD30C7" w:rsidRDefault="00DD30C7" w:rsidP="00DD30C7">
      <w:hyperlink r:id="rId9" w:history="1">
        <w:r w:rsidRPr="00292CD8">
          <w:rPr>
            <w:rStyle w:val="Hyperlink"/>
          </w:rPr>
          <w:t>https://medium.com/crowdbotics/tdd-roi-is-test-driven-development-worth-the-money-d535c8d5a5f</w:t>
        </w:r>
      </w:hyperlink>
    </w:p>
    <w:p w14:paraId="5E297705" w14:textId="77777777" w:rsidR="00DD30C7" w:rsidRDefault="00DD30C7" w:rsidP="00DD30C7">
      <w:hyperlink r:id="rId10" w:history="1">
        <w:r w:rsidRPr="00292CD8">
          <w:rPr>
            <w:rStyle w:val="Hyperlink"/>
          </w:rPr>
          <w:t>https://devblogs.microsoft.com/premier-developer/pragmatic-tdd/</w:t>
        </w:r>
      </w:hyperlink>
    </w:p>
    <w:p w14:paraId="77C7EF8D" w14:textId="77777777" w:rsidR="00DD30C7" w:rsidRDefault="00DD30C7" w:rsidP="00DD30C7">
      <w:hyperlink r:id="rId11" w:history="1">
        <w:r w:rsidRPr="00292CD8">
          <w:rPr>
            <w:rStyle w:val="Hyperlink"/>
          </w:rPr>
          <w:t>https://martinfowler.com/articles/is-tdd-dead/</w:t>
        </w:r>
      </w:hyperlink>
    </w:p>
    <w:p w14:paraId="4C3DF446" w14:textId="77777777" w:rsidR="00DD30C7" w:rsidRDefault="00DD30C7" w:rsidP="00DD30C7">
      <w:r>
        <w:t>In 2016, Google published the findings of its Aristotle Project, an investigation into what makes an effective team. The project defined what a team was, what effectiveness was, and then sought out to collect data and measure effectiveness.</w:t>
      </w:r>
    </w:p>
    <w:p w14:paraId="7FD10B99" w14:textId="77777777" w:rsidR="00DD30C7" w:rsidRDefault="00DD30C7" w:rsidP="00DD30C7">
      <w:r>
        <w:t>The researchers identified the following dynamics, listed in order of importance:</w:t>
      </w:r>
    </w:p>
    <w:p w14:paraId="11B6FB8C" w14:textId="77777777" w:rsidR="00DD30C7" w:rsidRDefault="00DD30C7" w:rsidP="00DD30C7">
      <w:pPr>
        <w:pStyle w:val="ListParagraph"/>
        <w:numPr>
          <w:ilvl w:val="0"/>
          <w:numId w:val="5"/>
        </w:numPr>
      </w:pPr>
      <w:r>
        <w:t>Psychological Safety</w:t>
      </w:r>
    </w:p>
    <w:p w14:paraId="33DCF337" w14:textId="77777777" w:rsidR="00DD30C7" w:rsidRDefault="00DD30C7" w:rsidP="00DD30C7">
      <w:pPr>
        <w:pStyle w:val="ListParagraph"/>
        <w:numPr>
          <w:ilvl w:val="1"/>
          <w:numId w:val="5"/>
        </w:numPr>
      </w:pPr>
      <w:r>
        <w:t>Team members feel safe to take risks and be vulnerable in front of each other</w:t>
      </w:r>
    </w:p>
    <w:p w14:paraId="3E6B5827" w14:textId="77777777" w:rsidR="00DD30C7" w:rsidRDefault="00DD30C7" w:rsidP="00DD30C7">
      <w:pPr>
        <w:pStyle w:val="ListParagraph"/>
        <w:numPr>
          <w:ilvl w:val="0"/>
          <w:numId w:val="5"/>
        </w:numPr>
      </w:pPr>
      <w:r>
        <w:t>Dependability</w:t>
      </w:r>
    </w:p>
    <w:p w14:paraId="37219B79" w14:textId="77777777" w:rsidR="00DD30C7" w:rsidRDefault="00DD30C7" w:rsidP="00DD30C7">
      <w:pPr>
        <w:pStyle w:val="ListParagraph"/>
        <w:numPr>
          <w:ilvl w:val="1"/>
          <w:numId w:val="5"/>
        </w:numPr>
      </w:pPr>
      <w:r>
        <w:rPr>
          <w:rFonts w:ascii="Helvetica" w:hAnsi="Helvetica" w:cs="Helvetica"/>
          <w:color w:val="37474F"/>
          <w:shd w:val="clear" w:color="auto" w:fill="FFFFFF"/>
        </w:rPr>
        <w:lastRenderedPageBreak/>
        <w:t>On dependable teams, </w:t>
      </w:r>
      <w:hyperlink r:id="rId12" w:tgtFrame="_blank" w:history="1">
        <w:r>
          <w:rPr>
            <w:rStyle w:val="Hyperlink"/>
            <w:rFonts w:ascii="Helvetica" w:hAnsi="Helvetica" w:cs="Helvetica"/>
            <w:color w:val="008394"/>
            <w:shd w:val="clear" w:color="auto" w:fill="FFFFFF"/>
          </w:rPr>
          <w:t>members reliably complete quality work on time</w:t>
        </w:r>
      </w:hyperlink>
      <w:r>
        <w:rPr>
          <w:rFonts w:ascii="Helvetica" w:hAnsi="Helvetica" w:cs="Helvetica"/>
          <w:color w:val="37474F"/>
          <w:shd w:val="clear" w:color="auto" w:fill="FFFFFF"/>
        </w:rPr>
        <w:t> (vs the opposite - </w:t>
      </w:r>
      <w:hyperlink r:id="rId13" w:tgtFrame="_blank" w:history="1">
        <w:r>
          <w:rPr>
            <w:rStyle w:val="Hyperlink"/>
            <w:rFonts w:ascii="Helvetica" w:hAnsi="Helvetica" w:cs="Helvetica"/>
            <w:color w:val="008394"/>
            <w:shd w:val="clear" w:color="auto" w:fill="FFFFFF"/>
          </w:rPr>
          <w:t>shirking responsibilities</w:t>
        </w:r>
      </w:hyperlink>
      <w:r>
        <w:rPr>
          <w:rFonts w:ascii="Helvetica" w:hAnsi="Helvetica" w:cs="Helvetica"/>
          <w:color w:val="37474F"/>
          <w:shd w:val="clear" w:color="auto" w:fill="FFFFFF"/>
        </w:rPr>
        <w:t>)</w:t>
      </w:r>
      <w:r>
        <w:t>Structure and Clarity</w:t>
      </w:r>
    </w:p>
    <w:p w14:paraId="1F56397D" w14:textId="77777777" w:rsidR="00DD30C7" w:rsidRDefault="00DD30C7" w:rsidP="00DD30C7">
      <w:pPr>
        <w:pStyle w:val="ListParagraph"/>
        <w:numPr>
          <w:ilvl w:val="0"/>
          <w:numId w:val="5"/>
        </w:numPr>
      </w:pPr>
      <w:r>
        <w:t>Structure &amp; Clarity</w:t>
      </w:r>
    </w:p>
    <w:p w14:paraId="49E843A8" w14:textId="77777777" w:rsidR="00DD30C7" w:rsidRDefault="00DD30C7" w:rsidP="00DD30C7">
      <w:pPr>
        <w:pStyle w:val="ListParagraph"/>
        <w:numPr>
          <w:ilvl w:val="1"/>
          <w:numId w:val="5"/>
        </w:numPr>
      </w:pPr>
      <w:hyperlink r:id="rId14" w:tgtFrame="_blank" w:history="1">
        <w:r>
          <w:rPr>
            <w:rStyle w:val="Hyperlink"/>
            <w:rFonts w:ascii="Helvetica" w:hAnsi="Helvetica" w:cs="Helvetica"/>
            <w:color w:val="008394"/>
            <w:shd w:val="clear" w:color="auto" w:fill="FFFFFF"/>
          </w:rPr>
          <w:t>An individual’s understanding of job expectations, the process for fulfilling these expectations</w:t>
        </w:r>
      </w:hyperlink>
      <w:r>
        <w:rPr>
          <w:rFonts w:ascii="Helvetica" w:hAnsi="Helvetica" w:cs="Helvetica"/>
          <w:color w:val="37474F"/>
          <w:shd w:val="clear" w:color="auto" w:fill="FFFFFF"/>
        </w:rPr>
        <w:t>, and the consequences of one’s performance are important for team effectiveness. Goals can be set at the individual or group level, and must be specific, challenging, and attainable. </w:t>
      </w:r>
      <w:hyperlink r:id="rId15" w:history="1">
        <w:r>
          <w:rPr>
            <w:rStyle w:val="Hyperlink"/>
            <w:rFonts w:ascii="Helvetica" w:hAnsi="Helvetica" w:cs="Helvetica"/>
            <w:color w:val="008394"/>
            <w:shd w:val="clear" w:color="auto" w:fill="FFFFFF"/>
          </w:rPr>
          <w:t>Google often uses Objectives and Key Results (OKRs)</w:t>
        </w:r>
      </w:hyperlink>
      <w:r>
        <w:rPr>
          <w:rFonts w:ascii="Helvetica" w:hAnsi="Helvetica" w:cs="Helvetica"/>
          <w:color w:val="37474F"/>
          <w:shd w:val="clear" w:color="auto" w:fill="FFFFFF"/>
        </w:rPr>
        <w:t xml:space="preserve"> to help set and communicate </w:t>
      </w:r>
      <w:proofErr w:type="gramStart"/>
      <w:r>
        <w:rPr>
          <w:rFonts w:ascii="Helvetica" w:hAnsi="Helvetica" w:cs="Helvetica"/>
          <w:color w:val="37474F"/>
          <w:shd w:val="clear" w:color="auto" w:fill="FFFFFF"/>
        </w:rPr>
        <w:t>short and long term</w:t>
      </w:r>
      <w:proofErr w:type="gramEnd"/>
      <w:r>
        <w:rPr>
          <w:rFonts w:ascii="Helvetica" w:hAnsi="Helvetica" w:cs="Helvetica"/>
          <w:color w:val="37474F"/>
          <w:shd w:val="clear" w:color="auto" w:fill="FFFFFF"/>
        </w:rPr>
        <w:t xml:space="preserve"> goals.</w:t>
      </w:r>
    </w:p>
    <w:p w14:paraId="6E78564D" w14:textId="77777777" w:rsidR="00DD30C7" w:rsidRDefault="00DD30C7" w:rsidP="00DD30C7">
      <w:pPr>
        <w:pStyle w:val="ListParagraph"/>
        <w:numPr>
          <w:ilvl w:val="0"/>
          <w:numId w:val="5"/>
        </w:numPr>
      </w:pPr>
      <w:r>
        <w:t>Meaning</w:t>
      </w:r>
    </w:p>
    <w:p w14:paraId="1993B2C0" w14:textId="77777777" w:rsidR="00DD30C7" w:rsidRDefault="00DD30C7" w:rsidP="00DD30C7">
      <w:pPr>
        <w:pStyle w:val="ListParagraph"/>
        <w:numPr>
          <w:ilvl w:val="1"/>
          <w:numId w:val="5"/>
        </w:numPr>
      </w:pPr>
      <w:r>
        <w:rPr>
          <w:rFonts w:ascii="Helvetica" w:hAnsi="Helvetica" w:cs="Helvetica"/>
          <w:color w:val="37474F"/>
          <w:shd w:val="clear" w:color="auto" w:fill="FFFFFF"/>
        </w:rPr>
        <w:t xml:space="preserve">Finding a sense of purpose in either the work itself or the output is important for team effectiveness. The meaning of work is personal and can vary: financial security, supporting family, helping the team succeed, or self-expression for </w:t>
      </w:r>
      <w:proofErr w:type="gramStart"/>
      <w:r>
        <w:rPr>
          <w:rFonts w:ascii="Helvetica" w:hAnsi="Helvetica" w:cs="Helvetica"/>
          <w:color w:val="37474F"/>
          <w:shd w:val="clear" w:color="auto" w:fill="FFFFFF"/>
        </w:rPr>
        <w:t>each individual</w:t>
      </w:r>
      <w:proofErr w:type="gramEnd"/>
      <w:r>
        <w:rPr>
          <w:rFonts w:ascii="Helvetica" w:hAnsi="Helvetica" w:cs="Helvetica"/>
          <w:color w:val="37474F"/>
          <w:shd w:val="clear" w:color="auto" w:fill="FFFFFF"/>
        </w:rPr>
        <w:t>, for example.</w:t>
      </w:r>
    </w:p>
    <w:p w14:paraId="523D1D15" w14:textId="77777777" w:rsidR="00DD30C7" w:rsidRDefault="00DD30C7" w:rsidP="00DD30C7">
      <w:pPr>
        <w:pStyle w:val="ListParagraph"/>
        <w:numPr>
          <w:ilvl w:val="0"/>
          <w:numId w:val="5"/>
        </w:numPr>
      </w:pPr>
      <w:r>
        <w:t>Impact</w:t>
      </w:r>
    </w:p>
    <w:p w14:paraId="0D91845A" w14:textId="77777777" w:rsidR="00DD30C7" w:rsidRPr="00A91476" w:rsidRDefault="00DD30C7" w:rsidP="00DD30C7">
      <w:pPr>
        <w:pStyle w:val="ListParagraph"/>
        <w:numPr>
          <w:ilvl w:val="1"/>
          <w:numId w:val="5"/>
        </w:numPr>
      </w:pPr>
      <w:r>
        <w:rPr>
          <w:rFonts w:ascii="Helvetica" w:hAnsi="Helvetica" w:cs="Helvetica"/>
          <w:color w:val="37474F"/>
          <w:shd w:val="clear" w:color="auto" w:fill="FFFFFF"/>
        </w:rPr>
        <w:t>The results of one’s work, </w:t>
      </w:r>
      <w:hyperlink r:id="rId16" w:tgtFrame="_blank" w:history="1">
        <w:r>
          <w:rPr>
            <w:rStyle w:val="Hyperlink"/>
            <w:rFonts w:ascii="Helvetica" w:hAnsi="Helvetica" w:cs="Helvetica"/>
            <w:color w:val="008394"/>
            <w:shd w:val="clear" w:color="auto" w:fill="FFFFFF"/>
          </w:rPr>
          <w:t>the subjective judgement that your work is making a difference, is important for teams</w:t>
        </w:r>
      </w:hyperlink>
      <w:r>
        <w:rPr>
          <w:rFonts w:ascii="Helvetica" w:hAnsi="Helvetica" w:cs="Helvetica"/>
          <w:color w:val="37474F"/>
          <w:shd w:val="clear" w:color="auto" w:fill="FFFFFF"/>
        </w:rPr>
        <w:t>. Seeing that one’s work is contributing to the organization’s goals can help reveal impact.</w:t>
      </w:r>
    </w:p>
    <w:p w14:paraId="228F1C61" w14:textId="77777777" w:rsidR="00DD30C7" w:rsidRPr="00A91476" w:rsidRDefault="00DD30C7" w:rsidP="00DD30C7">
      <w:pPr>
        <w:rPr>
          <w:b/>
        </w:rPr>
      </w:pPr>
      <w:r w:rsidRPr="00A91476">
        <w:rPr>
          <w:b/>
        </w:rPr>
        <w:t>[Google2016]</w:t>
      </w:r>
    </w:p>
    <w:p w14:paraId="67408B1B" w14:textId="77777777" w:rsidR="00DD30C7" w:rsidRDefault="00DD30C7" w:rsidP="00DD30C7">
      <w:r>
        <w:t xml:space="preserve">Test Driven Development </w:t>
      </w:r>
      <w:proofErr w:type="gramStart"/>
      <w:r>
        <w:t>doesn’t</w:t>
      </w:r>
      <w:proofErr w:type="gramEnd"/>
      <w:r>
        <w:t xml:space="preserve"> hit on all of these points, but it does hit on the top 2 in a large way. By writing valuable tests that validate the behavior of our software, we have a net of psychological safety. By having a team that exercises TDD, we can all depend on one another regarding the structure, correctness, and quality of our software.</w:t>
      </w:r>
    </w:p>
    <w:p w14:paraId="669144E9" w14:textId="7FBF3AED" w:rsidR="00DD30C7" w:rsidRDefault="00DD30C7" w:rsidP="00DD30C7">
      <w:pPr>
        <w:pStyle w:val="Heading3"/>
      </w:pPr>
      <w:r>
        <w:t>Improved Work Practices</w:t>
      </w:r>
    </w:p>
    <w:p w14:paraId="3CC996B8" w14:textId="77777777" w:rsidR="00DD30C7" w:rsidRDefault="00DD30C7" w:rsidP="00DD30C7">
      <w:r>
        <w:t>Having fewer defects really empowers a team to take new and interesting approaches. We can now:</w:t>
      </w:r>
    </w:p>
    <w:p w14:paraId="1CA7EB6F" w14:textId="77777777" w:rsidR="00DD30C7" w:rsidRDefault="00DD30C7" w:rsidP="00DD30C7">
      <w:pPr>
        <w:pStyle w:val="ListParagraph"/>
        <w:numPr>
          <w:ilvl w:val="0"/>
          <w:numId w:val="3"/>
        </w:numPr>
      </w:pPr>
      <w:r>
        <w:t>If the defect density can be reduced enough, then quality assurance can shift from reactive work to proactive work</w:t>
      </w:r>
    </w:p>
    <w:p w14:paraId="70FFCBF3" w14:textId="04F49469" w:rsidR="00DD30C7" w:rsidRDefault="00DD30C7" w:rsidP="00DD30C7">
      <w:pPr>
        <w:pStyle w:val="ListParagraph"/>
        <w:numPr>
          <w:ilvl w:val="0"/>
          <w:numId w:val="3"/>
        </w:numPr>
      </w:pPr>
      <w:r>
        <w:t>If the defect density can be reduced enough, we can have shippable software with new functionality every day, leading to new business relationships with customers</w:t>
      </w:r>
    </w:p>
    <w:p w14:paraId="0D6DE6EF" w14:textId="161BEBEE" w:rsidR="00DD30C7" w:rsidRPr="00DD30C7" w:rsidRDefault="00DD30C7" w:rsidP="00DD30C7">
      <w:pPr>
        <w:pStyle w:val="ListParagraph"/>
        <w:numPr>
          <w:ilvl w:val="0"/>
          <w:numId w:val="3"/>
        </w:numPr>
      </w:pPr>
      <w:r>
        <w:t xml:space="preserve">When defects are reduced to a low number, they can also be evaluated thoroughly. Why did the defect occur? Was it a misinterpreted requirement? Was there a complex implementation and an edge case was mixed? Understanding why a defect exists can be used to drive continuous improvement so that the team does not introduce similar defects in the future. When there are too many defects this is not possible, as the team is struggling just to resolve </w:t>
      </w:r>
      <w:proofErr w:type="gramStart"/>
      <w:r>
        <w:t>all of</w:t>
      </w:r>
      <w:proofErr w:type="gramEnd"/>
      <w:r>
        <w:t xml:space="preserve"> the defects and survive.</w:t>
      </w:r>
    </w:p>
    <w:p w14:paraId="4C411419" w14:textId="77777777" w:rsidR="008C629C" w:rsidRPr="008C629C" w:rsidRDefault="008C629C" w:rsidP="00446A47">
      <w:pPr>
        <w:pStyle w:val="Heading1"/>
      </w:pPr>
      <w:r>
        <w:t>About TDD</w:t>
      </w:r>
    </w:p>
    <w:p w14:paraId="77ACE28A" w14:textId="77777777" w:rsidR="00B72871" w:rsidRDefault="00B72871" w:rsidP="008C629C">
      <w:pPr>
        <w:pStyle w:val="Heading3"/>
      </w:pPr>
      <w:r>
        <w:t>What is test driven development?</w:t>
      </w:r>
    </w:p>
    <w:p w14:paraId="3E7BB1B5" w14:textId="77777777" w:rsidR="00304928" w:rsidRDefault="00304928" w:rsidP="00304928"/>
    <w:p w14:paraId="2A5D440C" w14:textId="77777777" w:rsidR="00304928" w:rsidRDefault="00304928" w:rsidP="00304928">
      <w:r>
        <w:t>Test Driven Development is a technique that involves writing tests prior to writing the associated implementation. There are various rules that are followed to various levels, such as:</w:t>
      </w:r>
    </w:p>
    <w:p w14:paraId="57084B49" w14:textId="77777777" w:rsidR="00304928" w:rsidRDefault="00304928" w:rsidP="00304928">
      <w:pPr>
        <w:pStyle w:val="ListParagraph"/>
        <w:numPr>
          <w:ilvl w:val="0"/>
          <w:numId w:val="2"/>
        </w:numPr>
      </w:pPr>
      <w:r>
        <w:t>Write new code only if an automated test has failed</w:t>
      </w:r>
    </w:p>
    <w:p w14:paraId="743D21EF" w14:textId="77777777" w:rsidR="00304928" w:rsidRDefault="00304928" w:rsidP="00304928">
      <w:pPr>
        <w:pStyle w:val="ListParagraph"/>
        <w:numPr>
          <w:ilvl w:val="0"/>
          <w:numId w:val="2"/>
        </w:numPr>
      </w:pPr>
      <w:r>
        <w:lastRenderedPageBreak/>
        <w:t>Eliminate duplication</w:t>
      </w:r>
    </w:p>
    <w:p w14:paraId="684BB5AC" w14:textId="77777777" w:rsidR="00DD30C7" w:rsidRDefault="00DD30C7" w:rsidP="00DD30C7">
      <w:pPr>
        <w:pStyle w:val="Heading3"/>
      </w:pPr>
      <w:r>
        <w:t>Red, Green, Refactor</w:t>
      </w:r>
    </w:p>
    <w:p w14:paraId="3B857E65" w14:textId="77777777" w:rsidR="00304928" w:rsidRDefault="00304928" w:rsidP="00304928">
      <w:r>
        <w:t>The primary mantra of TDD is Red, Green, Refactor. This involves:</w:t>
      </w:r>
    </w:p>
    <w:p w14:paraId="0B4ECCA6" w14:textId="77777777" w:rsidR="00304928" w:rsidRDefault="00304928" w:rsidP="00304928">
      <w:pPr>
        <w:pStyle w:val="ListParagraph"/>
        <w:numPr>
          <w:ilvl w:val="0"/>
          <w:numId w:val="13"/>
        </w:numPr>
      </w:pPr>
      <w:r>
        <w:t>Writing a failing test that will not compile.</w:t>
      </w:r>
      <w:r w:rsidR="00DD30C7">
        <w:t xml:space="preserve"> (Red)</w:t>
      </w:r>
    </w:p>
    <w:p w14:paraId="690DBB9E" w14:textId="77777777" w:rsidR="00DD30C7" w:rsidRDefault="00DD30C7" w:rsidP="00304928">
      <w:pPr>
        <w:pStyle w:val="ListParagraph"/>
        <w:numPr>
          <w:ilvl w:val="0"/>
          <w:numId w:val="13"/>
        </w:numPr>
      </w:pPr>
      <w:r>
        <w:t>Writing enough code to make your test compile, but not pass.</w:t>
      </w:r>
    </w:p>
    <w:p w14:paraId="4EE388E5" w14:textId="77777777" w:rsidR="00DD30C7" w:rsidRDefault="00DD30C7" w:rsidP="00304928">
      <w:pPr>
        <w:pStyle w:val="ListParagraph"/>
        <w:numPr>
          <w:ilvl w:val="0"/>
          <w:numId w:val="13"/>
        </w:numPr>
      </w:pPr>
      <w:r>
        <w:t>Writing enough code to make your test pass. (Green)</w:t>
      </w:r>
    </w:p>
    <w:p w14:paraId="0A0793A2" w14:textId="77777777" w:rsidR="00DD30C7" w:rsidRDefault="00DD30C7" w:rsidP="00304928">
      <w:pPr>
        <w:pStyle w:val="ListParagraph"/>
        <w:numPr>
          <w:ilvl w:val="0"/>
          <w:numId w:val="13"/>
        </w:numPr>
      </w:pPr>
      <w:r>
        <w:t>Refactoring your code to be cleaner and eliminate duplication (Refactor)</w:t>
      </w:r>
    </w:p>
    <w:p w14:paraId="5FB76A8B" w14:textId="77777777" w:rsidR="00DD30C7" w:rsidRDefault="00DD30C7" w:rsidP="00DD30C7"/>
    <w:p w14:paraId="1A7F3548" w14:textId="77777777" w:rsidR="00304928" w:rsidRPr="00304928" w:rsidRDefault="00304928" w:rsidP="00304928"/>
    <w:p w14:paraId="1D2BDC62" w14:textId="77777777" w:rsidR="00B72871" w:rsidRDefault="00B72871" w:rsidP="00B72871">
      <w:pPr>
        <w:pStyle w:val="ListParagraph"/>
        <w:numPr>
          <w:ilvl w:val="0"/>
          <w:numId w:val="1"/>
        </w:numPr>
      </w:pPr>
      <w:r>
        <w:t>Predictable way to develop</w:t>
      </w:r>
    </w:p>
    <w:p w14:paraId="36B24B2F" w14:textId="77777777" w:rsidR="00B72871" w:rsidRDefault="00B72871" w:rsidP="00B72871">
      <w:pPr>
        <w:pStyle w:val="ListParagraph"/>
        <w:numPr>
          <w:ilvl w:val="0"/>
          <w:numId w:val="1"/>
        </w:numPr>
      </w:pPr>
      <w:r>
        <w:t xml:space="preserve">Gives you a chance to learn all the lessons that the code </w:t>
      </w:r>
      <w:proofErr w:type="gramStart"/>
      <w:r>
        <w:t>has to</w:t>
      </w:r>
      <w:proofErr w:type="gramEnd"/>
      <w:r>
        <w:t xml:space="preserve"> teach you. If you only slap together the first thing you think of, then you never have time to think of the second, and better, thing.</w:t>
      </w:r>
    </w:p>
    <w:p w14:paraId="70FB0AA9" w14:textId="77777777" w:rsidR="00B72871" w:rsidRDefault="00B72871" w:rsidP="00B72871">
      <w:pPr>
        <w:pStyle w:val="ListParagraph"/>
        <w:numPr>
          <w:ilvl w:val="0"/>
          <w:numId w:val="1"/>
        </w:numPr>
      </w:pPr>
      <w:r>
        <w:t>Improves the lives of the users of your software</w:t>
      </w:r>
    </w:p>
    <w:p w14:paraId="69D4E543" w14:textId="77777777" w:rsidR="00B72871" w:rsidRDefault="00B72871" w:rsidP="00B72871">
      <w:pPr>
        <w:pStyle w:val="ListParagraph"/>
        <w:numPr>
          <w:ilvl w:val="0"/>
          <w:numId w:val="1"/>
        </w:numPr>
      </w:pPr>
      <w:r>
        <w:t>It lets your teammates count on you, and you on them</w:t>
      </w:r>
    </w:p>
    <w:p w14:paraId="276C1C86" w14:textId="77777777" w:rsidR="00B72871" w:rsidRDefault="00B72871" w:rsidP="00B72871">
      <w:pPr>
        <w:pStyle w:val="ListParagraph"/>
        <w:numPr>
          <w:ilvl w:val="0"/>
          <w:numId w:val="1"/>
        </w:numPr>
      </w:pPr>
      <w:r>
        <w:t>It feels good to write it.</w:t>
      </w:r>
    </w:p>
    <w:p w14:paraId="798F0AB5" w14:textId="77777777" w:rsidR="00B72871" w:rsidRDefault="00B72871" w:rsidP="00B72871"/>
    <w:p w14:paraId="7F9AAD46" w14:textId="77777777" w:rsidR="00B72871" w:rsidRDefault="00B72871" w:rsidP="00B72871">
      <w:r>
        <w:t>We must design organically, with running code providing feedback between decisions</w:t>
      </w:r>
    </w:p>
    <w:p w14:paraId="6BF64971" w14:textId="77777777" w:rsidR="00B72871" w:rsidRDefault="00B72871" w:rsidP="00B72871">
      <w:r>
        <w:t>We must write our own tests, because we can’t wait 20 times per day for someone else to write a test</w:t>
      </w:r>
    </w:p>
    <w:p w14:paraId="626C6D5C" w14:textId="77777777" w:rsidR="00B72871" w:rsidRDefault="00B72871" w:rsidP="00B72871">
      <w:r>
        <w:t>Our development environment must provide rapid response to small changes</w:t>
      </w:r>
    </w:p>
    <w:p w14:paraId="74AC3F41" w14:textId="77777777" w:rsidR="00B72871" w:rsidRDefault="00B72871" w:rsidP="00B72871">
      <w:r>
        <w:t>Our designs must consist of many highly cohesive, loosely coupled components</w:t>
      </w:r>
    </w:p>
    <w:p w14:paraId="0F03A2D8" w14:textId="77777777" w:rsidR="00B72871" w:rsidRDefault="00B72871" w:rsidP="00B72871"/>
    <w:p w14:paraId="198AE042" w14:textId="77777777" w:rsidR="00B72871" w:rsidRDefault="00B72871" w:rsidP="008C629C">
      <w:pPr>
        <w:pStyle w:val="Heading3"/>
      </w:pPr>
      <w:r>
        <w:t>Red, Green, Refactor</w:t>
      </w:r>
    </w:p>
    <w:p w14:paraId="7FCA08C2" w14:textId="77777777" w:rsidR="00B72871" w:rsidRDefault="00B72871" w:rsidP="00B72871">
      <w:pPr>
        <w:pStyle w:val="ListParagraph"/>
        <w:numPr>
          <w:ilvl w:val="0"/>
          <w:numId w:val="3"/>
        </w:numPr>
      </w:pPr>
      <w:r>
        <w:t>If the number of nasty surprises can be reduced enough, then project managers can estimate accurately enough to involve real customers in daily development</w:t>
      </w:r>
    </w:p>
    <w:p w14:paraId="04BEF0F1" w14:textId="6D38FCE5" w:rsidR="00B72871" w:rsidRDefault="00B72871" w:rsidP="00B72871">
      <w:pPr>
        <w:pStyle w:val="ListParagraph"/>
        <w:numPr>
          <w:ilvl w:val="0"/>
          <w:numId w:val="3"/>
        </w:numPr>
      </w:pPr>
      <w:r>
        <w:t>If the topic of technical conversations can be made clear enough, then software engineers can work in minute-by-minute collaboration instead of daily or weekly collaboration</w:t>
      </w:r>
    </w:p>
    <w:p w14:paraId="3E4AC5F1" w14:textId="77777777" w:rsidR="00DD30C7" w:rsidRDefault="00DD30C7" w:rsidP="00B72871">
      <w:pPr>
        <w:pStyle w:val="ListParagraph"/>
        <w:numPr>
          <w:ilvl w:val="0"/>
          <w:numId w:val="3"/>
        </w:numPr>
      </w:pPr>
    </w:p>
    <w:p w14:paraId="2C2E07C6" w14:textId="77777777" w:rsidR="008C629C" w:rsidRPr="008C629C" w:rsidRDefault="008C629C" w:rsidP="008C629C">
      <w:pPr>
        <w:pStyle w:val="Heading1"/>
        <w:rPr>
          <w:b/>
        </w:rPr>
      </w:pPr>
      <w:r w:rsidRPr="008C629C">
        <w:rPr>
          <w:b/>
        </w:rPr>
        <w:t>Benefits</w:t>
      </w:r>
      <w:r w:rsidR="00DD30C7">
        <w:rPr>
          <w:b/>
        </w:rPr>
        <w:t xml:space="preserve"> of TDD</w:t>
      </w:r>
    </w:p>
    <w:p w14:paraId="7CECEF92" w14:textId="77777777" w:rsidR="00DD617E" w:rsidRPr="00DD617E" w:rsidRDefault="00DD617E" w:rsidP="008C629C">
      <w:pPr>
        <w:pStyle w:val="Heading3"/>
      </w:pPr>
      <w:r>
        <w:t>TDD and Challenging Problems</w:t>
      </w:r>
    </w:p>
    <w:p w14:paraId="28AFC088" w14:textId="77777777" w:rsidR="00B72871" w:rsidRDefault="00DD617E" w:rsidP="00B72871">
      <w:r>
        <w:t xml:space="preserve"> </w:t>
      </w:r>
      <w:r w:rsidR="00B72871">
        <w:t xml:space="preserve">“Imagine programming as turning a bucket of water from a well. When a bucket is small, a free spinning crank is fine. When a bucket is big and full of water, </w:t>
      </w:r>
      <w:proofErr w:type="gramStart"/>
      <w:r w:rsidR="00B72871">
        <w:t>you’re</w:t>
      </w:r>
      <w:proofErr w:type="gramEnd"/>
      <w:r w:rsidR="00B72871">
        <w:t xml:space="preserve"> going to get tired before the bucket is all the way up. You need a ratchet mechanism to enable you to rest between bouts of cranking. The heavier the bucket, </w:t>
      </w:r>
      <w:r w:rsidR="00CC1B4F">
        <w:t>the closer the teeth on the ratchet need to be. The tests in test driven development are the teeth on the ratchet.</w:t>
      </w:r>
      <w:r w:rsidR="00B72871">
        <w:t>”</w:t>
      </w:r>
    </w:p>
    <w:p w14:paraId="7979EB0F" w14:textId="77777777" w:rsidR="00CC1B4F" w:rsidRDefault="00CC1B4F" w:rsidP="00B72871">
      <w:r>
        <w:lastRenderedPageBreak/>
        <w:t>TDD is a tool to manage difficult tasks, one small step at a time.</w:t>
      </w:r>
    </w:p>
    <w:p w14:paraId="553B8D7E" w14:textId="77777777" w:rsidR="00AA6769" w:rsidRDefault="00AA6769" w:rsidP="008C629C">
      <w:pPr>
        <w:pStyle w:val="Heading3"/>
      </w:pPr>
      <w:r w:rsidRPr="00AA6769">
        <w:t>TDD and Evaluating Assumptions</w:t>
      </w:r>
    </w:p>
    <w:p w14:paraId="68AFFC1A" w14:textId="77777777" w:rsidR="008C629C" w:rsidRPr="008C629C" w:rsidRDefault="00AA6769" w:rsidP="008C629C">
      <w:r>
        <w:t>TDD forces you to evaluate your assumptions about how the system should work immediately. You state your test cases up front, and then design a solution that will satisfy that criteria.</w:t>
      </w:r>
    </w:p>
    <w:p w14:paraId="42676FC6" w14:textId="77777777" w:rsidR="0014444E" w:rsidRPr="0014444E" w:rsidRDefault="0014444E" w:rsidP="00DD617E">
      <w:pPr>
        <w:rPr>
          <w:b/>
        </w:rPr>
      </w:pPr>
      <w:r>
        <w:rPr>
          <w:b/>
        </w:rPr>
        <w:t xml:space="preserve">TDD and </w:t>
      </w:r>
    </w:p>
    <w:p w14:paraId="678CD8FF" w14:textId="77777777" w:rsidR="0014444E" w:rsidRDefault="0014444E" w:rsidP="0014444E">
      <w:r>
        <w:t xml:space="preserve">In a </w:t>
      </w:r>
      <w:proofErr w:type="gramStart"/>
      <w:r>
        <w:t>fast moving</w:t>
      </w:r>
      <w:proofErr w:type="gramEnd"/>
      <w:r>
        <w:t xml:space="preserve"> industry where services are deployed with new functionality multiple times a day, quality checks have to exist to ensure that faulty components are not being deployed. These quality checks cannot appear in the form of mandatory gate keepers (Certification and Delivery), or scheduled code reviews, since those will slow the process down too much. Tests fill this void.</w:t>
      </w:r>
    </w:p>
    <w:p w14:paraId="4CF6D6F2" w14:textId="77777777" w:rsidR="00DD617E" w:rsidRDefault="00A91476" w:rsidP="008C629C">
      <w:pPr>
        <w:pStyle w:val="Heading3"/>
      </w:pPr>
      <w:r w:rsidRPr="00A91476">
        <w:t>TDD and Clean, Decoupled Code</w:t>
      </w:r>
    </w:p>
    <w:p w14:paraId="34A0DCE1" w14:textId="77777777" w:rsidR="0014444E" w:rsidRDefault="0014444E" w:rsidP="00DD617E">
      <w:r>
        <w:t xml:space="preserve">Writing tests for code that is tightly coupled, is very difficult, and can be entirely impossible if you strive for testing only one unit at a time. TDD naturally supports software design principles such as the Open / Closed Principle, Dependency Inversion Principle, and Single Responsibility Principle. You can even build a dynamic sweet of unit tests to run against all classes that implement a given interface and evaluate if it violates the </w:t>
      </w:r>
      <w:proofErr w:type="spellStart"/>
      <w:r>
        <w:t>Liskov</w:t>
      </w:r>
      <w:proofErr w:type="spellEnd"/>
      <w:r>
        <w:t xml:space="preserve"> Substitution Principle.</w:t>
      </w:r>
    </w:p>
    <w:p w14:paraId="1A4681DA" w14:textId="77777777" w:rsidR="0014444E" w:rsidRDefault="0014444E" w:rsidP="00DD617E">
      <w:r>
        <w:t xml:space="preserve">When writing tests gets challenging, it is often a sign that our software is becoming rigid. </w:t>
      </w:r>
      <w:proofErr w:type="gramStart"/>
      <w:r>
        <w:t>That being said this</w:t>
      </w:r>
      <w:proofErr w:type="gramEnd"/>
      <w:r>
        <w:t xml:space="preserve"> is not always the case, and it should be carefully evaluated. Changing software for the sole purpose of allowing a component to be tested (when the change otherwise is not a valuable change) is often considered a code smell.</w:t>
      </w:r>
    </w:p>
    <w:p w14:paraId="1DF04111" w14:textId="77777777" w:rsidR="00586389" w:rsidRDefault="00586389" w:rsidP="008C629C">
      <w:pPr>
        <w:pStyle w:val="Heading3"/>
      </w:pPr>
      <w:r>
        <w:t>TDD is Satisfying</w:t>
      </w:r>
      <w:bookmarkStart w:id="0" w:name="_GoBack"/>
      <w:bookmarkEnd w:id="0"/>
    </w:p>
    <w:p w14:paraId="24FCFDD9" w14:textId="77777777" w:rsidR="007C7CC5" w:rsidRDefault="00586389" w:rsidP="007C7CC5">
      <w:r>
        <w:t xml:space="preserve">TDD is a stress reliever. It feels good to make predictable, measured progress. It feels good to know that each step of the way </w:t>
      </w:r>
      <w:proofErr w:type="gramStart"/>
      <w:r>
        <w:t>all of</w:t>
      </w:r>
      <w:proofErr w:type="gramEnd"/>
      <w:r>
        <w:t xml:space="preserve"> the previous functionality is still working as expected. It is extremely satisfying to write a new test, and after implementing the required functionality have it flash green. It turns software development into a type a minigame that I’m playing. </w:t>
      </w:r>
      <w:proofErr w:type="gramStart"/>
      <w:r>
        <w:t>All of</w:t>
      </w:r>
      <w:proofErr w:type="gramEnd"/>
      <w:r>
        <w:t xml:space="preserve"> these things make a life as a software developer more enjoyable.</w:t>
      </w:r>
    </w:p>
    <w:p w14:paraId="18A32B0D" w14:textId="53AC3D21" w:rsidR="007C7CC5" w:rsidRDefault="00DD30C7" w:rsidP="007C7CC5">
      <w:pPr>
        <w:pStyle w:val="Heading1"/>
        <w:rPr>
          <w:b/>
        </w:rPr>
      </w:pPr>
      <w:r>
        <w:rPr>
          <w:b/>
        </w:rPr>
        <w:t xml:space="preserve">Automated Testing </w:t>
      </w:r>
      <w:r w:rsidR="008C629C">
        <w:rPr>
          <w:b/>
        </w:rPr>
        <w:t>Trade Offs</w:t>
      </w:r>
    </w:p>
    <w:p w14:paraId="0233CCB1" w14:textId="4836C075" w:rsidR="007C7CC5" w:rsidRPr="007C7CC5" w:rsidRDefault="007C7CC5" w:rsidP="007C7CC5">
      <w:r>
        <w:t>TDD has become dogmatic and moralistic</w:t>
      </w:r>
    </w:p>
    <w:p w14:paraId="18405481" w14:textId="77777777" w:rsidR="007C7CC5" w:rsidRDefault="007C7CC5" w:rsidP="008C629C">
      <w:pPr>
        <w:pStyle w:val="Heading3"/>
      </w:pPr>
      <w:r>
        <w:t>Tests Must be Maintained</w:t>
      </w:r>
    </w:p>
    <w:p w14:paraId="76F6A72A" w14:textId="77777777" w:rsidR="007C7CC5" w:rsidRDefault="007C7CC5" w:rsidP="008C629C">
      <w:pPr>
        <w:pStyle w:val="Heading3"/>
      </w:pPr>
      <w:r>
        <w:t>Encourages Testing Extremes</w:t>
      </w:r>
    </w:p>
    <w:p w14:paraId="6F77DFFB" w14:textId="77777777" w:rsidR="007C7CC5" w:rsidRDefault="007C7CC5" w:rsidP="007C7CC5">
      <w:pPr>
        <w:pStyle w:val="ListParagraph"/>
        <w:numPr>
          <w:ilvl w:val="0"/>
          <w:numId w:val="8"/>
        </w:numPr>
      </w:pPr>
      <w:r>
        <w:t>Costs Rise as you approach an Asymptote</w:t>
      </w:r>
    </w:p>
    <w:p w14:paraId="64D88569" w14:textId="77777777" w:rsidR="007C7CC5" w:rsidRDefault="007C7CC5" w:rsidP="007C7CC5">
      <w:pPr>
        <w:pStyle w:val="ListParagraph"/>
        <w:numPr>
          <w:ilvl w:val="0"/>
          <w:numId w:val="8"/>
        </w:numPr>
      </w:pPr>
      <w:r>
        <w:t>Cost/Value Analysis not being applied</w:t>
      </w:r>
    </w:p>
    <w:p w14:paraId="6182F644" w14:textId="77777777" w:rsidR="007C7CC5" w:rsidRDefault="007C7CC5" w:rsidP="007C7CC5">
      <w:pPr>
        <w:pStyle w:val="ListParagraph"/>
        <w:numPr>
          <w:ilvl w:val="0"/>
          <w:numId w:val="8"/>
        </w:numPr>
      </w:pPr>
      <w:r>
        <w:t xml:space="preserve">If you say “we need 100% test coverage”, </w:t>
      </w:r>
      <w:proofErr w:type="gramStart"/>
      <w:r>
        <w:t>and also</w:t>
      </w:r>
      <w:proofErr w:type="gramEnd"/>
      <w:r>
        <w:t xml:space="preserve"> say that we make tradeoffs when it comes to criticality, clearly you do not</w:t>
      </w:r>
    </w:p>
    <w:p w14:paraId="782E88D5" w14:textId="77777777" w:rsidR="007C7CC5" w:rsidRDefault="007C7CC5" w:rsidP="008C629C">
      <w:pPr>
        <w:pStyle w:val="Heading3"/>
      </w:pPr>
      <w:r>
        <w:t xml:space="preserve">Test </w:t>
      </w:r>
      <w:r w:rsidR="008C629C">
        <w:t>I</w:t>
      </w:r>
      <w:r>
        <w:t xml:space="preserve">nduced </w:t>
      </w:r>
      <w:r w:rsidR="008C629C">
        <w:t>D</w:t>
      </w:r>
      <w:r>
        <w:t xml:space="preserve">esign </w:t>
      </w:r>
      <w:r w:rsidR="008C629C">
        <w:t>D</w:t>
      </w:r>
      <w:r>
        <w:t>amage</w:t>
      </w:r>
    </w:p>
    <w:p w14:paraId="2C44566E" w14:textId="77777777" w:rsidR="007C7CC5" w:rsidRDefault="007C7CC5" w:rsidP="007C7CC5">
      <w:pPr>
        <w:pStyle w:val="ListParagraph"/>
        <w:numPr>
          <w:ilvl w:val="0"/>
          <w:numId w:val="7"/>
        </w:numPr>
      </w:pPr>
      <w:r>
        <w:t>Lots of Indirection</w:t>
      </w:r>
    </w:p>
    <w:p w14:paraId="54B487F6" w14:textId="77777777" w:rsidR="007C7CC5" w:rsidRDefault="007C7CC5" w:rsidP="007C7CC5">
      <w:pPr>
        <w:pStyle w:val="ListParagraph"/>
        <w:numPr>
          <w:ilvl w:val="0"/>
          <w:numId w:val="7"/>
        </w:numPr>
      </w:pPr>
      <w:r>
        <w:t>Lots of Mocking</w:t>
      </w:r>
    </w:p>
    <w:p w14:paraId="2CD0C594" w14:textId="77777777" w:rsidR="007C7CC5" w:rsidRDefault="007C7CC5" w:rsidP="007C7CC5">
      <w:pPr>
        <w:pStyle w:val="ListParagraph"/>
        <w:numPr>
          <w:ilvl w:val="0"/>
          <w:numId w:val="7"/>
        </w:numPr>
      </w:pPr>
      <w:r>
        <w:t xml:space="preserve">Who cares about </w:t>
      </w:r>
      <w:proofErr w:type="spellStart"/>
      <w:r>
        <w:t>swappability</w:t>
      </w:r>
      <w:proofErr w:type="spellEnd"/>
      <w:r>
        <w:t xml:space="preserve"> when things will never be </w:t>
      </w:r>
      <w:proofErr w:type="gramStart"/>
      <w:r>
        <w:t>swapped</w:t>
      </w:r>
      <w:proofErr w:type="gramEnd"/>
    </w:p>
    <w:p w14:paraId="6038971B" w14:textId="77777777" w:rsidR="007C7CC5" w:rsidRDefault="007C7CC5" w:rsidP="007C7CC5">
      <w:pPr>
        <w:pStyle w:val="ListParagraph"/>
        <w:numPr>
          <w:ilvl w:val="0"/>
          <w:numId w:val="7"/>
        </w:numPr>
      </w:pPr>
      <w:r>
        <w:t>Faith based TDD – “I will eventually get to the right design that is easily testable but also works”</w:t>
      </w:r>
    </w:p>
    <w:p w14:paraId="7609C690" w14:textId="77777777" w:rsidR="007C7CC5" w:rsidRDefault="007C7CC5" w:rsidP="008C629C">
      <w:pPr>
        <w:pStyle w:val="Heading3"/>
      </w:pPr>
      <w:proofErr w:type="spellStart"/>
      <w:r>
        <w:lastRenderedPageBreak/>
        <w:t>Overtesting</w:t>
      </w:r>
      <w:proofErr w:type="spellEnd"/>
    </w:p>
    <w:p w14:paraId="701387C2" w14:textId="77777777" w:rsidR="007C7CC5" w:rsidRDefault="007C7CC5" w:rsidP="007C7CC5">
      <w:pPr>
        <w:pStyle w:val="ListParagraph"/>
        <w:numPr>
          <w:ilvl w:val="0"/>
          <w:numId w:val="9"/>
        </w:numPr>
      </w:pPr>
      <w:r>
        <w:t>Too many tests increase maintenance burden on the system</w:t>
      </w:r>
    </w:p>
    <w:p w14:paraId="384C0AA6" w14:textId="77777777" w:rsidR="007C7CC5" w:rsidRDefault="007C7CC5" w:rsidP="008C629C">
      <w:pPr>
        <w:pStyle w:val="Heading3"/>
      </w:pPr>
      <w:r>
        <w:t>Refactoring Can Be Skipped</w:t>
      </w:r>
    </w:p>
    <w:p w14:paraId="58414ECE" w14:textId="77777777" w:rsidR="007C7CC5" w:rsidRDefault="007C7CC5" w:rsidP="008C629C">
      <w:pPr>
        <w:pStyle w:val="Heading3"/>
      </w:pPr>
      <w:r>
        <w:t>TDD is not the way everyone’s brain works</w:t>
      </w:r>
    </w:p>
    <w:p w14:paraId="5C792022" w14:textId="77777777" w:rsidR="007C7CC5" w:rsidRDefault="007C7CC5" w:rsidP="007C7CC5">
      <w:r>
        <w:t xml:space="preserve">As humans it is tempting to try and quantify things. Quantifying the quality of a design is </w:t>
      </w:r>
      <w:proofErr w:type="gramStart"/>
      <w:r>
        <w:t>really difficult</w:t>
      </w:r>
      <w:proofErr w:type="gramEnd"/>
      <w:r>
        <w:t>. We may tend to focus on things that are easily measurable but less important than things that are more important but not as easily measured.</w:t>
      </w:r>
    </w:p>
    <w:p w14:paraId="2DD29663" w14:textId="77777777" w:rsidR="007C7CC5" w:rsidRDefault="007C7CC5" w:rsidP="007C7CC5">
      <w:r>
        <w:t>Make certain to constantly evaluate trade offs</w:t>
      </w:r>
    </w:p>
    <w:p w14:paraId="02E02C3C" w14:textId="77777777" w:rsidR="007C7CC5" w:rsidRDefault="007C7CC5" w:rsidP="007C7CC5"/>
    <w:p w14:paraId="6D0DAC39" w14:textId="77777777" w:rsidR="007C7CC5" w:rsidRDefault="007C7CC5" w:rsidP="007C7CC5">
      <w:r>
        <w:t xml:space="preserve">The ability to write tests for anything is a valuable skill to have. It is the </w:t>
      </w:r>
      <w:proofErr w:type="gramStart"/>
      <w:r>
        <w:t>four wheel</w:t>
      </w:r>
      <w:proofErr w:type="gramEnd"/>
      <w:r>
        <w:t xml:space="preserve"> drive of programming. If I get into a </w:t>
      </w:r>
      <w:proofErr w:type="gramStart"/>
      <w:r>
        <w:t>really sticky</w:t>
      </w:r>
      <w:proofErr w:type="gramEnd"/>
      <w:r>
        <w:t xml:space="preserve"> spot, I can always ratchet up the tests.</w:t>
      </w:r>
    </w:p>
    <w:p w14:paraId="4094E9EA" w14:textId="77777777" w:rsidR="007C7CC5" w:rsidRPr="0037127A" w:rsidRDefault="007C7CC5" w:rsidP="007C7CC5">
      <w:r>
        <w:t>At the end of the day, the principles and practices and decisions are up to the team</w:t>
      </w:r>
    </w:p>
    <w:p w14:paraId="2BDE9372" w14:textId="39FBAED3" w:rsidR="007C7CC5" w:rsidRPr="00DD30C7" w:rsidRDefault="00DD30C7" w:rsidP="00DD30C7">
      <w:pPr>
        <w:pStyle w:val="Heading1"/>
        <w:rPr>
          <w:b/>
        </w:rPr>
      </w:pPr>
      <w:r w:rsidRPr="00DD30C7">
        <w:rPr>
          <w:b/>
        </w:rPr>
        <w:t>TDD Trade Offs</w:t>
      </w:r>
    </w:p>
    <w:p w14:paraId="14CB434D" w14:textId="77777777" w:rsidR="008C629C" w:rsidRPr="008C629C" w:rsidRDefault="008C629C" w:rsidP="008C629C"/>
    <w:p w14:paraId="54E18E01" w14:textId="77777777" w:rsidR="00DD617E" w:rsidRDefault="00DD617E" w:rsidP="008C629C">
      <w:pPr>
        <w:pStyle w:val="Heading1"/>
      </w:pPr>
      <w:r>
        <w:t>References</w:t>
      </w:r>
    </w:p>
    <w:p w14:paraId="6C119C92" w14:textId="77777777" w:rsidR="00B32D57" w:rsidRPr="00B32D57" w:rsidRDefault="00B32D57" w:rsidP="00B32D57">
      <w:pPr>
        <w:pStyle w:val="ListParagraph"/>
        <w:numPr>
          <w:ilvl w:val="0"/>
          <w:numId w:val="12"/>
        </w:numPr>
      </w:pPr>
      <w:bookmarkStart w:id="1" w:name="IntegrationTest"/>
      <w:r w:rsidRPr="00446A47">
        <w:t>Fowler</w:t>
      </w:r>
      <w:r>
        <w:t>, Martin</w:t>
      </w:r>
      <w:r w:rsidRPr="00446A47">
        <w:t>, “</w:t>
      </w:r>
      <w:proofErr w:type="spellStart"/>
      <w:r w:rsidRPr="00446A47">
        <w:t>IntegrationTest</w:t>
      </w:r>
      <w:proofErr w:type="spellEnd"/>
      <w:r w:rsidRPr="00446A47">
        <w:t>”, 2018, https://martinfowler.com/bliki/IntegrationTest.html</w:t>
      </w:r>
    </w:p>
    <w:bookmarkEnd w:id="1"/>
    <w:p w14:paraId="7AB06F91" w14:textId="77777777" w:rsidR="00DD617E" w:rsidRPr="00446A47" w:rsidRDefault="00DD617E" w:rsidP="00446A47">
      <w:pPr>
        <w:pStyle w:val="ListParagraph"/>
        <w:numPr>
          <w:ilvl w:val="0"/>
          <w:numId w:val="12"/>
        </w:numPr>
        <w:rPr>
          <w:b/>
        </w:rPr>
      </w:pPr>
      <w:r w:rsidRPr="00446A47">
        <w:rPr>
          <w:color w:val="333333"/>
          <w:shd w:val="clear" w:color="auto" w:fill="FEF1D2"/>
        </w:rPr>
        <w:t>Beck, Kent, and Cynthia Andres. </w:t>
      </w:r>
      <w:r w:rsidRPr="00446A47">
        <w:rPr>
          <w:i/>
          <w:iCs/>
          <w:color w:val="333333"/>
          <w:shd w:val="clear" w:color="auto" w:fill="FEF1D2"/>
        </w:rPr>
        <w:t>Extreme Programming Explained: Second Edition, Embrace Change</w:t>
      </w:r>
      <w:r w:rsidRPr="00446A47">
        <w:rPr>
          <w:color w:val="333333"/>
          <w:shd w:val="clear" w:color="auto" w:fill="FEF1D2"/>
        </w:rPr>
        <w:t>. Addison-Wesley, 2015</w:t>
      </w:r>
    </w:p>
    <w:p w14:paraId="5DB5087B" w14:textId="77777777" w:rsidR="00DD617E" w:rsidRPr="00446A47" w:rsidRDefault="00DD617E" w:rsidP="00446A47">
      <w:pPr>
        <w:pStyle w:val="ListParagraph"/>
        <w:numPr>
          <w:ilvl w:val="0"/>
          <w:numId w:val="12"/>
        </w:numPr>
        <w:rPr>
          <w:color w:val="333333"/>
          <w:shd w:val="clear" w:color="auto" w:fill="FFFFFF"/>
        </w:rPr>
      </w:pPr>
      <w:r w:rsidRPr="00446A47">
        <w:rPr>
          <w:b/>
        </w:rPr>
        <w:t xml:space="preserve"> </w:t>
      </w:r>
      <w:r w:rsidRPr="00446A47">
        <w:rPr>
          <w:color w:val="333333"/>
          <w:shd w:val="clear" w:color="auto" w:fill="FFFFFF"/>
        </w:rPr>
        <w:t>Beck, Kent. </w:t>
      </w:r>
      <w:r w:rsidRPr="00446A47">
        <w:rPr>
          <w:i/>
          <w:iCs/>
          <w:color w:val="333333"/>
          <w:shd w:val="clear" w:color="auto" w:fill="FFFFFF"/>
        </w:rPr>
        <w:t>Test-Driven Development by Example</w:t>
      </w:r>
      <w:r w:rsidRPr="00446A47">
        <w:rPr>
          <w:color w:val="333333"/>
          <w:shd w:val="clear" w:color="auto" w:fill="FFFFFF"/>
        </w:rPr>
        <w:t>. Addison-Wesley, 2014.</w:t>
      </w:r>
    </w:p>
    <w:p w14:paraId="05134BCD" w14:textId="77777777" w:rsidR="00DD617E" w:rsidRPr="00446A47" w:rsidRDefault="00A91476" w:rsidP="00446A47">
      <w:pPr>
        <w:pStyle w:val="ListParagraph"/>
        <w:numPr>
          <w:ilvl w:val="0"/>
          <w:numId w:val="12"/>
        </w:numPr>
        <w:rPr>
          <w:color w:val="333333"/>
          <w:shd w:val="clear" w:color="auto" w:fill="FEF1D2"/>
        </w:rPr>
      </w:pPr>
      <w:r w:rsidRPr="00446A47">
        <w:rPr>
          <w:color w:val="333333"/>
          <w:shd w:val="clear" w:color="auto" w:fill="FFFFFF"/>
        </w:rPr>
        <w:t xml:space="preserve"> </w:t>
      </w:r>
      <w:r w:rsidRPr="00446A47">
        <w:rPr>
          <w:color w:val="333333"/>
          <w:shd w:val="clear" w:color="auto" w:fill="FEF1D2"/>
        </w:rPr>
        <w:t>“</w:t>
      </w:r>
      <w:proofErr w:type="spellStart"/>
      <w:proofErr w:type="gramStart"/>
      <w:r w:rsidRPr="00446A47">
        <w:rPr>
          <w:color w:val="333333"/>
          <w:shd w:val="clear" w:color="auto" w:fill="FEF1D2"/>
        </w:rPr>
        <w:t>Re:Work</w:t>
      </w:r>
      <w:proofErr w:type="spellEnd"/>
      <w:proofErr w:type="gramEnd"/>
      <w:r w:rsidRPr="00446A47">
        <w:rPr>
          <w:color w:val="333333"/>
          <w:shd w:val="clear" w:color="auto" w:fill="FEF1D2"/>
        </w:rPr>
        <w:t>.” </w:t>
      </w:r>
      <w:r w:rsidRPr="00446A47">
        <w:rPr>
          <w:i/>
          <w:iCs/>
          <w:color w:val="333333"/>
          <w:shd w:val="clear" w:color="auto" w:fill="FEF1D2"/>
        </w:rPr>
        <w:t>Google</w:t>
      </w:r>
      <w:r w:rsidRPr="00446A47">
        <w:rPr>
          <w:color w:val="333333"/>
          <w:shd w:val="clear" w:color="auto" w:fill="FEF1D2"/>
        </w:rPr>
        <w:t>, Google, rework.withgoogle.com/print/guides/5721312655835136/.</w:t>
      </w:r>
    </w:p>
    <w:sectPr w:rsidR="00DD617E" w:rsidRPr="00446A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 w:name="Helvetica">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C58FB"/>
    <w:multiLevelType w:val="hybridMultilevel"/>
    <w:tmpl w:val="8B9A0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670753"/>
    <w:multiLevelType w:val="hybridMultilevel"/>
    <w:tmpl w:val="52B205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B6303C"/>
    <w:multiLevelType w:val="hybridMultilevel"/>
    <w:tmpl w:val="C95459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1576D0"/>
    <w:multiLevelType w:val="hybridMultilevel"/>
    <w:tmpl w:val="DB340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E057FA"/>
    <w:multiLevelType w:val="hybridMultilevel"/>
    <w:tmpl w:val="AE823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5F3631"/>
    <w:multiLevelType w:val="hybridMultilevel"/>
    <w:tmpl w:val="7960F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A630AF4"/>
    <w:multiLevelType w:val="hybridMultilevel"/>
    <w:tmpl w:val="39B2E712"/>
    <w:lvl w:ilvl="0" w:tplc="1B60B2B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2345CA"/>
    <w:multiLevelType w:val="hybridMultilevel"/>
    <w:tmpl w:val="8B8C06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911DBD"/>
    <w:multiLevelType w:val="hybridMultilevel"/>
    <w:tmpl w:val="3EC22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7933DC"/>
    <w:multiLevelType w:val="hybridMultilevel"/>
    <w:tmpl w:val="63DEA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D20C0E"/>
    <w:multiLevelType w:val="hybridMultilevel"/>
    <w:tmpl w:val="66426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D0672E"/>
    <w:multiLevelType w:val="hybridMultilevel"/>
    <w:tmpl w:val="59FEE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B76F22"/>
    <w:multiLevelType w:val="hybridMultilevel"/>
    <w:tmpl w:val="89448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5"/>
  </w:num>
  <w:num w:numId="3">
    <w:abstractNumId w:val="10"/>
  </w:num>
  <w:num w:numId="4">
    <w:abstractNumId w:val="4"/>
  </w:num>
  <w:num w:numId="5">
    <w:abstractNumId w:val="1"/>
  </w:num>
  <w:num w:numId="6">
    <w:abstractNumId w:val="0"/>
  </w:num>
  <w:num w:numId="7">
    <w:abstractNumId w:val="8"/>
  </w:num>
  <w:num w:numId="8">
    <w:abstractNumId w:val="11"/>
  </w:num>
  <w:num w:numId="9">
    <w:abstractNumId w:val="9"/>
  </w:num>
  <w:num w:numId="10">
    <w:abstractNumId w:val="6"/>
  </w:num>
  <w:num w:numId="11">
    <w:abstractNumId w:val="2"/>
  </w:num>
  <w:num w:numId="12">
    <w:abstractNumId w:val="7"/>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871"/>
    <w:rsid w:val="0010338A"/>
    <w:rsid w:val="00125C81"/>
    <w:rsid w:val="0014444E"/>
    <w:rsid w:val="001C0D96"/>
    <w:rsid w:val="002D63BF"/>
    <w:rsid w:val="00304928"/>
    <w:rsid w:val="00397AE0"/>
    <w:rsid w:val="00446A47"/>
    <w:rsid w:val="004C4712"/>
    <w:rsid w:val="00586389"/>
    <w:rsid w:val="00600B4A"/>
    <w:rsid w:val="006A4DDC"/>
    <w:rsid w:val="006E2C53"/>
    <w:rsid w:val="007C461A"/>
    <w:rsid w:val="007C7CC5"/>
    <w:rsid w:val="008C629C"/>
    <w:rsid w:val="00904A9A"/>
    <w:rsid w:val="00A447D0"/>
    <w:rsid w:val="00A91476"/>
    <w:rsid w:val="00AA6769"/>
    <w:rsid w:val="00B05272"/>
    <w:rsid w:val="00B32D57"/>
    <w:rsid w:val="00B72871"/>
    <w:rsid w:val="00CC1B4F"/>
    <w:rsid w:val="00CF342F"/>
    <w:rsid w:val="00DD30C7"/>
    <w:rsid w:val="00DD617E"/>
    <w:rsid w:val="00E06B09"/>
    <w:rsid w:val="00FE52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C68D"/>
  <w15:chartTrackingRefBased/>
  <w15:docId w15:val="{CA76DBD4-EC5A-46C3-A505-BC6CB2E87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287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863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C629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2871"/>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72871"/>
    <w:pPr>
      <w:ind w:left="720"/>
      <w:contextualSpacing/>
    </w:pPr>
  </w:style>
  <w:style w:type="character" w:styleId="Hyperlink">
    <w:name w:val="Hyperlink"/>
    <w:basedOn w:val="DefaultParagraphFont"/>
    <w:uiPriority w:val="99"/>
    <w:unhideWhenUsed/>
    <w:rsid w:val="00E06B09"/>
    <w:rPr>
      <w:color w:val="0000FF"/>
      <w:u w:val="single"/>
    </w:rPr>
  </w:style>
  <w:style w:type="character" w:customStyle="1" w:styleId="Heading2Char">
    <w:name w:val="Heading 2 Char"/>
    <w:basedOn w:val="DefaultParagraphFont"/>
    <w:link w:val="Heading2"/>
    <w:uiPriority w:val="9"/>
    <w:rsid w:val="00586389"/>
    <w:rPr>
      <w:rFonts w:asciiTheme="majorHAnsi" w:eastAsiaTheme="majorEastAsia" w:hAnsiTheme="majorHAnsi" w:cstheme="majorBidi"/>
      <w:color w:val="2F5496" w:themeColor="accent1" w:themeShade="BF"/>
      <w:sz w:val="26"/>
      <w:szCs w:val="26"/>
    </w:rPr>
  </w:style>
  <w:style w:type="character" w:styleId="UnresolvedMention">
    <w:name w:val="Unresolved Mention"/>
    <w:basedOn w:val="DefaultParagraphFont"/>
    <w:uiPriority w:val="99"/>
    <w:semiHidden/>
    <w:unhideWhenUsed/>
    <w:rsid w:val="002D63BF"/>
    <w:rPr>
      <w:color w:val="605E5C"/>
      <w:shd w:val="clear" w:color="auto" w:fill="E1DFDD"/>
    </w:rPr>
  </w:style>
  <w:style w:type="paragraph" w:styleId="Title">
    <w:name w:val="Title"/>
    <w:basedOn w:val="Normal"/>
    <w:next w:val="Normal"/>
    <w:link w:val="TitleChar"/>
    <w:uiPriority w:val="10"/>
    <w:qFormat/>
    <w:rsid w:val="00B0527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272"/>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8C629C"/>
    <w:rPr>
      <w:rFonts w:asciiTheme="majorHAnsi" w:eastAsiaTheme="majorEastAsia" w:hAnsiTheme="majorHAnsi" w:cstheme="majorBidi"/>
      <w:color w:val="1F3763" w:themeColor="accent1" w:themeShade="7F"/>
      <w:sz w:val="24"/>
      <w:szCs w:val="24"/>
    </w:rPr>
  </w:style>
  <w:style w:type="character" w:styleId="FollowedHyperlink">
    <w:name w:val="FollowedHyperlink"/>
    <w:basedOn w:val="DefaultParagraphFont"/>
    <w:uiPriority w:val="99"/>
    <w:semiHidden/>
    <w:unhideWhenUsed/>
    <w:rsid w:val="00446A47"/>
    <w:rPr>
      <w:color w:val="954F72" w:themeColor="followedHyperlink"/>
      <w:u w:val="single"/>
    </w:rPr>
  </w:style>
  <w:style w:type="paragraph" w:styleId="BalloonText">
    <w:name w:val="Balloon Text"/>
    <w:basedOn w:val="Normal"/>
    <w:link w:val="BalloonTextChar"/>
    <w:uiPriority w:val="99"/>
    <w:semiHidden/>
    <w:unhideWhenUsed/>
    <w:rsid w:val="0030492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492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estingexcellence.com/pros-cons-test-driven-development/" TargetMode="External"/><Relationship Id="rId13" Type="http://schemas.openxmlformats.org/officeDocument/2006/relationships/hyperlink" Target="http://www.jstor.org/stable/pdf/258490.pdf?acceptTC=tru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computer.org/csdl/magazine/so/2007/03/s3024/13rRUygT7kK" TargetMode="External"/><Relationship Id="rId12" Type="http://schemas.openxmlformats.org/officeDocument/2006/relationships/hyperlink" Target="http://amj.aom.org/content/53/3/535.short"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www.ncbi.nlm.nih.gov/pubmed/18211139" TargetMode="External"/><Relationship Id="rId1" Type="http://schemas.openxmlformats.org/officeDocument/2006/relationships/numbering" Target="numbering.xml"/><Relationship Id="rId6" Type="http://schemas.openxmlformats.org/officeDocument/2006/relationships/hyperlink" Target="https://martinfowler.com/articles/practical-test-pyramid.html" TargetMode="External"/><Relationship Id="rId11" Type="http://schemas.openxmlformats.org/officeDocument/2006/relationships/hyperlink" Target="https://martinfowler.com/articles/is-tdd-dead/" TargetMode="External"/><Relationship Id="rId5" Type="http://schemas.openxmlformats.org/officeDocument/2006/relationships/image" Target="media/image1.png"/><Relationship Id="rId15" Type="http://schemas.openxmlformats.org/officeDocument/2006/relationships/hyperlink" Target="https://rework.withgoogle.com/guides/set-goals-with-okrs/steps/introduction/" TargetMode="External"/><Relationship Id="rId10" Type="http://schemas.openxmlformats.org/officeDocument/2006/relationships/hyperlink" Target="https://devblogs.microsoft.com/premier-developer/pragmatic-tdd/" TargetMode="External"/><Relationship Id="rId4" Type="http://schemas.openxmlformats.org/officeDocument/2006/relationships/webSettings" Target="webSettings.xml"/><Relationship Id="rId9" Type="http://schemas.openxmlformats.org/officeDocument/2006/relationships/hyperlink" Target="https://medium.com/crowdbotics/tdd-roi-is-test-driven-development-worth-the-money-d535c8d5a5f" TargetMode="External"/><Relationship Id="rId14" Type="http://schemas.openxmlformats.org/officeDocument/2006/relationships/hyperlink" Target="http://www.jstor.org/stable/15563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13552</TotalTime>
  <Pages>6</Pages>
  <Words>1885</Words>
  <Characters>10751</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Ray</dc:creator>
  <cp:keywords/>
  <dc:description/>
  <cp:lastModifiedBy>Andrew Ray</cp:lastModifiedBy>
  <cp:revision>3</cp:revision>
  <dcterms:created xsi:type="dcterms:W3CDTF">2019-03-17T22:50:00Z</dcterms:created>
  <dcterms:modified xsi:type="dcterms:W3CDTF">2019-03-28T17:59:00Z</dcterms:modified>
</cp:coreProperties>
</file>