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E97" w:rsidRDefault="00935E97" w:rsidP="00935E97">
      <w:pPr>
        <w:rPr>
          <w:rFonts w:ascii="Times New Roman" w:hAnsi="Times New Roman" w:cs="Times New Roman"/>
        </w:rPr>
      </w:pPr>
      <w:r w:rsidRPr="000C60B1">
        <w:rPr>
          <w:rFonts w:ascii="Times New Roman" w:hAnsi="Times New Roman" w:cs="Times New Roman"/>
        </w:rPr>
        <w:t>Table 4. Relative tolerance</w:t>
      </w:r>
      <w:r>
        <w:rPr>
          <w:rFonts w:ascii="Times New Roman" w:hAnsi="Times New Roman" w:cs="Times New Roman"/>
        </w:rPr>
        <w:t xml:space="preserve"> to imidacloprid (weighted tolerance index, WTI) for </w:t>
      </w:r>
      <w:r w:rsidRPr="000C60B1">
        <w:rPr>
          <w:rFonts w:ascii="Times New Roman" w:hAnsi="Times New Roman" w:cs="Times New Roman"/>
        </w:rPr>
        <w:t xml:space="preserve">each </w:t>
      </w:r>
      <w:r>
        <w:rPr>
          <w:rFonts w:ascii="Times New Roman" w:hAnsi="Times New Roman" w:cs="Times New Roman"/>
        </w:rPr>
        <w:t xml:space="preserve">bee </w:t>
      </w:r>
      <w:r w:rsidRPr="000C60B1">
        <w:rPr>
          <w:rFonts w:ascii="Times New Roman" w:hAnsi="Times New Roman" w:cs="Times New Roman"/>
        </w:rPr>
        <w:t>speci</w:t>
      </w:r>
      <w:r>
        <w:rPr>
          <w:rFonts w:ascii="Times New Roman" w:hAnsi="Times New Roman" w:cs="Times New Roman"/>
        </w:rPr>
        <w:t>es when compared with co-foraging</w:t>
      </w:r>
      <w:r w:rsidRPr="000C60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species </w:t>
      </w:r>
      <w:r w:rsidRPr="000C60B1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n the same host crop. </w:t>
      </w:r>
      <w:r w:rsidRPr="000C60B1">
        <w:rPr>
          <w:rFonts w:ascii="Times New Roman" w:hAnsi="Times New Roman" w:cs="Times New Roman"/>
        </w:rPr>
        <w:t xml:space="preserve">Number of </w:t>
      </w:r>
      <w:r>
        <w:rPr>
          <w:rFonts w:ascii="Times New Roman" w:hAnsi="Times New Roman" w:cs="Times New Roman"/>
        </w:rPr>
        <w:t>paired comparisons are shown (pairs) for each genus. C-H show the number of species assigned to each of the six behavioural responses (=longevity, =paralysis, &gt;longevity, &gt;paralysis, &lt;longevity, and &lt;paralysis).</w:t>
      </w:r>
    </w:p>
    <w:tbl>
      <w:tblPr>
        <w:tblStyle w:val="TableGrid"/>
        <w:tblW w:w="0" w:type="auto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605"/>
        <w:gridCol w:w="1100"/>
        <w:gridCol w:w="1096"/>
        <w:gridCol w:w="1087"/>
        <w:gridCol w:w="1080"/>
        <w:gridCol w:w="1167"/>
        <w:gridCol w:w="1078"/>
        <w:gridCol w:w="1880"/>
      </w:tblGrid>
      <w:tr w:rsidR="00935E97" w:rsidTr="00782BC2">
        <w:trPr>
          <w:trHeight w:val="315"/>
        </w:trPr>
        <w:tc>
          <w:tcPr>
            <w:tcW w:w="1173" w:type="dxa"/>
            <w:noWrap/>
            <w:hideMark/>
          </w:tcPr>
          <w:p w:rsidR="00935E97" w:rsidRPr="000C60B1" w:rsidRDefault="00935E97" w:rsidP="00782BC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04" w:type="dxa"/>
            <w:noWrap/>
            <w:hideMark/>
          </w:tcPr>
          <w:p w:rsidR="00935E97" w:rsidRPr="000C60B1" w:rsidRDefault="00935E97" w:rsidP="00782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0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6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weighed tolerance index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(WTI)</w:t>
            </w:r>
          </w:p>
        </w:tc>
      </w:tr>
      <w:tr w:rsidR="00935E97" w:rsidTr="00782BC2">
        <w:trPr>
          <w:trHeight w:val="315"/>
        </w:trPr>
        <w:tc>
          <w:tcPr>
            <w:tcW w:w="1173" w:type="dxa"/>
            <w:noWrap/>
            <w:hideMark/>
          </w:tcPr>
          <w:p w:rsidR="00935E97" w:rsidRPr="000C60B1" w:rsidRDefault="00935E97" w:rsidP="00782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604" w:type="dxa"/>
            <w:noWrap/>
            <w:hideMark/>
          </w:tcPr>
          <w:p w:rsidR="00935E97" w:rsidRPr="000C60B1" w:rsidRDefault="00935E97" w:rsidP="00782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0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096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8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</w:p>
        </w:tc>
        <w:tc>
          <w:tcPr>
            <w:tcW w:w="10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116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078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18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compared with co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foraging species</w:t>
            </w:r>
          </w:p>
        </w:tc>
      </w:tr>
      <w:tr w:rsidR="00935E97" w:rsidTr="00782BC2">
        <w:trPr>
          <w:trHeight w:val="315"/>
        </w:trPr>
        <w:tc>
          <w:tcPr>
            <w:tcW w:w="1173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Taxon (genus)</w:t>
            </w:r>
          </w:p>
        </w:tc>
        <w:tc>
          <w:tcPr>
            <w:tcW w:w="604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pairs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=longevity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=paralysis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&gt;longevity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&gt;paralysis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&lt;longevity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&lt;paralysis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5E97" w:rsidTr="00782BC2">
        <w:trPr>
          <w:trHeight w:val="315"/>
        </w:trPr>
        <w:tc>
          <w:tcPr>
            <w:tcW w:w="1173" w:type="dxa"/>
            <w:tcBorders>
              <w:top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0C60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Apis</w:t>
            </w:r>
            <w:proofErr w:type="spellEnd"/>
          </w:p>
        </w:tc>
        <w:tc>
          <w:tcPr>
            <w:tcW w:w="604" w:type="dxa"/>
            <w:tcBorders>
              <w:top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00" w:type="dxa"/>
            <w:tcBorders>
              <w:top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3.30</w:t>
            </w:r>
          </w:p>
        </w:tc>
      </w:tr>
      <w:tr w:rsidR="00935E97" w:rsidTr="00782BC2">
        <w:trPr>
          <w:trHeight w:val="315"/>
        </w:trPr>
        <w:tc>
          <w:tcPr>
            <w:tcW w:w="1173" w:type="dxa"/>
            <w:noWrap/>
            <w:hideMark/>
          </w:tcPr>
          <w:p w:rsidR="00935E97" w:rsidRPr="000C60B1" w:rsidRDefault="00935E97" w:rsidP="00782BC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0C60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Xenoglossa</w:t>
            </w:r>
            <w:proofErr w:type="spellEnd"/>
          </w:p>
        </w:tc>
        <w:tc>
          <w:tcPr>
            <w:tcW w:w="604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0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6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8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2.33</w:t>
            </w:r>
          </w:p>
        </w:tc>
      </w:tr>
      <w:tr w:rsidR="00935E97" w:rsidTr="00782BC2">
        <w:trPr>
          <w:trHeight w:val="315"/>
        </w:trPr>
        <w:tc>
          <w:tcPr>
            <w:tcW w:w="1173" w:type="dxa"/>
            <w:noWrap/>
            <w:hideMark/>
          </w:tcPr>
          <w:p w:rsidR="00935E97" w:rsidRPr="000C60B1" w:rsidRDefault="00935E97" w:rsidP="00782BC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0C60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Halictus</w:t>
            </w:r>
            <w:proofErr w:type="spellEnd"/>
          </w:p>
        </w:tc>
        <w:tc>
          <w:tcPr>
            <w:tcW w:w="604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0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96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6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78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</w:tr>
      <w:tr w:rsidR="00935E97" w:rsidTr="00782BC2">
        <w:trPr>
          <w:trHeight w:val="315"/>
        </w:trPr>
        <w:tc>
          <w:tcPr>
            <w:tcW w:w="1173" w:type="dxa"/>
            <w:noWrap/>
            <w:hideMark/>
          </w:tcPr>
          <w:p w:rsidR="00935E97" w:rsidRPr="000C60B1" w:rsidRDefault="00935E97" w:rsidP="00782BC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0C60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Trachusa</w:t>
            </w:r>
            <w:proofErr w:type="spellEnd"/>
          </w:p>
        </w:tc>
        <w:tc>
          <w:tcPr>
            <w:tcW w:w="604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0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96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8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6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8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1.67</w:t>
            </w:r>
          </w:p>
        </w:tc>
      </w:tr>
      <w:tr w:rsidR="00935E97" w:rsidTr="00782BC2">
        <w:trPr>
          <w:trHeight w:val="315"/>
        </w:trPr>
        <w:tc>
          <w:tcPr>
            <w:tcW w:w="1173" w:type="dxa"/>
            <w:noWrap/>
            <w:hideMark/>
          </w:tcPr>
          <w:p w:rsidR="00935E97" w:rsidRPr="000C60B1" w:rsidRDefault="00935E97" w:rsidP="00782BC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0C60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Ptilothrix</w:t>
            </w:r>
            <w:proofErr w:type="spellEnd"/>
          </w:p>
        </w:tc>
        <w:tc>
          <w:tcPr>
            <w:tcW w:w="604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0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6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78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</w:tr>
      <w:tr w:rsidR="00935E97" w:rsidTr="00782BC2">
        <w:trPr>
          <w:trHeight w:val="315"/>
        </w:trPr>
        <w:tc>
          <w:tcPr>
            <w:tcW w:w="1173" w:type="dxa"/>
            <w:noWrap/>
            <w:hideMark/>
          </w:tcPr>
          <w:p w:rsidR="00935E97" w:rsidRPr="000C60B1" w:rsidRDefault="00935E97" w:rsidP="00782BC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0C60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Melissodes</w:t>
            </w:r>
            <w:proofErr w:type="spellEnd"/>
          </w:p>
        </w:tc>
        <w:tc>
          <w:tcPr>
            <w:tcW w:w="604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0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96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8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16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78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935E97" w:rsidTr="00782BC2">
        <w:trPr>
          <w:trHeight w:val="315"/>
        </w:trPr>
        <w:tc>
          <w:tcPr>
            <w:tcW w:w="1173" w:type="dxa"/>
            <w:noWrap/>
            <w:hideMark/>
          </w:tcPr>
          <w:p w:rsidR="00935E97" w:rsidRPr="000C60B1" w:rsidRDefault="00935E97" w:rsidP="00782BC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Bombus</w:t>
            </w:r>
          </w:p>
        </w:tc>
        <w:tc>
          <w:tcPr>
            <w:tcW w:w="604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0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96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6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78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</w:tr>
      <w:tr w:rsidR="00935E97" w:rsidTr="00782BC2">
        <w:trPr>
          <w:trHeight w:val="315"/>
        </w:trPr>
        <w:tc>
          <w:tcPr>
            <w:tcW w:w="1173" w:type="dxa"/>
            <w:noWrap/>
            <w:hideMark/>
          </w:tcPr>
          <w:p w:rsidR="00935E97" w:rsidRPr="000C60B1" w:rsidRDefault="00935E97" w:rsidP="00782BC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0C60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Habropoda</w:t>
            </w:r>
            <w:proofErr w:type="spellEnd"/>
          </w:p>
        </w:tc>
        <w:tc>
          <w:tcPr>
            <w:tcW w:w="604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0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96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6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8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-0.50</w:t>
            </w:r>
          </w:p>
        </w:tc>
      </w:tr>
      <w:tr w:rsidR="00935E97" w:rsidTr="00782BC2">
        <w:trPr>
          <w:trHeight w:val="315"/>
        </w:trPr>
        <w:tc>
          <w:tcPr>
            <w:tcW w:w="1173" w:type="dxa"/>
            <w:noWrap/>
            <w:hideMark/>
          </w:tcPr>
          <w:p w:rsidR="00935E97" w:rsidRPr="000C60B1" w:rsidRDefault="00935E97" w:rsidP="00782BC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0C60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Svastra</w:t>
            </w:r>
            <w:proofErr w:type="spellEnd"/>
          </w:p>
        </w:tc>
        <w:tc>
          <w:tcPr>
            <w:tcW w:w="604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0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67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8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80" w:type="dxa"/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-0.67</w:t>
            </w:r>
          </w:p>
        </w:tc>
      </w:tr>
      <w:tr w:rsidR="00935E97" w:rsidTr="00782BC2">
        <w:trPr>
          <w:trHeight w:val="315"/>
        </w:trPr>
        <w:tc>
          <w:tcPr>
            <w:tcW w:w="1173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0C60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Peponapis</w:t>
            </w:r>
            <w:proofErr w:type="spellEnd"/>
          </w:p>
        </w:tc>
        <w:tc>
          <w:tcPr>
            <w:tcW w:w="604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00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880" w:type="dxa"/>
            <w:tcBorders>
              <w:bottom w:val="single" w:sz="4" w:space="0" w:color="auto"/>
            </w:tcBorders>
            <w:noWrap/>
            <w:hideMark/>
          </w:tcPr>
          <w:p w:rsidR="00935E97" w:rsidRPr="000C60B1" w:rsidRDefault="00935E97" w:rsidP="00782B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60B1">
              <w:rPr>
                <w:rFonts w:ascii="Times New Roman" w:hAnsi="Times New Roman" w:cs="Times New Roman"/>
                <w:sz w:val="20"/>
                <w:szCs w:val="20"/>
              </w:rPr>
              <w:t>-1.33</w:t>
            </w:r>
          </w:p>
        </w:tc>
      </w:tr>
    </w:tbl>
    <w:p w:rsidR="00935E97" w:rsidRDefault="00935E97" w:rsidP="00935E97">
      <w:pPr>
        <w:rPr>
          <w:rFonts w:ascii="Times New Roman" w:hAnsi="Times New Roman" w:cs="Times New Roman"/>
          <w:sz w:val="20"/>
          <w:szCs w:val="20"/>
        </w:rPr>
      </w:pPr>
    </w:p>
    <w:p w:rsidR="00935E97" w:rsidRDefault="00935E97" w:rsidP="00935E97">
      <w:pPr>
        <w:rPr>
          <w:rFonts w:ascii="Times New Roman" w:hAnsi="Times New Roman" w:cs="Times New Roman"/>
          <w:sz w:val="20"/>
          <w:szCs w:val="20"/>
        </w:rPr>
      </w:pPr>
    </w:p>
    <w:p w:rsidR="00935E97" w:rsidRPr="00B7512B" w:rsidRDefault="00935E97" w:rsidP="00935E97">
      <w:pPr>
        <w:rPr>
          <w:rFonts w:ascii="Times New Roman" w:hAnsi="Times New Roman" w:cs="Times New Roman"/>
          <w:sz w:val="20"/>
          <w:szCs w:val="20"/>
        </w:rPr>
      </w:pPr>
    </w:p>
    <w:p w:rsidR="005B046F" w:rsidRDefault="005B046F">
      <w:bookmarkStart w:id="0" w:name="_GoBack"/>
      <w:bookmarkEnd w:id="0"/>
    </w:p>
    <w:sectPr w:rsidR="005B046F" w:rsidSect="004A6521">
      <w:headerReference w:type="default" r:id="rId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190587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B0293" w:rsidRDefault="00935E9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B0293" w:rsidRDefault="00935E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97"/>
    <w:rsid w:val="005B046F"/>
    <w:rsid w:val="0093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EE038-B5A5-4789-B5BF-4D5B5BF5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5E9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5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E97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93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Blair</dc:creator>
  <cp:keywords/>
  <dc:description/>
  <cp:lastModifiedBy>Sampson, Blair</cp:lastModifiedBy>
  <cp:revision>1</cp:revision>
  <dcterms:created xsi:type="dcterms:W3CDTF">2019-04-19T15:28:00Z</dcterms:created>
  <dcterms:modified xsi:type="dcterms:W3CDTF">2019-04-19T15:29:00Z</dcterms:modified>
</cp:coreProperties>
</file>