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38DE4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SLIDE 1 — Title</w:t>
      </w:r>
    </w:p>
    <w:p w14:paraId="36F711D6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Self-powered co-harvesting for batteryless sensing and monitoring in two-wheeled IoT applications</w:t>
      </w:r>
    </w:p>
    <w:p w14:paraId="3F740673" w14:textId="77777777" w:rsidR="00692B43" w:rsidRDefault="00692B43" w:rsidP="00692B43">
      <w:r>
        <w:t>Giuseppe Pasquini, Maria Doglioni, Arianna Saviane, Davide Brunelli</w:t>
      </w:r>
    </w:p>
    <w:p w14:paraId="61283D19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University of Trento — IEEE STAR 2025</w:t>
      </w:r>
    </w:p>
    <w:p w14:paraId="5FBCC152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Notes:</w:t>
      </w:r>
    </w:p>
    <w:p w14:paraId="67514D70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Good morning, and thank you. Today I present our work on self-powered sensing for cycling applications. Our goal is to reduce dependence on small onboard batteries by harvesting energy directly from the bike, without friction or impact on riding performance.</w:t>
      </w:r>
    </w:p>
    <w:p w14:paraId="3514BC0C" w14:textId="77777777" w:rsidR="00692B43" w:rsidRPr="00692B43" w:rsidRDefault="00692B43" w:rsidP="00692B43">
      <w:pPr>
        <w:rPr>
          <w:lang w:val="en-GB"/>
        </w:rPr>
      </w:pPr>
    </w:p>
    <w:p w14:paraId="777EE396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SLIDE 2 — Cycling is becoming an IoT platform</w:t>
      </w:r>
    </w:p>
    <w:p w14:paraId="59EDD96B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• More sensors and wireless control</w:t>
      </w:r>
    </w:p>
    <w:p w14:paraId="14BAB551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• Performance, safety, bike setup optimization</w:t>
      </w:r>
    </w:p>
    <w:p w14:paraId="59CA96ED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• Electronics are now part of modern bikes</w:t>
      </w:r>
    </w:p>
    <w:p w14:paraId="4C0CEC45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Notes:</w:t>
      </w:r>
    </w:p>
    <w:p w14:paraId="26D0FBAB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Modern bikes increasingly rely on electronics: telemetry, smart suspension, power meters, wireless shifting and connectivity. This improves performance and safety, but also creates a growing energy demand directly on the bike.</w:t>
      </w:r>
    </w:p>
    <w:p w14:paraId="3A53987A" w14:textId="77777777" w:rsidR="00692B43" w:rsidRPr="00692B43" w:rsidRDefault="00692B43" w:rsidP="00692B43">
      <w:pPr>
        <w:rPr>
          <w:lang w:val="en-GB"/>
        </w:rPr>
      </w:pPr>
    </w:p>
    <w:p w14:paraId="340D537E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SLIDE 3 — The problem: too many batteries</w:t>
      </w:r>
    </w:p>
    <w:p w14:paraId="7E48D413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• Up to 5–7 batteries on a high-end MTB</w:t>
      </w:r>
    </w:p>
    <w:p w14:paraId="4AFCCBCC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• Recharging burden and failures</w:t>
      </w:r>
    </w:p>
    <w:p w14:paraId="5F23245A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• Environmental impact</w:t>
      </w:r>
    </w:p>
    <w:p w14:paraId="62368954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→ We need autonomy, not more batteries</w:t>
      </w:r>
    </w:p>
    <w:p w14:paraId="613F4649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Notes:</w:t>
      </w:r>
    </w:p>
    <w:p w14:paraId="53785880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Each device needs its own small battery. Riders must recharge and maintain many cells. This is inconvenient, costly, and not sustainable. Our challenge was: can we remove batteries from some of these systems entirely?</w:t>
      </w:r>
    </w:p>
    <w:p w14:paraId="4AE81B9D" w14:textId="77777777" w:rsidR="00692B43" w:rsidRPr="00692B43" w:rsidRDefault="00692B43" w:rsidP="00692B43">
      <w:pPr>
        <w:rPr>
          <w:lang w:val="en-GB"/>
        </w:rPr>
      </w:pPr>
    </w:p>
    <w:p w14:paraId="45782C34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SLIDE 4 — Core idea (1 sentence)</w:t>
      </w:r>
    </w:p>
    <w:p w14:paraId="2E449C63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Friction-free co-harvesting (TEG + PV) → battery-less bike sensing</w:t>
      </w:r>
    </w:p>
    <w:p w14:paraId="19303F1C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Notes:</w:t>
      </w:r>
    </w:p>
    <w:p w14:paraId="6AF1D10A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The concept is simple: use thermoelectric energy from braking and solar energy from ambient light, combine them with a smart power manager, and power sensors and communication without a battery.</w:t>
      </w:r>
    </w:p>
    <w:p w14:paraId="59ED4B7E" w14:textId="77777777" w:rsidR="00692B43" w:rsidRPr="00692B43" w:rsidRDefault="00692B43" w:rsidP="00692B43">
      <w:pPr>
        <w:rPr>
          <w:lang w:val="en-GB"/>
        </w:rPr>
      </w:pPr>
    </w:p>
    <w:p w14:paraId="7F75F91C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lastRenderedPageBreak/>
        <w:t>SLIDE 5 — Hybrid system concept</w:t>
      </w:r>
    </w:p>
    <w:p w14:paraId="6BE2AD4B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• TEG → downhill bursts (braking heat)</w:t>
      </w:r>
    </w:p>
    <w:p w14:paraId="721EF57A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• PV → continuous background energy</w:t>
      </w:r>
    </w:p>
    <w:p w14:paraId="28BC446E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• Shared capacitor + smart power management</w:t>
      </w:r>
    </w:p>
    <w:p w14:paraId="5999F438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Notes:</w:t>
      </w:r>
    </w:p>
    <w:p w14:paraId="023AF465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The two energy sources are naturally complementary. Downhill: strong braking means short but high power bursts. Climbing or flat sections: little braking, but sunlight is always present. Together they create a stable energy profile.</w:t>
      </w:r>
    </w:p>
    <w:p w14:paraId="2ABE7752" w14:textId="77777777" w:rsidR="00692B43" w:rsidRPr="00692B43" w:rsidRDefault="00692B43" w:rsidP="00692B43">
      <w:pPr>
        <w:rPr>
          <w:lang w:val="en-GB"/>
        </w:rPr>
      </w:pPr>
    </w:p>
    <w:p w14:paraId="67F45A35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SLIDE 6 — Thermoelectric harvesting (TEG)</w:t>
      </w:r>
    </w:p>
    <w:p w14:paraId="243596CC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• Installed on brake caliper</w:t>
      </w:r>
    </w:p>
    <w:p w14:paraId="36E6C708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• Uses temperature gradient</w:t>
      </w:r>
    </w:p>
    <w:p w14:paraId="4E6E5D37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• Produces mW-level bursts during braking</w:t>
      </w:r>
    </w:p>
    <w:p w14:paraId="7AFAE29D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• No friction, no moving parts</w:t>
      </w:r>
    </w:p>
    <w:p w14:paraId="05D4A6DC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Notes:</w:t>
      </w:r>
    </w:p>
    <w:p w14:paraId="4A120948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Brakes convert kinetic energy into heat. A TEG captures part of this wasted heat. The output is small but perfectly suitable for powering sensing and BLE communication bursts, especially during downhills.</w:t>
      </w:r>
    </w:p>
    <w:p w14:paraId="30FAF450" w14:textId="77777777" w:rsidR="00692B43" w:rsidRPr="00692B43" w:rsidRDefault="00692B43" w:rsidP="00692B43">
      <w:pPr>
        <w:rPr>
          <w:lang w:val="en-GB"/>
        </w:rPr>
      </w:pPr>
    </w:p>
    <w:p w14:paraId="267B5CC8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SLIDE 7 — Solar harvesting (PV)</w:t>
      </w:r>
    </w:p>
    <w:p w14:paraId="65A33594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• Works in all lighting conditions</w:t>
      </w:r>
    </w:p>
    <w:p w14:paraId="414B4F33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• µW to mW depending on sunlight</w:t>
      </w:r>
    </w:p>
    <w:p w14:paraId="012A289B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• Provides baseline power over the full ride</w:t>
      </w:r>
    </w:p>
    <w:p w14:paraId="496463F3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Notes:</w:t>
      </w:r>
    </w:p>
    <w:p w14:paraId="2B5B5079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The PV output is smoother and continuous. It keeps the system alive when the rider is not braking. This makes the hybrid approach more reliable in realistic outdoor scenarios.</w:t>
      </w:r>
    </w:p>
    <w:p w14:paraId="692B062D" w14:textId="77777777" w:rsidR="00692B43" w:rsidRPr="00692B43" w:rsidRDefault="00692B43" w:rsidP="00692B43">
      <w:pPr>
        <w:rPr>
          <w:lang w:val="en-GB"/>
        </w:rPr>
      </w:pPr>
    </w:p>
    <w:p w14:paraId="3298CC7B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SLIDE 8 — TEG on-field results</w:t>
      </w:r>
    </w:p>
    <w:p w14:paraId="2AE9663F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• Peak power: 2.3 mW (Ride 1), 3.2 mW (Ride 2)</w:t>
      </w:r>
    </w:p>
    <w:p w14:paraId="57045760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• Harvested energy: up to 0.621 Wh</w:t>
      </w:r>
    </w:p>
    <w:p w14:paraId="5C98EB92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• Strong correlation: braking ↔ power</w:t>
      </w:r>
    </w:p>
    <w:p w14:paraId="719216E1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Notes:</w:t>
      </w:r>
    </w:p>
    <w:p w14:paraId="0C84A396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lastRenderedPageBreak/>
        <w:t>In downhill tests, we measured milliwatt peaks and significant total energy. TEG alone can sustain continuous telemetry during descents, where fast data acquisition is most useful for performance analysis.</w:t>
      </w:r>
    </w:p>
    <w:p w14:paraId="5784700E" w14:textId="77777777" w:rsidR="00692B43" w:rsidRPr="00692B43" w:rsidRDefault="00692B43" w:rsidP="00692B43">
      <w:pPr>
        <w:rPr>
          <w:lang w:val="en-GB"/>
        </w:rPr>
      </w:pPr>
    </w:p>
    <w:p w14:paraId="0ECBBCA1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SLIDE 9 — PV results (typical daylight)</w:t>
      </w:r>
    </w:p>
    <w:p w14:paraId="39102369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Indoor/shade: ~8–30 µW</w:t>
      </w:r>
    </w:p>
    <w:p w14:paraId="3B2B5274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Daylight: ~170 µW</w:t>
      </w:r>
    </w:p>
    <w:p w14:paraId="080707C8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Direct sunlight: ~1 mW</w:t>
      </w:r>
    </w:p>
    <w:p w14:paraId="10C23CC1" w14:textId="77777777" w:rsidR="00692B43" w:rsidRPr="00692B43" w:rsidRDefault="00692B43" w:rsidP="00692B43">
      <w:pPr>
        <w:rPr>
          <w:lang w:val="en-GB"/>
        </w:rPr>
      </w:pPr>
      <w:r w:rsidRPr="00692B43">
        <w:rPr>
          <w:lang w:val="en-GB"/>
        </w:rPr>
        <w:t>Notes:</w:t>
      </w:r>
    </w:p>
    <w:p w14:paraId="06A17B54" w14:textId="77777777" w:rsidR="00692B43" w:rsidRDefault="00692B43" w:rsidP="00692B43">
      <w:r w:rsidRPr="00692B43">
        <w:rPr>
          <w:lang w:val="en-GB"/>
        </w:rPr>
        <w:t xml:space="preserve">Solar alone can support periodic sensing and keeps the system alive for the entire ride. </w:t>
      </w:r>
      <w:r>
        <w:t>Under strong sunlight, it reaches up to 1 mW, comparable to TEG bursts in light braking scenarios.</w:t>
      </w:r>
    </w:p>
    <w:p w14:paraId="7C04F65E" w14:textId="77777777" w:rsidR="00692B43" w:rsidRDefault="00692B43" w:rsidP="00692B43"/>
    <w:p w14:paraId="656C5E78" w14:textId="77777777" w:rsidR="00692B43" w:rsidRDefault="00692B43" w:rsidP="00692B43">
      <w:r>
        <w:t>SLIDE 10 — Use Case #1: batteryless telemetry</w:t>
      </w:r>
    </w:p>
    <w:p w14:paraId="09711835" w14:textId="77777777" w:rsidR="00692B43" w:rsidRDefault="00692B43" w:rsidP="00692B43">
      <w:r>
        <w:t>• Brake temperature, IMU, suspension</w:t>
      </w:r>
    </w:p>
    <w:p w14:paraId="52BA7156" w14:textId="77777777" w:rsidR="00692B43" w:rsidRDefault="00692B43" w:rsidP="00692B43">
      <w:r>
        <w:t>• Continuous sampling during downhill (TEG)</w:t>
      </w:r>
    </w:p>
    <w:p w14:paraId="559AC00A" w14:textId="77777777" w:rsidR="00692B43" w:rsidRDefault="00692B43" w:rsidP="00692B43">
      <w:r>
        <w:t>• 0.77 s sampling period with PV only</w:t>
      </w:r>
    </w:p>
    <w:p w14:paraId="2CC62AA2" w14:textId="77777777" w:rsidR="00692B43" w:rsidRDefault="00692B43" w:rsidP="00692B43">
      <w:r>
        <w:t>Notes:</w:t>
      </w:r>
    </w:p>
    <w:p w14:paraId="495E4B03" w14:textId="77777777" w:rsidR="00692B43" w:rsidRDefault="00692B43" w:rsidP="00692B43">
      <w:r>
        <w:t>We achieved energy-neutral operation: continuous downhill monitoring and sub-second periodic sampling in daylight using only harvested energy. No battery is required for this telemetry application.</w:t>
      </w:r>
    </w:p>
    <w:p w14:paraId="41709AD7" w14:textId="77777777" w:rsidR="00692B43" w:rsidRDefault="00692B43" w:rsidP="00692B43"/>
    <w:p w14:paraId="17F10166" w14:textId="77777777" w:rsidR="00692B43" w:rsidRDefault="00692B43" w:rsidP="00692B43">
      <w:r>
        <w:t>SLIDE 11 — Use Case #2: powering commercial devices</w:t>
      </w:r>
    </w:p>
    <w:p w14:paraId="13CF70FC" w14:textId="77777777" w:rsidR="00692B43" w:rsidRDefault="00692B43" w:rsidP="00692B43">
      <w:r>
        <w:t>• Works today: remotes, shifters, power meters (1–4 mW)</w:t>
      </w:r>
    </w:p>
    <w:p w14:paraId="182E3F9A" w14:textId="77777777" w:rsidR="00692B43" w:rsidRDefault="00692B43" w:rsidP="00692B43">
      <w:r>
        <w:t>• Not yet: droppers, derailleurs, active suspension (30–300 mW)</w:t>
      </w:r>
    </w:p>
    <w:p w14:paraId="414AB86F" w14:textId="77777777" w:rsidR="00692B43" w:rsidRDefault="00692B43" w:rsidP="00692B43">
      <w:r>
        <w:t>Notes:</w:t>
      </w:r>
    </w:p>
    <w:p w14:paraId="6A924AB8" w14:textId="77777777" w:rsidR="00692B43" w:rsidRDefault="00692B43" w:rsidP="00692B43">
      <w:r>
        <w:t>We can already power low-power commercial components continuously. Actuation systems are still too energy-hungry, but improvements in both harvesting and consumption will gradually close the gap.</w:t>
      </w:r>
    </w:p>
    <w:p w14:paraId="0949713A" w14:textId="77777777" w:rsidR="00692B43" w:rsidRDefault="00692B43" w:rsidP="00692B43"/>
    <w:p w14:paraId="618985A0" w14:textId="77777777" w:rsidR="00692B43" w:rsidRDefault="00692B43" w:rsidP="00692B43">
      <w:r>
        <w:t>SLIDE 12 — IoT pipeline</w:t>
      </w:r>
    </w:p>
    <w:p w14:paraId="73D836DE" w14:textId="77777777" w:rsidR="00692B43" w:rsidRDefault="00692B43" w:rsidP="00692B43">
      <w:r>
        <w:t>BLE → Smartphone → Cloud (MQTT) → Dashboard</w:t>
      </w:r>
    </w:p>
    <w:p w14:paraId="48BDEA7E" w14:textId="77777777" w:rsidR="00692B43" w:rsidRDefault="00692B43" w:rsidP="00692B43">
      <w:r>
        <w:t>Real-time data and visualization</w:t>
      </w:r>
    </w:p>
    <w:p w14:paraId="38D9C9C0" w14:textId="77777777" w:rsidR="00692B43" w:rsidRDefault="00692B43" w:rsidP="00692B43">
      <w:r>
        <w:t>Notes:</w:t>
      </w:r>
    </w:p>
    <w:p w14:paraId="161DACC2" w14:textId="77777777" w:rsidR="00692B43" w:rsidRDefault="00692B43" w:rsidP="00692B43">
      <w:r>
        <w:t>To validate our system, we built a complete IoT pipeline for real-time visualization and data storage, without adding extra power requirements on the bike.</w:t>
      </w:r>
    </w:p>
    <w:p w14:paraId="0B79586F" w14:textId="77777777" w:rsidR="00692B43" w:rsidRDefault="00692B43" w:rsidP="00692B43"/>
    <w:p w14:paraId="49425884" w14:textId="77777777" w:rsidR="00692B43" w:rsidRDefault="00692B43" w:rsidP="00692B43">
      <w:r>
        <w:lastRenderedPageBreak/>
        <w:t>SLIDE 13 — Key takeaways</w:t>
      </w:r>
    </w:p>
    <w:p w14:paraId="114A90A7" w14:textId="77777777" w:rsidR="00692B43" w:rsidRDefault="00692B43" w:rsidP="00692B43">
      <w:r>
        <w:t>• Hybrid harvesting = reliable power profile</w:t>
      </w:r>
    </w:p>
    <w:p w14:paraId="749C2231" w14:textId="77777777" w:rsidR="00692B43" w:rsidRDefault="00692B43" w:rsidP="00692B43">
      <w:r>
        <w:t>• Telemetry → batteryless today</w:t>
      </w:r>
    </w:p>
    <w:p w14:paraId="24D8B59A" w14:textId="77777777" w:rsidR="00692B43" w:rsidRDefault="00692B43" w:rsidP="00692B43">
      <w:r>
        <w:t>• Commercial devices → partially supported</w:t>
      </w:r>
    </w:p>
    <w:p w14:paraId="28BB9BE7" w14:textId="77777777" w:rsidR="00692B43" w:rsidRDefault="00692B43" w:rsidP="00692B43">
      <w:r>
        <w:t>• Zero friction, zero maintenance</w:t>
      </w:r>
    </w:p>
    <w:p w14:paraId="4058C748" w14:textId="77777777" w:rsidR="00692B43" w:rsidRDefault="00692B43" w:rsidP="00692B43">
      <w:r>
        <w:t>Notes:</w:t>
      </w:r>
    </w:p>
    <w:p w14:paraId="28E1F13F" w14:textId="77777777" w:rsidR="00692B43" w:rsidRDefault="00692B43" w:rsidP="00692B43">
      <w:r>
        <w:t>The architecture works in real outdoor conditions. It is practical, lightweight, and already eliminates the need for batteries in several scenarios while reducing maintenance.</w:t>
      </w:r>
    </w:p>
    <w:p w14:paraId="7EF0BA6D" w14:textId="77777777" w:rsidR="00692B43" w:rsidRDefault="00692B43" w:rsidP="00692B43"/>
    <w:p w14:paraId="742CDECE" w14:textId="77777777" w:rsidR="00692B43" w:rsidRDefault="00692B43" w:rsidP="00692B43">
      <w:r>
        <w:t>SLIDE 14 — Conclusions &amp; future work</w:t>
      </w:r>
    </w:p>
    <w:p w14:paraId="786C84BC" w14:textId="77777777" w:rsidR="00692B43" w:rsidRDefault="00692B43" w:rsidP="00692B43">
      <w:r>
        <w:t>• Improve heat transfer and efficiency</w:t>
      </w:r>
    </w:p>
    <w:p w14:paraId="762D22E5" w14:textId="77777777" w:rsidR="00692B43" w:rsidRDefault="00692B43" w:rsidP="00692B43">
      <w:r>
        <w:t>• Expand to e-bikes and more sensors</w:t>
      </w:r>
    </w:p>
    <w:p w14:paraId="3CA09C1C" w14:textId="77777777" w:rsidR="00692B43" w:rsidRDefault="00692B43" w:rsidP="00692B43">
      <w:r>
        <w:t>• Towards fully batteryless bike electronics</w:t>
      </w:r>
    </w:p>
    <w:p w14:paraId="7891ADD1" w14:textId="77777777" w:rsidR="00692B43" w:rsidRDefault="00692B43" w:rsidP="00692B43">
      <w:r>
        <w:t>Notes:</w:t>
      </w:r>
    </w:p>
    <w:p w14:paraId="1734193C" w14:textId="07C62E5B" w:rsidR="005D6EC7" w:rsidRPr="00692B43" w:rsidRDefault="00692B43" w:rsidP="00692B43">
      <w:pPr>
        <w:rPr>
          <w:u w:val="single"/>
        </w:rPr>
      </w:pPr>
      <w:r>
        <w:t>This is a first step. With better TEG coupling and lower-power electronics, we can move toward fully batteryless bikes in the near future. Thank you.</w:t>
      </w:r>
    </w:p>
    <w:sectPr w:rsidR="005D6EC7" w:rsidRPr="00692B4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F1B"/>
    <w:rsid w:val="00255EFD"/>
    <w:rsid w:val="005D6EC7"/>
    <w:rsid w:val="00692B43"/>
    <w:rsid w:val="00B01BFB"/>
    <w:rsid w:val="00B87F1B"/>
    <w:rsid w:val="00F7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C8817B-90B4-4869-A58E-507EE3059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87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7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7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7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7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7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7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7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7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7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7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7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7F1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7F1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7F1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7F1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7F1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7F1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7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7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7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7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7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7F1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7F1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7F1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7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7F1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7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755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Bepps</dc:creator>
  <cp:keywords/>
  <dc:description/>
  <cp:lastModifiedBy>The Bepps</cp:lastModifiedBy>
  <cp:revision>2</cp:revision>
  <dcterms:created xsi:type="dcterms:W3CDTF">2025-10-19T17:00:00Z</dcterms:created>
  <dcterms:modified xsi:type="dcterms:W3CDTF">2025-10-19T17:00:00Z</dcterms:modified>
</cp:coreProperties>
</file>