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F857C" w14:textId="330D6DA2" w:rsidR="00C97044" w:rsidRDefault="00C9056F">
      <w:r>
        <w:rPr>
          <w:rFonts w:hint="eastAsia"/>
        </w:rPr>
        <w:t>内容概述</w:t>
      </w:r>
      <w:r w:rsidR="00C975BB">
        <w:rPr>
          <w:rFonts w:hint="eastAsia"/>
        </w:rPr>
        <w:t>：</w:t>
      </w:r>
    </w:p>
    <w:p w14:paraId="25339D25" w14:textId="4507D847" w:rsidR="00C975BB" w:rsidRDefault="00AF7EF7" w:rsidP="00C975B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3D消息传递方法应用于晶体任务</w:t>
      </w:r>
    </w:p>
    <w:p w14:paraId="5900F734" w14:textId="7578B7D9" w:rsidR="00AF7EF7" w:rsidRDefault="001677A8" w:rsidP="00AF7EF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添加周期图的夹角、二面角计算公式，从而可以使用</w:t>
      </w:r>
      <w:proofErr w:type="spellStart"/>
      <w:r>
        <w:rPr>
          <w:rFonts w:hint="eastAsia"/>
        </w:rPr>
        <w:t>dimenet</w:t>
      </w:r>
      <w:proofErr w:type="spellEnd"/>
      <w:r>
        <w:t>++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spherenet</w:t>
      </w:r>
      <w:proofErr w:type="spellEnd"/>
      <w:r>
        <w:rPr>
          <w:rFonts w:hint="eastAsia"/>
        </w:rPr>
        <w:t>这两个</w:t>
      </w:r>
      <w:r w:rsidR="00AD50ED">
        <w:rPr>
          <w:rFonts w:hint="eastAsia"/>
        </w:rPr>
        <w:t>在分子属性任务上很好的模型</w:t>
      </w:r>
    </w:p>
    <w:p w14:paraId="3331F1E0" w14:textId="46E5446B" w:rsidR="000D446B" w:rsidRDefault="001618DC" w:rsidP="000D44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完善</w:t>
      </w:r>
      <w:r w:rsidR="00856220">
        <w:rPr>
          <w:rFonts w:hint="eastAsia"/>
        </w:rPr>
        <w:t>代码</w:t>
      </w:r>
    </w:p>
    <w:p w14:paraId="5E8F81DB" w14:textId="3295ABFE" w:rsidR="00856220" w:rsidRDefault="00120D60" w:rsidP="0085622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新增数据流架构</w:t>
      </w:r>
      <w:r w:rsidR="00B62E0E">
        <w:rPr>
          <w:rFonts w:hint="eastAsia"/>
        </w:rPr>
        <w:t>：</w:t>
      </w:r>
      <w:r w:rsidR="001766F9">
        <w:rPr>
          <w:rFonts w:hint="eastAsia"/>
        </w:rPr>
        <w:t>模型开发更加简单</w:t>
      </w:r>
    </w:p>
    <w:p w14:paraId="32F3EBBE" w14:textId="27F1E94D" w:rsidR="00757A1B" w:rsidRDefault="009E1963" w:rsidP="00856220">
      <w:pPr>
        <w:pStyle w:val="a7"/>
        <w:numPr>
          <w:ilvl w:val="1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redictorModule</w:t>
      </w:r>
      <w:proofErr w:type="spellEnd"/>
      <w:r w:rsidR="001F528C">
        <w:rPr>
          <w:rFonts w:hint="eastAsia"/>
        </w:rPr>
        <w:t>合并为一个文件</w:t>
      </w:r>
      <w:r w:rsidR="002022A0">
        <w:rPr>
          <w:rFonts w:hint="eastAsia"/>
        </w:rPr>
        <w:t>：分析多任务、</w:t>
      </w:r>
      <w:r w:rsidR="000922DD">
        <w:rPr>
          <w:rFonts w:hint="eastAsia"/>
        </w:rPr>
        <w:t>单任务、</w:t>
      </w:r>
      <w:r w:rsidR="006513F8">
        <w:rPr>
          <w:rFonts w:hint="eastAsia"/>
        </w:rPr>
        <w:t>外加描述符等形式</w:t>
      </w:r>
      <w:r w:rsidR="00307240">
        <w:rPr>
          <w:rFonts w:hint="eastAsia"/>
        </w:rPr>
        <w:t>的共同部分，</w:t>
      </w:r>
      <w:r w:rsidR="00A74157">
        <w:rPr>
          <w:rFonts w:hint="eastAsia"/>
        </w:rPr>
        <w:t>利用a中的数据</w:t>
      </w:r>
      <w:r w:rsidR="00543FCA">
        <w:rPr>
          <w:rFonts w:hint="eastAsia"/>
        </w:rPr>
        <w:t>流架构</w:t>
      </w:r>
      <w:r w:rsidR="004A599A">
        <w:rPr>
          <w:rFonts w:hint="eastAsia"/>
        </w:rPr>
        <w:t>，合并为一个class来完成，</w:t>
      </w:r>
      <w:r w:rsidR="008A6D07">
        <w:rPr>
          <w:rFonts w:hint="eastAsia"/>
        </w:rPr>
        <w:t>目前</w:t>
      </w:r>
      <w:r w:rsidR="008C0BEE">
        <w:rPr>
          <w:rFonts w:hint="eastAsia"/>
        </w:rPr>
        <w:t>可复用性得到</w:t>
      </w:r>
      <w:r w:rsidR="00B80649">
        <w:rPr>
          <w:rFonts w:hint="eastAsia"/>
        </w:rPr>
        <w:t>很大提升。</w:t>
      </w:r>
    </w:p>
    <w:p w14:paraId="068FF08A" w14:textId="0EA23B63" w:rsidR="006D660C" w:rsidRDefault="006D660C" w:rsidP="006D660C"/>
    <w:p w14:paraId="00CCF8BF" w14:textId="526F5834" w:rsidR="006D660C" w:rsidRDefault="006D660C" w:rsidP="006D660C"/>
    <w:p w14:paraId="1497B22A" w14:textId="782EF16D" w:rsidR="006D660C" w:rsidRDefault="00D47B22" w:rsidP="006D660C">
      <w:r>
        <w:rPr>
          <w:rFonts w:hint="eastAsia"/>
        </w:rPr>
        <w:t>具体内容：</w:t>
      </w:r>
    </w:p>
    <w:p w14:paraId="51921B3B" w14:textId="519D3C87" w:rsidR="00EF1B9F" w:rsidRDefault="00EF1B9F" w:rsidP="001618DC">
      <w:pPr>
        <w:pStyle w:val="a7"/>
        <w:numPr>
          <w:ilvl w:val="0"/>
          <w:numId w:val="2"/>
        </w:numPr>
        <w:ind w:firstLineChars="0"/>
      </w:pPr>
      <w:r>
        <w:t>3</w:t>
      </w:r>
      <w:r>
        <w:rPr>
          <w:rFonts w:hint="eastAsia"/>
        </w:rPr>
        <w:t>D消息传递方法应用于晶体</w:t>
      </w:r>
    </w:p>
    <w:p w14:paraId="1827E322" w14:textId="5B38190C" w:rsidR="00AF41D5" w:rsidRDefault="00AF41D5" w:rsidP="00AF41D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周期图夹角、二面角计算</w:t>
      </w:r>
    </w:p>
    <w:p w14:paraId="1225C22B" w14:textId="49BDC354" w:rsidR="002E3AA0" w:rsidRDefault="00533D8F" w:rsidP="00F36205">
      <w:pPr>
        <w:ind w:firstLineChars="200" w:firstLine="420"/>
      </w:pPr>
      <w:proofErr w:type="gramStart"/>
      <w:r>
        <w:rPr>
          <w:rFonts w:hint="eastAsia"/>
        </w:rPr>
        <w:t>本任务</w:t>
      </w:r>
      <w:proofErr w:type="gramEnd"/>
      <w:r w:rsidR="00F36205">
        <w:rPr>
          <w:rFonts w:hint="eastAsia"/>
        </w:rPr>
        <w:t>的目标是</w:t>
      </w:r>
      <w:r w:rsidR="000A7291">
        <w:rPr>
          <w:rFonts w:hint="eastAsia"/>
        </w:rPr>
        <w:t>从晶体的周期图结构中计算出边的夹角、二面角等几何信息</w:t>
      </w:r>
      <w:r w:rsidR="00C5486B">
        <w:rPr>
          <w:rFonts w:hint="eastAsia"/>
        </w:rPr>
        <w:t>，</w:t>
      </w:r>
      <w:proofErr w:type="spellStart"/>
      <w:r w:rsidR="00F52C20">
        <w:rPr>
          <w:rFonts w:hint="eastAsia"/>
        </w:rPr>
        <w:t>dimenet</w:t>
      </w:r>
      <w:proofErr w:type="spellEnd"/>
      <w:r w:rsidR="00F52C20">
        <w:t>++</w:t>
      </w:r>
      <w:r w:rsidR="00F52C20">
        <w:rPr>
          <w:rFonts w:hint="eastAsia"/>
        </w:rPr>
        <w:t>等文章的理论说明及其实验结果都说明了</w:t>
      </w:r>
      <w:r w:rsidR="00DA4714">
        <w:rPr>
          <w:rFonts w:hint="eastAsia"/>
        </w:rPr>
        <w:t>充分的三维结构信息的应用有助于分子的属性预测任务。</w:t>
      </w:r>
    </w:p>
    <w:p w14:paraId="0FFB409D" w14:textId="46478EF3" w:rsidR="007C42D9" w:rsidRDefault="007C42D9" w:rsidP="00F36205">
      <w:pPr>
        <w:ind w:firstLineChars="200" w:firstLine="420"/>
      </w:pPr>
      <w:r>
        <w:rPr>
          <w:rFonts w:hint="eastAsia"/>
        </w:rPr>
        <w:t>但是</w:t>
      </w:r>
      <w:r w:rsidR="00C11B00">
        <w:rPr>
          <w:rFonts w:hint="eastAsia"/>
        </w:rPr>
        <w:t>这些好用的模型并没有被使用在晶体上，因为晶体</w:t>
      </w:r>
      <w:r w:rsidR="00590205">
        <w:rPr>
          <w:rFonts w:hint="eastAsia"/>
        </w:rPr>
        <w:t>和分子的最大区别在于周期性，</w:t>
      </w:r>
      <w:r w:rsidR="00E514B1">
        <w:rPr>
          <w:rFonts w:hint="eastAsia"/>
        </w:rPr>
        <w:t>但是周期图</w:t>
      </w:r>
      <w:r w:rsidR="00EE3B30">
        <w:rPr>
          <w:rFonts w:hint="eastAsia"/>
        </w:rPr>
        <w:t>这个数据结构完美的</w:t>
      </w:r>
      <w:r w:rsidR="00C565C3">
        <w:rPr>
          <w:rFonts w:hint="eastAsia"/>
        </w:rPr>
        <w:t>连接了晶体和分子</w:t>
      </w:r>
      <w:r w:rsidR="00AC1533">
        <w:rPr>
          <w:rFonts w:hint="eastAsia"/>
        </w:rPr>
        <w:t>。</w:t>
      </w:r>
    </w:p>
    <w:p w14:paraId="4243D146" w14:textId="26B95C73" w:rsidR="00AC1533" w:rsidRDefault="00333E85" w:rsidP="00F36205">
      <w:pPr>
        <w:ind w:firstLineChars="200" w:firstLine="420"/>
      </w:pPr>
      <w:r>
        <w:rPr>
          <w:rFonts w:hint="eastAsia"/>
        </w:rPr>
        <w:t>所以我写了一个代码，</w:t>
      </w:r>
      <w:r w:rsidR="000241A1">
        <w:rPr>
          <w:rFonts w:hint="eastAsia"/>
        </w:rPr>
        <w:t>利用周期图上的offset信息计算</w:t>
      </w:r>
      <w:r w:rsidR="004B2504">
        <w:rPr>
          <w:rFonts w:hint="eastAsia"/>
        </w:rPr>
        <w:t>周期图上的</w:t>
      </w:r>
      <w:r w:rsidR="000F150F">
        <w:rPr>
          <w:rFonts w:hint="eastAsia"/>
        </w:rPr>
        <w:t>夹角、二面角等几何信息，</w:t>
      </w:r>
      <w:r w:rsidR="00E24B58">
        <w:rPr>
          <w:rFonts w:hint="eastAsia"/>
        </w:rPr>
        <w:t>利用</w:t>
      </w:r>
      <w:proofErr w:type="spellStart"/>
      <w:r w:rsidR="00E24B58">
        <w:rPr>
          <w:rFonts w:hint="eastAsia"/>
        </w:rPr>
        <w:t>dimenet</w:t>
      </w:r>
      <w:proofErr w:type="spellEnd"/>
      <w:r w:rsidR="00E24B58">
        <w:t>++</w:t>
      </w:r>
      <w:r w:rsidR="00E24B58">
        <w:rPr>
          <w:rFonts w:hint="eastAsia"/>
        </w:rPr>
        <w:t>等先进网络进行</w:t>
      </w:r>
      <w:r w:rsidR="00223A6C">
        <w:rPr>
          <w:rFonts w:hint="eastAsia"/>
        </w:rPr>
        <w:t>COF</w:t>
      </w:r>
      <w:r w:rsidR="00223A6C">
        <w:t>s</w:t>
      </w:r>
      <w:r w:rsidR="00223A6C">
        <w:rPr>
          <w:rFonts w:hint="eastAsia"/>
        </w:rPr>
        <w:t>的属性预测任务</w:t>
      </w:r>
      <w:r w:rsidR="005B1F95">
        <w:rPr>
          <w:rFonts w:hint="eastAsia"/>
        </w:rPr>
        <w:t>。</w:t>
      </w:r>
    </w:p>
    <w:p w14:paraId="442F20CD" w14:textId="32CECDB0" w:rsidR="00732D87" w:rsidRDefault="00A76996" w:rsidP="00825D9E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AF210D3" wp14:editId="1BD3ECB8">
            <wp:extent cx="5274310" cy="3072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E614" w14:textId="6DE6A5D5" w:rsidR="001618DC" w:rsidRDefault="001618DC" w:rsidP="001618D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完善</w:t>
      </w:r>
      <w:r w:rsidR="009E044F">
        <w:rPr>
          <w:rFonts w:hint="eastAsia"/>
        </w:rPr>
        <w:t>代码</w:t>
      </w:r>
    </w:p>
    <w:p w14:paraId="4474D949" w14:textId="14BDC1A8" w:rsidR="00EF6EFB" w:rsidRDefault="00EF6EFB" w:rsidP="00EF6EF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数据流结构</w:t>
      </w:r>
    </w:p>
    <w:p w14:paraId="4EBB0825" w14:textId="570484BE" w:rsidR="000B0F81" w:rsidRDefault="00FC6139" w:rsidP="001E14D0">
      <w:pPr>
        <w:ind w:firstLineChars="200" w:firstLine="420"/>
        <w:rPr>
          <w:rFonts w:hint="eastAsia"/>
        </w:rPr>
      </w:pPr>
      <w:r>
        <w:rPr>
          <w:rFonts w:hint="eastAsia"/>
        </w:rPr>
        <w:t>因为</w:t>
      </w:r>
      <w:r w:rsidR="00C87B5D">
        <w:rPr>
          <w:rFonts w:hint="eastAsia"/>
        </w:rPr>
        <w:t>可能不同任务所采用的模型架构存在区别，</w:t>
      </w:r>
      <w:r w:rsidR="000E6BED">
        <w:rPr>
          <w:rFonts w:hint="eastAsia"/>
        </w:rPr>
        <w:t>目前模型采用的是backbone</w:t>
      </w:r>
      <w:r w:rsidR="000E6BED">
        <w:t xml:space="preserve"> + </w:t>
      </w:r>
      <w:r w:rsidR="000E6BED">
        <w:rPr>
          <w:rFonts w:hint="eastAsia"/>
        </w:rPr>
        <w:t>heads的架构，</w:t>
      </w:r>
      <w:r w:rsidR="000674AA">
        <w:rPr>
          <w:rFonts w:hint="eastAsia"/>
        </w:rPr>
        <w:t>根据任务不同heads的输入输出可能不一样，</w:t>
      </w:r>
      <w:r w:rsidR="00A13C4E">
        <w:rPr>
          <w:rFonts w:hint="eastAsia"/>
        </w:rPr>
        <w:t>为</w:t>
      </w:r>
      <w:r w:rsidR="00573DAF">
        <w:rPr>
          <w:rFonts w:hint="eastAsia"/>
        </w:rPr>
        <w:t>了实现不同任务代码编写的困难，考虑</w:t>
      </w:r>
      <w:r w:rsidR="0025073C">
        <w:rPr>
          <w:rFonts w:hint="eastAsia"/>
        </w:rPr>
        <w:t>到</w:t>
      </w:r>
      <w:r w:rsidR="007F003D">
        <w:rPr>
          <w:rFonts w:hint="eastAsia"/>
        </w:rPr>
        <w:t>深度学习模型是对原始数据进行特征加工这一特性，和数据流架构类似，所以采用数据流架构</w:t>
      </w:r>
      <w:r w:rsidR="00CA7126">
        <w:rPr>
          <w:rFonts w:hint="eastAsia"/>
        </w:rPr>
        <w:t>重构了predictor模块</w:t>
      </w:r>
      <w:r w:rsidR="00F03442">
        <w:rPr>
          <w:rFonts w:hint="eastAsia"/>
        </w:rPr>
        <w:t>。目前，可以通过修改配置文件实现不同任务，而不需要修改代码，</w:t>
      </w:r>
      <w:r w:rsidR="00D02C18">
        <w:rPr>
          <w:rFonts w:hint="eastAsia"/>
        </w:rPr>
        <w:t>大大增加了可复用性。</w:t>
      </w:r>
    </w:p>
    <w:p w14:paraId="4AA0B041" w14:textId="55591EA4" w:rsidR="000B0F81" w:rsidRDefault="000B0F81" w:rsidP="000B0F8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代码合并</w:t>
      </w:r>
    </w:p>
    <w:p w14:paraId="56F94ED8" w14:textId="4489DD45" w:rsidR="0054296C" w:rsidRDefault="00533238" w:rsidP="0099298D">
      <w:pPr>
        <w:ind w:firstLine="420"/>
      </w:pPr>
      <w:r>
        <w:rPr>
          <w:rFonts w:hint="eastAsia"/>
        </w:rPr>
        <w:t>目前，predictor模块已经合并为一个类，</w:t>
      </w:r>
      <w:r w:rsidR="00F37EDB">
        <w:rPr>
          <w:rFonts w:hint="eastAsia"/>
        </w:rPr>
        <w:t>使用</w:t>
      </w:r>
      <w:proofErr w:type="spellStart"/>
      <w:r w:rsidR="00F37EDB">
        <w:rPr>
          <w:rFonts w:hint="eastAsia"/>
        </w:rPr>
        <w:t>pytorch</w:t>
      </w:r>
      <w:proofErr w:type="spellEnd"/>
      <w:r w:rsidR="00F37EDB">
        <w:t xml:space="preserve"> </w:t>
      </w:r>
      <w:r w:rsidR="00F37EDB">
        <w:rPr>
          <w:rFonts w:hint="eastAsia"/>
        </w:rPr>
        <w:t>lightning</w:t>
      </w:r>
      <w:r w:rsidR="00F37EDB">
        <w:t xml:space="preserve"> </w:t>
      </w:r>
      <w:r w:rsidR="00F37EDB">
        <w:rPr>
          <w:rFonts w:hint="eastAsia"/>
        </w:rPr>
        <w:t>作为脚手架</w:t>
      </w:r>
      <w:r w:rsidR="005F7284">
        <w:rPr>
          <w:rFonts w:hint="eastAsia"/>
        </w:rPr>
        <w:t>，</w:t>
      </w:r>
      <w:r w:rsidR="00CB2BEB">
        <w:rPr>
          <w:rFonts w:hint="eastAsia"/>
        </w:rPr>
        <w:t>为后序大量实验提供遍历，</w:t>
      </w:r>
      <w:r w:rsidR="00D64083">
        <w:rPr>
          <w:rFonts w:hint="eastAsia"/>
        </w:rPr>
        <w:t>不需要进行什么代码上的修改</w:t>
      </w:r>
      <w:r w:rsidR="001D7AB4">
        <w:rPr>
          <w:rFonts w:hint="eastAsia"/>
        </w:rPr>
        <w:t>，只需要修改配置文件，就可以进行不同类型的实验</w:t>
      </w:r>
      <w:r w:rsidR="0048236F">
        <w:rPr>
          <w:rFonts w:hint="eastAsia"/>
        </w:rPr>
        <w:t>（目前仅针对我的实验安排）</w:t>
      </w:r>
      <w:r w:rsidR="001D7AB4">
        <w:rPr>
          <w:rFonts w:hint="eastAsia"/>
        </w:rPr>
        <w:t>。</w:t>
      </w:r>
    </w:p>
    <w:p w14:paraId="77FA8464" w14:textId="1E40B87E" w:rsidR="00EE470B" w:rsidRDefault="00EE470B" w:rsidP="0099298D">
      <w:pPr>
        <w:ind w:firstLine="420"/>
      </w:pPr>
    </w:p>
    <w:p w14:paraId="33F285AD" w14:textId="77777777" w:rsidR="00EE470B" w:rsidRDefault="00EE470B">
      <w:pPr>
        <w:widowControl/>
        <w:jc w:val="left"/>
      </w:pPr>
      <w:r>
        <w:br w:type="page"/>
      </w:r>
    </w:p>
    <w:p w14:paraId="76D9D802" w14:textId="5FD9646F" w:rsidR="006756C6" w:rsidRDefault="0025763E" w:rsidP="00EE470B">
      <w:r>
        <w:rPr>
          <w:rFonts w:hint="eastAsia"/>
        </w:rPr>
        <w:lastRenderedPageBreak/>
        <w:t>本周安排：</w:t>
      </w:r>
    </w:p>
    <w:p w14:paraId="31EEDDF4" w14:textId="4A26EE29" w:rsidR="00947BA9" w:rsidRDefault="00947BA9" w:rsidP="00947BA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实验</w:t>
      </w:r>
      <w:r w:rsidR="002D4A8E">
        <w:rPr>
          <w:rFonts w:hint="eastAsia"/>
        </w:rPr>
        <w:t>安排</w:t>
      </w:r>
    </w:p>
    <w:p w14:paraId="5A2BEA71" w14:textId="0FE49678" w:rsidR="00947BA9" w:rsidRDefault="00510236" w:rsidP="00947BA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数据</w:t>
      </w:r>
      <w:r w:rsidR="002D4A8E">
        <w:rPr>
          <w:rFonts w:hint="eastAsia"/>
        </w:rPr>
        <w:t>预处理</w:t>
      </w:r>
      <w:r>
        <w:rPr>
          <w:rFonts w:hint="eastAsia"/>
        </w:rPr>
        <w:t>为拓扑形式</w:t>
      </w:r>
      <w:bookmarkStart w:id="0" w:name="_GoBack"/>
      <w:bookmarkEnd w:id="0"/>
    </w:p>
    <w:p w14:paraId="11E5A574" w14:textId="4ED3C1EF" w:rsidR="002D4A8E" w:rsidRDefault="005728EB" w:rsidP="00947BA9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代码流程</w:t>
      </w:r>
      <w:r w:rsidR="003D0F85">
        <w:rPr>
          <w:rFonts w:hint="eastAsia"/>
        </w:rPr>
        <w:t>审查</w:t>
      </w:r>
    </w:p>
    <w:p w14:paraId="2CC3C857" w14:textId="1EC823EC" w:rsidR="00AB3E25" w:rsidRDefault="0079621D" w:rsidP="00947BA9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COF</w:t>
      </w:r>
      <w:r>
        <w:t>s</w:t>
      </w:r>
      <w:r>
        <w:rPr>
          <w:rFonts w:hint="eastAsia"/>
        </w:rPr>
        <w:t>四种属性预测</w:t>
      </w:r>
      <w:r w:rsidR="0027203D">
        <w:rPr>
          <w:rFonts w:hint="eastAsia"/>
        </w:rPr>
        <w:t>，采用网格搜索</w:t>
      </w:r>
      <w:r w:rsidR="00AB28D1">
        <w:rPr>
          <w:rFonts w:hint="eastAsia"/>
        </w:rPr>
        <w:t>进行超参选</w:t>
      </w:r>
      <w:proofErr w:type="gramStart"/>
      <w:r w:rsidR="00AB28D1">
        <w:rPr>
          <w:rFonts w:hint="eastAsia"/>
        </w:rPr>
        <w:t>择</w:t>
      </w:r>
      <w:proofErr w:type="gramEnd"/>
      <w:r w:rsidR="00AB28D1">
        <w:rPr>
          <w:rFonts w:hint="eastAsia"/>
        </w:rPr>
        <w:t>。</w:t>
      </w:r>
    </w:p>
    <w:sectPr w:rsidR="00AB3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E5590" w14:textId="77777777" w:rsidR="00071D22" w:rsidRDefault="00071D22" w:rsidP="00624EA2">
      <w:r>
        <w:separator/>
      </w:r>
    </w:p>
  </w:endnote>
  <w:endnote w:type="continuationSeparator" w:id="0">
    <w:p w14:paraId="719CAFC6" w14:textId="77777777" w:rsidR="00071D22" w:rsidRDefault="00071D22" w:rsidP="00624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F17A7" w14:textId="77777777" w:rsidR="00071D22" w:rsidRDefault="00071D22" w:rsidP="00624EA2">
      <w:r>
        <w:separator/>
      </w:r>
    </w:p>
  </w:footnote>
  <w:footnote w:type="continuationSeparator" w:id="0">
    <w:p w14:paraId="2D4F916D" w14:textId="77777777" w:rsidR="00071D22" w:rsidRDefault="00071D22" w:rsidP="00624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82BD2"/>
    <w:multiLevelType w:val="hybridMultilevel"/>
    <w:tmpl w:val="D0E2149C"/>
    <w:lvl w:ilvl="0" w:tplc="B1B8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E32F26"/>
    <w:multiLevelType w:val="hybridMultilevel"/>
    <w:tmpl w:val="3DB4931E"/>
    <w:lvl w:ilvl="0" w:tplc="BECAB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7C731A"/>
    <w:multiLevelType w:val="hybridMultilevel"/>
    <w:tmpl w:val="C8BA10DE"/>
    <w:lvl w:ilvl="0" w:tplc="838E7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7E"/>
    <w:rsid w:val="00006DCB"/>
    <w:rsid w:val="000241A1"/>
    <w:rsid w:val="000674AA"/>
    <w:rsid w:val="00071D22"/>
    <w:rsid w:val="000922DD"/>
    <w:rsid w:val="000A7291"/>
    <w:rsid w:val="000B0F81"/>
    <w:rsid w:val="000D446B"/>
    <w:rsid w:val="000E6BED"/>
    <w:rsid w:val="000F150F"/>
    <w:rsid w:val="00117666"/>
    <w:rsid w:val="00120D60"/>
    <w:rsid w:val="001618DC"/>
    <w:rsid w:val="001677A8"/>
    <w:rsid w:val="001766F9"/>
    <w:rsid w:val="001D7AB4"/>
    <w:rsid w:val="001E14D0"/>
    <w:rsid w:val="001F18FD"/>
    <w:rsid w:val="001F528C"/>
    <w:rsid w:val="002022A0"/>
    <w:rsid w:val="002072FF"/>
    <w:rsid w:val="00223A6C"/>
    <w:rsid w:val="0025073C"/>
    <w:rsid w:val="0025763E"/>
    <w:rsid w:val="0027203D"/>
    <w:rsid w:val="002D4A8E"/>
    <w:rsid w:val="002E3AA0"/>
    <w:rsid w:val="00307240"/>
    <w:rsid w:val="00313F10"/>
    <w:rsid w:val="00333E85"/>
    <w:rsid w:val="00373795"/>
    <w:rsid w:val="003D0F85"/>
    <w:rsid w:val="0048236F"/>
    <w:rsid w:val="004A599A"/>
    <w:rsid w:val="004B2504"/>
    <w:rsid w:val="00510236"/>
    <w:rsid w:val="0051263A"/>
    <w:rsid w:val="0052590A"/>
    <w:rsid w:val="00533238"/>
    <w:rsid w:val="00533D8F"/>
    <w:rsid w:val="0054296C"/>
    <w:rsid w:val="00543FCA"/>
    <w:rsid w:val="005728EB"/>
    <w:rsid w:val="00573DAF"/>
    <w:rsid w:val="00590205"/>
    <w:rsid w:val="005B1F95"/>
    <w:rsid w:val="005B6796"/>
    <w:rsid w:val="005F7284"/>
    <w:rsid w:val="00624EA2"/>
    <w:rsid w:val="006513F8"/>
    <w:rsid w:val="006756C6"/>
    <w:rsid w:val="006B6F1B"/>
    <w:rsid w:val="006D1BE0"/>
    <w:rsid w:val="006D660C"/>
    <w:rsid w:val="00732BE5"/>
    <w:rsid w:val="00732D87"/>
    <w:rsid w:val="00757A1B"/>
    <w:rsid w:val="0079621D"/>
    <w:rsid w:val="007C42D9"/>
    <w:rsid w:val="007F003D"/>
    <w:rsid w:val="00825D9E"/>
    <w:rsid w:val="00856220"/>
    <w:rsid w:val="00882C87"/>
    <w:rsid w:val="0089430D"/>
    <w:rsid w:val="008A6D07"/>
    <w:rsid w:val="008C0BEE"/>
    <w:rsid w:val="00947BA9"/>
    <w:rsid w:val="0099298D"/>
    <w:rsid w:val="009E044F"/>
    <w:rsid w:val="009E1963"/>
    <w:rsid w:val="00A0167E"/>
    <w:rsid w:val="00A13C4E"/>
    <w:rsid w:val="00A74157"/>
    <w:rsid w:val="00A76996"/>
    <w:rsid w:val="00AB28D1"/>
    <w:rsid w:val="00AB3E25"/>
    <w:rsid w:val="00AC1533"/>
    <w:rsid w:val="00AD50ED"/>
    <w:rsid w:val="00AF41D5"/>
    <w:rsid w:val="00AF7EF7"/>
    <w:rsid w:val="00B62E0E"/>
    <w:rsid w:val="00B80649"/>
    <w:rsid w:val="00BB46F4"/>
    <w:rsid w:val="00C10084"/>
    <w:rsid w:val="00C11B00"/>
    <w:rsid w:val="00C5486B"/>
    <w:rsid w:val="00C565C3"/>
    <w:rsid w:val="00C87B5D"/>
    <w:rsid w:val="00C9056F"/>
    <w:rsid w:val="00C97044"/>
    <w:rsid w:val="00C975BB"/>
    <w:rsid w:val="00CA7126"/>
    <w:rsid w:val="00CB2BEB"/>
    <w:rsid w:val="00CC3861"/>
    <w:rsid w:val="00CD770F"/>
    <w:rsid w:val="00D02C18"/>
    <w:rsid w:val="00D47B22"/>
    <w:rsid w:val="00D64083"/>
    <w:rsid w:val="00DA0E41"/>
    <w:rsid w:val="00DA4714"/>
    <w:rsid w:val="00E14412"/>
    <w:rsid w:val="00E24B58"/>
    <w:rsid w:val="00E514B1"/>
    <w:rsid w:val="00E70AF4"/>
    <w:rsid w:val="00E9628E"/>
    <w:rsid w:val="00EE3B30"/>
    <w:rsid w:val="00EE470B"/>
    <w:rsid w:val="00EF1B9F"/>
    <w:rsid w:val="00EF6EFB"/>
    <w:rsid w:val="00F03442"/>
    <w:rsid w:val="00F36205"/>
    <w:rsid w:val="00F37EDB"/>
    <w:rsid w:val="00F52C20"/>
    <w:rsid w:val="00FC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34A64"/>
  <w15:chartTrackingRefBased/>
  <w15:docId w15:val="{5429D07B-182F-4D52-A1B1-F05673D9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E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EA2"/>
    <w:rPr>
      <w:sz w:val="18"/>
      <w:szCs w:val="18"/>
    </w:rPr>
  </w:style>
  <w:style w:type="paragraph" w:styleId="a7">
    <w:name w:val="List Paragraph"/>
    <w:basedOn w:val="a"/>
    <w:uiPriority w:val="34"/>
    <w:qFormat/>
    <w:rsid w:val="00C975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盖文浩</dc:creator>
  <cp:keywords/>
  <dc:description/>
  <cp:lastModifiedBy>盖文浩</cp:lastModifiedBy>
  <cp:revision>118</cp:revision>
  <dcterms:created xsi:type="dcterms:W3CDTF">2023-12-18T08:48:00Z</dcterms:created>
  <dcterms:modified xsi:type="dcterms:W3CDTF">2023-12-18T09:06:00Z</dcterms:modified>
</cp:coreProperties>
</file>