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should be: [joy axis 0, -joy axis 1, joy axis 2] ----&gt; [x, -y, z]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Left Front = y + z + x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Left Rear = y + z - x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Right Front = y - z - x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Right Rear = y - z  + x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Notice that y is positive for all wheels because it’s for driving forward (input = output)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Notice that z is positive for the left wheels and negative for the right wheels, for turning (like tank drive)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Notice that x is the same for the wheels at opposite corners (Ex.: strafing right causes right wheels to turn inward and the left wheels turn outward)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Also, use the left front wheel as a reference, since: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driving forward -------&gt; LF wheel turns forward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rotating clockwise ---&gt; LF wheel turns forward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strafing right ---------&gt; LF wheel turns forward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10% Deadband Code in ArcadeShift: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void ArcadeShift(double x, double y, double z)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double lf = 0, lr = 0, rf = 0, rr = 0;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double deadband = 0.1;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double max = 0;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if (fabs(y) &gt;= deadband)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lf += y;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lr += y;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rf += y;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rr += y;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if (fabs(z) &gt;= deadband)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lf += z;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lr += z;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rf -= z;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rr -= z;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if (fabs(x) &gt;= deadband)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lf += x;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lr -= x;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rf -= x;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rr += x;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//find the max value, divide max from all values if max &gt; 1, then assign motor speeds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