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Notes: 1-min audio</w:t>
      </w:r>
    </w:p>
    <w:p>
      <w:r>
        <w:t>File: 1-min_audio.mp3</w:t>
      </w:r>
    </w:p>
    <w:p>
      <w:r>
        <w:t>Date: 2025-09-13 13:13</w:t>
      </w:r>
    </w:p>
    <w:p/>
    <w:p>
      <w:pPr>
        <w:pStyle w:val="Heading1"/>
      </w:pPr>
      <w:r>
        <w:t>Executive Summary</w:t>
      </w:r>
    </w:p>
    <w:p>
      <w:r>
        <w:t>The transcript is largely unintelligible, making it difficult to extract a clear meeting summary. It appears to vaguely discuss generating text and identifying key points.</w:t>
      </w:r>
    </w:p>
    <w:p>
      <w:pPr>
        <w:pStyle w:val="Heading1"/>
      </w:pPr>
      <w:r>
        <w:t>Key Discussion Points</w:t>
      </w:r>
    </w:p>
    <w:p>
      <w:pPr>
        <w:pStyle w:val="ListBullet"/>
      </w:pPr>
      <w:r>
        <w:t>Discussion of generating 'kirkhead text'</w:t>
      </w:r>
    </w:p>
    <w:p>
      <w:pPr>
        <w:pStyle w:val="ListBullet"/>
      </w:pPr>
      <w:r>
        <w:t>Emphasis on 'total important key points'</w:t>
      </w:r>
    </w:p>
    <w:p>
      <w:pPr>
        <w:pStyle w:val="ListBullet"/>
      </w:pPr>
      <w:r>
        <w:t>Mention of generating output</w:t>
      </w:r>
    </w:p>
    <w:p>
      <w:pPr>
        <w:pStyle w:val="Heading1"/>
      </w:pPr>
      <w:r>
        <w:t>Overall Sentiment</w:t>
      </w:r>
    </w:p>
    <w:p>
      <w:r>
        <w:t>neutral</w:t>
      </w:r>
    </w:p>
    <w:p>
      <w:pPr>
        <w:pStyle w:val="Heading1"/>
      </w:pPr>
      <w:r>
        <w:t>Full Transcript</w:t>
      </w:r>
    </w:p>
    <w:p>
      <w:r>
        <w:t>Ame generate kirkhead text k by total important key points Kathy subchees generate karvaki or output iska dexago.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