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Notes</w:t>
      </w:r>
    </w:p>
    <w:p>
      <w:pPr>
        <w:pStyle w:val="Heading1"/>
      </w:pPr>
      <w:r>
        <w:t>Abstract Summary</w:t>
      </w:r>
    </w:p>
    <w:p>
      <w:r>
        <w:t>The speaker discusses two projects: one focused on an AI-powered itinerary service for tourism-related tours and trips, and the other called "Talk to Pro," which generates minutes of meetings by uploading audio and extracting key points. The speaker is generating an audio sample to test the output of the "Talk to Pro" project.</w:t>
      </w:r>
    </w:p>
    <w:p>
      <w:pPr>
        <w:pStyle w:val="Heading1"/>
      </w:pPr>
      <w:r>
        <w:t>Key Points</w:t>
      </w:r>
    </w:p>
    <w:p>
      <w:pPr>
        <w:pStyle w:val="ListBullet"/>
      </w:pPr>
      <w:r>
        <w:t>The first project is an AI-powered itinerary service related to tourism, tours, and trips</w:t>
      </w:r>
    </w:p>
    <w:p>
      <w:pPr>
        <w:pStyle w:val="ListBullet"/>
      </w:pPr>
      <w:r>
        <w:t>The second project, "Talk to Pro," generates meeting minutes from uploaded audio</w:t>
      </w:r>
    </w:p>
    <w:p>
      <w:pPr>
        <w:pStyle w:val="ListBullet"/>
      </w:pPr>
      <w:r>
        <w:t>The "Talk to Pro" project identifies key points from the audio and provides a text summary</w:t>
      </w:r>
    </w:p>
    <w:p>
      <w:pPr>
        <w:pStyle w:val="ListBullet"/>
      </w:pPr>
      <w:r>
        <w:t>The speaker is creating an audio sample to test and evaluate the output of "Talk to Pro"</w:t>
      </w:r>
    </w:p>
    <w:p>
      <w:pPr>
        <w:pStyle w:val="Heading1"/>
      </w:pPr>
      <w:r>
        <w:t>Action Items</w:t>
      </w:r>
    </w:p>
    <w:p>
      <w:pPr>
        <w:pStyle w:val="ListNumber"/>
      </w:pPr>
      <w:r>
        <w:t>1. Generate audio sample.</w:t>
      </w:r>
    </w:p>
    <w:p>
      <w:pPr>
        <w:pStyle w:val="ListNumber"/>
      </w:pPr>
      <w:r>
        <w:t>2. Upload the audio sample to "Talk to Pro."</w:t>
      </w:r>
    </w:p>
    <w:p>
      <w:pPr>
        <w:pStyle w:val="ListNumber"/>
      </w:pPr>
      <w:r>
        <w:t>3. Analyze and evaluate the output from "Talk to Pro."</w:t>
      </w:r>
    </w:p>
    <w:p>
      <w:pPr>
        <w:pStyle w:val="Heading1"/>
      </w:pPr>
      <w:r>
        <w:t>Sentiment</w:t>
      </w:r>
    </w:p>
    <w:p>
      <w:r>
        <w:t>The speaker appears optimistic and is actively exploring the capabilities of the two discussed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