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24B4B" w14:textId="77777777" w:rsidR="00B22872" w:rsidRDefault="00B22872" w:rsidP="00B22872">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b/>
          <w:bCs/>
          <w:sz w:val="36"/>
          <w:szCs w:val="36"/>
        </w:rPr>
        <w:t>Final Report (Close-Out Memo)</w:t>
      </w:r>
      <w:r>
        <w:rPr>
          <w:rStyle w:val="eop"/>
          <w:rFonts w:ascii="Aptos" w:eastAsiaTheme="majorEastAsia" w:hAnsi="Aptos" w:cs="Segoe UI"/>
          <w:sz w:val="36"/>
          <w:szCs w:val="36"/>
        </w:rPr>
        <w:t> </w:t>
      </w:r>
    </w:p>
    <w:p w14:paraId="42DF6153" w14:textId="79CD8D5D"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Date:</w:t>
      </w:r>
      <w:r>
        <w:rPr>
          <w:rStyle w:val="normaltextrun"/>
          <w:rFonts w:ascii="Aptos" w:eastAsiaTheme="majorEastAsia" w:hAnsi="Aptos" w:cs="Segoe UI"/>
        </w:rPr>
        <w:t xml:space="preserve"> 4/</w:t>
      </w:r>
      <w:r>
        <w:rPr>
          <w:rStyle w:val="normaltextrun"/>
          <w:rFonts w:ascii="Aptos" w:eastAsiaTheme="majorEastAsia" w:hAnsi="Aptos" w:cs="Segoe UI"/>
        </w:rPr>
        <w:t>24/2024</w:t>
      </w:r>
    </w:p>
    <w:p w14:paraId="0EA58858" w14:textId="65D8E301"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Written by:</w:t>
      </w:r>
      <w:r>
        <w:rPr>
          <w:rStyle w:val="normaltextrun"/>
          <w:rFonts w:ascii="Aptos" w:eastAsiaTheme="majorEastAsia" w:hAnsi="Aptos" w:cs="Segoe UI"/>
        </w:rPr>
        <w:t xml:space="preserve"> </w:t>
      </w:r>
      <w:r>
        <w:rPr>
          <w:rStyle w:val="normaltextrun"/>
          <w:rFonts w:ascii="Aptos" w:eastAsiaTheme="majorEastAsia" w:hAnsi="Aptos" w:cs="Segoe UI"/>
        </w:rPr>
        <w:t>Elijah Widener Ferreira</w:t>
      </w:r>
      <w:r>
        <w:rPr>
          <w:rStyle w:val="eop"/>
          <w:rFonts w:ascii="Aptos" w:eastAsiaTheme="majorEastAsia" w:hAnsi="Aptos" w:cs="Segoe UI"/>
        </w:rPr>
        <w:t> </w:t>
      </w:r>
    </w:p>
    <w:p w14:paraId="7F6C4D9D" w14:textId="4B3DDF5A"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Use Case Name (Spreadsheet Title):</w:t>
      </w:r>
      <w:r>
        <w:rPr>
          <w:rStyle w:val="normaltextrun"/>
          <w:rFonts w:ascii="Aptos" w:eastAsiaTheme="majorEastAsia" w:hAnsi="Aptos" w:cs="Segoe UI"/>
        </w:rPr>
        <w:t xml:space="preserve"> </w:t>
      </w:r>
      <w:r w:rsidRPr="00B22872">
        <w:rPr>
          <w:rStyle w:val="normaltextrun"/>
          <w:rFonts w:ascii="Aptos" w:eastAsiaTheme="majorEastAsia" w:hAnsi="Aptos" w:cs="Segoe UI"/>
        </w:rPr>
        <w:t>Extend research paper's RUL prognostics code to other datasets to show general applicability</w:t>
      </w:r>
    </w:p>
    <w:p w14:paraId="5796F249" w14:textId="1FAE4ADA"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Reviewed by:</w:t>
      </w:r>
      <w:r>
        <w:rPr>
          <w:rStyle w:val="normaltextrun"/>
          <w:rFonts w:ascii="Aptos" w:eastAsiaTheme="majorEastAsia" w:hAnsi="Aptos" w:cs="Segoe UI"/>
        </w:rPr>
        <w:t xml:space="preserve"> </w:t>
      </w:r>
    </w:p>
    <w:p w14:paraId="54D9BAA7" w14:textId="77777777"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Use Case Description</w:t>
      </w:r>
      <w:r>
        <w:rPr>
          <w:rStyle w:val="eop"/>
          <w:rFonts w:ascii="Aptos" w:eastAsiaTheme="majorEastAsia" w:hAnsi="Aptos" w:cs="Segoe UI"/>
        </w:rPr>
        <w:t> </w:t>
      </w:r>
    </w:p>
    <w:p w14:paraId="6E2E52F6" w14:textId="7D5E587D" w:rsidR="008F16F5" w:rsidRDefault="008F16F5" w:rsidP="008F16F5">
      <w:pPr>
        <w:pStyle w:val="paragraph"/>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This project concentrated on replicating and validating the findings of a seminal research paper on predictive maintenance using data-driven probabilistic Remaining Useful Life (RUL) prognostics for aircraft turbofan engines. </w:t>
      </w:r>
      <w:r>
        <w:rPr>
          <w:rStyle w:val="normaltextrun"/>
          <w:rFonts w:ascii="Aptos" w:eastAsiaTheme="majorEastAsia" w:hAnsi="Aptos" w:cs="Segoe UI"/>
        </w:rPr>
        <w:t>The</w:t>
      </w:r>
      <w:r w:rsidRPr="008F16F5">
        <w:rPr>
          <w:rStyle w:val="normaltextrun"/>
          <w:rFonts w:ascii="Aptos" w:eastAsiaTheme="majorEastAsia" w:hAnsi="Aptos" w:cs="Segoe UI"/>
        </w:rPr>
        <w:t xml:space="preserve"> objective was to implement a convolutional neural network (CNN) as described in the study, to assess its effectiveness in a real-world scenario using the C-MAPSS dataset. This replication effort was critical for confirming the reliability and applicability of the proposed model in forecasting the lifespan of engine components under varied operational conditions.</w:t>
      </w:r>
    </w:p>
    <w:p w14:paraId="1A5C7387" w14:textId="273B2993" w:rsidR="008F16F5" w:rsidRDefault="008F16F5" w:rsidP="008F16F5">
      <w:pPr>
        <w:pStyle w:val="paragraph"/>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By accurately reproducing the paper’s methodology, we aimed to demonstrate the model's capability to not only predict the timing of potential component failures but also to evaluate the confidence levels of these predictions. This approach supports more precise and cost-effective maintenance scheduling, enhancing operational efficiency and safety. </w:t>
      </w:r>
      <w:r>
        <w:rPr>
          <w:rStyle w:val="normaltextrun"/>
          <w:rFonts w:ascii="Aptos" w:eastAsiaTheme="majorEastAsia" w:hAnsi="Aptos" w:cs="Segoe UI"/>
        </w:rPr>
        <w:t>The</w:t>
      </w:r>
      <w:r w:rsidRPr="008F16F5">
        <w:rPr>
          <w:rStyle w:val="normaltextrun"/>
          <w:rFonts w:ascii="Aptos" w:eastAsiaTheme="majorEastAsia" w:hAnsi="Aptos" w:cs="Segoe UI"/>
        </w:rPr>
        <w:t xml:space="preserve"> work underscores the importance of robust validation practices in the predictive maintenance field, ensuring that theoretical models hold up under practical examination and provide tangible benefits.</w:t>
      </w:r>
    </w:p>
    <w:p w14:paraId="3AA9D3ED" w14:textId="1DA9E900" w:rsidR="00B22872" w:rsidRDefault="00B22872" w:rsidP="008F16F5">
      <w:pPr>
        <w:pStyle w:val="paragraph"/>
        <w:spacing w:after="0"/>
        <w:textAlignment w:val="baseline"/>
        <w:rPr>
          <w:rFonts w:ascii="Segoe UI" w:hAnsi="Segoe UI" w:cs="Segoe UI"/>
          <w:sz w:val="18"/>
          <w:szCs w:val="18"/>
        </w:rPr>
      </w:pPr>
      <w:r>
        <w:rPr>
          <w:rStyle w:val="normaltextrun"/>
          <w:rFonts w:ascii="Aptos" w:eastAsiaTheme="majorEastAsia" w:hAnsi="Aptos" w:cs="Segoe UI"/>
          <w:b/>
          <w:bCs/>
        </w:rPr>
        <w:t>Dataset</w:t>
      </w:r>
      <w:r>
        <w:rPr>
          <w:rStyle w:val="eop"/>
          <w:rFonts w:ascii="Aptos" w:eastAsiaTheme="majorEastAsia" w:hAnsi="Aptos" w:cs="Segoe UI"/>
        </w:rPr>
        <w:t> </w:t>
      </w:r>
    </w:p>
    <w:p w14:paraId="63634B32" w14:textId="114F2946" w:rsidR="008F16F5" w:rsidRPr="008F16F5" w:rsidRDefault="008F16F5" w:rsidP="008F16F5">
      <w:pPr>
        <w:pStyle w:val="paragraph"/>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The dataset used for this project is the C-MAPSS dataset, which contains sensor data from aircraft engines under various operational conditions. This data is crucial for training </w:t>
      </w:r>
      <w:proofErr w:type="gramStart"/>
      <w:r>
        <w:rPr>
          <w:rStyle w:val="normaltextrun"/>
          <w:rFonts w:ascii="Aptos" w:eastAsiaTheme="majorEastAsia" w:hAnsi="Aptos" w:cs="Segoe UI"/>
        </w:rPr>
        <w:t xml:space="preserve">The </w:t>
      </w:r>
      <w:r w:rsidRPr="008F16F5">
        <w:rPr>
          <w:rStyle w:val="normaltextrun"/>
          <w:rFonts w:ascii="Aptos" w:eastAsiaTheme="majorEastAsia" w:hAnsi="Aptos" w:cs="Segoe UI"/>
        </w:rPr>
        <w:t xml:space="preserve"> predictive</w:t>
      </w:r>
      <w:proofErr w:type="gramEnd"/>
      <w:r w:rsidRPr="008F16F5">
        <w:rPr>
          <w:rStyle w:val="normaltextrun"/>
          <w:rFonts w:ascii="Aptos" w:eastAsiaTheme="majorEastAsia" w:hAnsi="Aptos" w:cs="Segoe UI"/>
        </w:rPr>
        <w:t xml:space="preserve"> model to accurately forecast RUL based on real-world engine behavior.</w:t>
      </w:r>
    </w:p>
    <w:p w14:paraId="338F36E0" w14:textId="2B66F761" w:rsidR="008F16F5" w:rsidRDefault="008F16F5" w:rsidP="008F16F5">
      <w:pPr>
        <w:pStyle w:val="paragraph"/>
        <w:spacing w:before="0" w:beforeAutospacing="0" w:after="0" w:afterAutospacing="0"/>
        <w:textAlignment w:val="baseline"/>
        <w:rPr>
          <w:rStyle w:val="normaltextrun"/>
          <w:rFonts w:ascii="Aptos" w:eastAsiaTheme="majorEastAsia" w:hAnsi="Aptos" w:cs="Segoe UI"/>
        </w:rPr>
      </w:pPr>
      <w:r w:rsidRPr="008F16F5">
        <w:rPr>
          <w:rStyle w:val="normaltextrun"/>
          <w:rFonts w:ascii="Aptos" w:eastAsiaTheme="majorEastAsia" w:hAnsi="Aptos" w:cs="Segoe UI"/>
        </w:rPr>
        <w:t>Location of the dataset: https://github.com/TheBriteGroup/Elijah/tree/main/Assigned/CNN/Data</w:t>
      </w:r>
    </w:p>
    <w:p w14:paraId="5F59F232" w14:textId="77777777" w:rsidR="008F16F5" w:rsidRDefault="008F16F5" w:rsidP="008F16F5">
      <w:pPr>
        <w:pStyle w:val="paragraph"/>
        <w:spacing w:before="0" w:beforeAutospacing="0" w:after="0" w:afterAutospacing="0"/>
        <w:textAlignment w:val="baseline"/>
        <w:rPr>
          <w:rStyle w:val="normaltextrun"/>
          <w:rFonts w:ascii="Aptos" w:eastAsiaTheme="majorEastAsia" w:hAnsi="Aptos" w:cs="Segoe UI"/>
        </w:rPr>
      </w:pPr>
    </w:p>
    <w:p w14:paraId="03E83CCF" w14:textId="18390AA4" w:rsidR="00B22872" w:rsidRDefault="00B22872" w:rsidP="008F16F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Code Description</w:t>
      </w:r>
      <w:r>
        <w:rPr>
          <w:rStyle w:val="eop"/>
          <w:rFonts w:ascii="Aptos" w:eastAsiaTheme="majorEastAsia" w:hAnsi="Aptos" w:cs="Segoe UI"/>
        </w:rPr>
        <w:t> </w:t>
      </w:r>
    </w:p>
    <w:p w14:paraId="5572ED89" w14:textId="6C995DFD" w:rsidR="008F16F5" w:rsidRPr="008F16F5" w:rsidRDefault="008F16F5" w:rsidP="008F16F5">
      <w:pPr>
        <w:pStyle w:val="paragraph"/>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Several Python scripts form the backbone of </w:t>
      </w:r>
      <w:r>
        <w:rPr>
          <w:rStyle w:val="normaltextrun"/>
          <w:rFonts w:ascii="Aptos" w:eastAsiaTheme="majorEastAsia" w:hAnsi="Aptos" w:cs="Segoe UI"/>
        </w:rPr>
        <w:t>the</w:t>
      </w:r>
      <w:r w:rsidRPr="008F16F5">
        <w:rPr>
          <w:rStyle w:val="normaltextrun"/>
          <w:rFonts w:ascii="Aptos" w:eastAsiaTheme="majorEastAsia" w:hAnsi="Aptos" w:cs="Segoe UI"/>
        </w:rPr>
        <w:t xml:space="preserve"> project's codebase:</w:t>
      </w:r>
    </w:p>
    <w:p w14:paraId="350F834D" w14:textId="77777777" w:rsidR="008F16F5" w:rsidRPr="008F16F5" w:rsidRDefault="008F16F5" w:rsidP="008F16F5">
      <w:pPr>
        <w:pStyle w:val="paragraph"/>
        <w:numPr>
          <w:ilvl w:val="0"/>
          <w:numId w:val="6"/>
        </w:numPr>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CNN.py: This script contains the CNN model's architecture and training procedures.</w:t>
      </w:r>
    </w:p>
    <w:p w14:paraId="2F2CF558" w14:textId="77777777" w:rsidR="008F16F5" w:rsidRPr="008F16F5" w:rsidRDefault="008F16F5" w:rsidP="008F16F5">
      <w:pPr>
        <w:pStyle w:val="paragraph"/>
        <w:numPr>
          <w:ilvl w:val="0"/>
          <w:numId w:val="6"/>
        </w:numPr>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data_prep.py: Handles preprocessing of the C-MAPSS dataset, including normalization and partitioning into training and testing sets.</w:t>
      </w:r>
    </w:p>
    <w:p w14:paraId="6ACCF8AC" w14:textId="77777777" w:rsidR="008F16F5" w:rsidRPr="008F16F5" w:rsidRDefault="008F16F5" w:rsidP="008F16F5">
      <w:pPr>
        <w:pStyle w:val="paragraph"/>
        <w:numPr>
          <w:ilvl w:val="0"/>
          <w:numId w:val="6"/>
        </w:numPr>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evaluate.py: Used for evaluating the model's performance on the test set, calculating metrics such as RMSE and probabilistic RUL estimates.</w:t>
      </w:r>
    </w:p>
    <w:p w14:paraId="546CD82B" w14:textId="77777777" w:rsidR="008F16F5" w:rsidRPr="008F16F5" w:rsidRDefault="008F16F5" w:rsidP="008F16F5">
      <w:pPr>
        <w:pStyle w:val="paragraph"/>
        <w:numPr>
          <w:ilvl w:val="0"/>
          <w:numId w:val="6"/>
        </w:numPr>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lastRenderedPageBreak/>
        <w:t>RUL_metrics.py: Implements additional metrics for assessing the uncertainty and accuracy of the RUL predictions.</w:t>
      </w:r>
    </w:p>
    <w:p w14:paraId="6EADC2DC" w14:textId="77777777" w:rsidR="008F16F5" w:rsidRPr="008F16F5" w:rsidRDefault="008F16F5" w:rsidP="008F16F5">
      <w:pPr>
        <w:pStyle w:val="paragraph"/>
        <w:numPr>
          <w:ilvl w:val="0"/>
          <w:numId w:val="6"/>
        </w:numPr>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All scripts are well-documented and include comments explaining each step of the process.</w:t>
      </w:r>
    </w:p>
    <w:p w14:paraId="0AE71D4B" w14:textId="77777777"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19B300EA" w14:textId="1FF5DC0A"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913A416" w14:textId="77777777"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Code Implementation</w:t>
      </w:r>
      <w:r>
        <w:rPr>
          <w:rStyle w:val="eop"/>
          <w:rFonts w:ascii="Aptos" w:eastAsiaTheme="majorEastAsia" w:hAnsi="Aptos" w:cs="Segoe UI"/>
        </w:rPr>
        <w:t> </w:t>
      </w:r>
    </w:p>
    <w:p w14:paraId="463F947A" w14:textId="08E42DDE" w:rsidR="008F16F5" w:rsidRPr="008F16F5" w:rsidRDefault="008F16F5" w:rsidP="008F16F5">
      <w:pPr>
        <w:pStyle w:val="paragraph"/>
        <w:spacing w:after="0"/>
        <w:textAlignment w:val="baseline"/>
        <w:rPr>
          <w:rStyle w:val="normaltextrun"/>
          <w:rFonts w:ascii="Aptos" w:eastAsiaTheme="majorEastAsia" w:hAnsi="Aptos" w:cs="Segoe UI"/>
        </w:rPr>
      </w:pPr>
      <w:r>
        <w:rPr>
          <w:rStyle w:val="normaltextrun"/>
          <w:rFonts w:ascii="Aptos" w:eastAsiaTheme="majorEastAsia" w:hAnsi="Aptos" w:cs="Segoe UI"/>
        </w:rPr>
        <w:t>T</w:t>
      </w:r>
      <w:r w:rsidRPr="008F16F5">
        <w:rPr>
          <w:rStyle w:val="normaltextrun"/>
          <w:rFonts w:ascii="Aptos" w:eastAsiaTheme="majorEastAsia" w:hAnsi="Aptos" w:cs="Segoe UI"/>
        </w:rPr>
        <w:t xml:space="preserve">he implementation phase of </w:t>
      </w:r>
      <w:r>
        <w:rPr>
          <w:rStyle w:val="normaltextrun"/>
          <w:rFonts w:ascii="Aptos" w:eastAsiaTheme="majorEastAsia" w:hAnsi="Aptos" w:cs="Segoe UI"/>
        </w:rPr>
        <w:t>the</w:t>
      </w:r>
      <w:r w:rsidRPr="008F16F5">
        <w:rPr>
          <w:rStyle w:val="normaltextrun"/>
          <w:rFonts w:ascii="Aptos" w:eastAsiaTheme="majorEastAsia" w:hAnsi="Aptos" w:cs="Segoe UI"/>
        </w:rPr>
        <w:t xml:space="preserve"> project involved several steps in setting up and executing the convolutional neural network (CNN) model as prescribed by the original research paper. One of the major challenges we encountered during this phase was related to the preprocessing of the C-MAPSS dataset, specifically in terms of data normalization.</w:t>
      </w:r>
    </w:p>
    <w:p w14:paraId="19529C6C" w14:textId="250CFAD7" w:rsidR="008F16F5" w:rsidRPr="008F16F5" w:rsidRDefault="008F16F5" w:rsidP="008F16F5">
      <w:pPr>
        <w:pStyle w:val="paragraph"/>
        <w:spacing w:after="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Initially, </w:t>
      </w:r>
      <w:r>
        <w:rPr>
          <w:rStyle w:val="normaltextrun"/>
          <w:rFonts w:ascii="Aptos" w:eastAsiaTheme="majorEastAsia" w:hAnsi="Aptos" w:cs="Segoe UI"/>
        </w:rPr>
        <w:t>the</w:t>
      </w:r>
      <w:r w:rsidRPr="008F16F5">
        <w:rPr>
          <w:rStyle w:val="normaltextrun"/>
          <w:rFonts w:ascii="Aptos" w:eastAsiaTheme="majorEastAsia" w:hAnsi="Aptos" w:cs="Segoe UI"/>
        </w:rPr>
        <w:t xml:space="preserve"> attempts to manually normalize the sensor data did not yield consistent results with those presented in the research paper. Discrepancies in the normalization process affected the model's performance, </w:t>
      </w:r>
      <w:proofErr w:type="gramStart"/>
      <w:r>
        <w:rPr>
          <w:rStyle w:val="normaltextrun"/>
          <w:rFonts w:ascii="Aptos" w:eastAsiaTheme="majorEastAsia" w:hAnsi="Aptos" w:cs="Segoe UI"/>
        </w:rPr>
        <w:t>difficult</w:t>
      </w:r>
      <w:proofErr w:type="gramEnd"/>
      <w:r>
        <w:rPr>
          <w:rStyle w:val="normaltextrun"/>
          <w:rFonts w:ascii="Aptos" w:eastAsiaTheme="majorEastAsia" w:hAnsi="Aptos" w:cs="Segoe UI"/>
        </w:rPr>
        <w:t xml:space="preserve"> to accurately evaluate the model</w:t>
      </w:r>
      <w:r w:rsidRPr="008F16F5">
        <w:rPr>
          <w:rStyle w:val="normaltextrun"/>
          <w:rFonts w:ascii="Aptos" w:eastAsiaTheme="majorEastAsia" w:hAnsi="Aptos" w:cs="Segoe UI"/>
        </w:rPr>
        <w:t>. After several trials and a detailed review of the normalization procedures, it became evident that achieving the exact preprocessing conditions used in the study was crucial.</w:t>
      </w:r>
    </w:p>
    <w:p w14:paraId="703EB56A" w14:textId="00199FA4" w:rsidR="008F16F5" w:rsidRDefault="008F16F5" w:rsidP="008F16F5">
      <w:pPr>
        <w:pStyle w:val="paragraph"/>
        <w:spacing w:before="0" w:beforeAutospacing="0" w:after="0" w:afterAutospacing="0"/>
        <w:textAlignment w:val="baseline"/>
        <w:rPr>
          <w:rStyle w:val="normaltextrun"/>
          <w:rFonts w:ascii="Aptos" w:eastAsiaTheme="majorEastAsia" w:hAnsi="Aptos" w:cs="Segoe UI"/>
        </w:rPr>
      </w:pPr>
      <w:r w:rsidRPr="008F16F5">
        <w:rPr>
          <w:rStyle w:val="normaltextrun"/>
          <w:rFonts w:ascii="Aptos" w:eastAsiaTheme="majorEastAsia" w:hAnsi="Aptos" w:cs="Segoe UI"/>
        </w:rPr>
        <w:t xml:space="preserve">To resolve this issue and ensure fidelity in replication, we opted to use the pre-normalized data provided by the authors of the research paper. This dataset had been processed to maintain consistency with the operational conditions outlined in the study, ensuring that the input data to </w:t>
      </w:r>
      <w:r>
        <w:rPr>
          <w:rStyle w:val="normaltextrun"/>
          <w:rFonts w:ascii="Aptos" w:eastAsiaTheme="majorEastAsia" w:hAnsi="Aptos" w:cs="Segoe UI"/>
        </w:rPr>
        <w:t>the</w:t>
      </w:r>
      <w:r w:rsidRPr="008F16F5">
        <w:rPr>
          <w:rStyle w:val="normaltextrun"/>
          <w:rFonts w:ascii="Aptos" w:eastAsiaTheme="majorEastAsia" w:hAnsi="Aptos" w:cs="Segoe UI"/>
        </w:rPr>
        <w:t xml:space="preserve"> CNN model closely matched the conditions under which the original results were obtained.</w:t>
      </w:r>
    </w:p>
    <w:p w14:paraId="4F51AC84" w14:textId="77777777" w:rsidR="00E82610" w:rsidRDefault="00E82610" w:rsidP="008F16F5">
      <w:pPr>
        <w:pStyle w:val="paragraph"/>
        <w:spacing w:before="0" w:beforeAutospacing="0" w:after="0" w:afterAutospacing="0"/>
        <w:textAlignment w:val="baseline"/>
        <w:rPr>
          <w:rStyle w:val="normaltextrun"/>
          <w:rFonts w:ascii="Aptos" w:eastAsiaTheme="majorEastAsia" w:hAnsi="Aptos" w:cs="Segoe UI"/>
        </w:rPr>
      </w:pPr>
    </w:p>
    <w:p w14:paraId="60AA0B67" w14:textId="027F7F2E" w:rsidR="00B22872" w:rsidRDefault="00B22872" w:rsidP="008F16F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Results and Findings</w:t>
      </w:r>
      <w:r>
        <w:rPr>
          <w:rStyle w:val="eop"/>
          <w:rFonts w:ascii="Aptos" w:eastAsiaTheme="majorEastAsia" w:hAnsi="Aptos" w:cs="Segoe UI"/>
        </w:rPr>
        <w:t> </w:t>
      </w:r>
    </w:p>
    <w:p w14:paraId="75604DAB" w14:textId="7E70D539" w:rsidR="00E82610" w:rsidRDefault="00E82610" w:rsidP="00B22872">
      <w:pPr>
        <w:pStyle w:val="paragraph"/>
        <w:spacing w:before="0" w:beforeAutospacing="0" w:after="0" w:afterAutospacing="0"/>
        <w:textAlignment w:val="baseline"/>
        <w:rPr>
          <w:rStyle w:val="normaltextrun"/>
          <w:rFonts w:ascii="Aptos" w:eastAsiaTheme="majorEastAsia" w:hAnsi="Aptos" w:cs="Segoe UI"/>
        </w:rPr>
      </w:pPr>
      <w:r w:rsidRPr="00E82610">
        <w:rPr>
          <w:rStyle w:val="normaltextrun"/>
          <w:rFonts w:ascii="Aptos" w:eastAsiaTheme="majorEastAsia" w:hAnsi="Aptos" w:cs="Segoe UI"/>
        </w:rPr>
        <w:t>The CNN model demonstrated high accuracy in predicting the RUL of turbofan engines, with the probabilistic approach providing not only point estimates but also confidence intervals, which are crucial for maintenance planning.</w:t>
      </w:r>
      <w:r>
        <w:rPr>
          <w:rStyle w:val="normaltextrun"/>
          <w:rFonts w:ascii="Aptos" w:eastAsiaTheme="majorEastAsia" w:hAnsi="Aptos" w:cs="Segoe UI"/>
        </w:rPr>
        <w:br/>
      </w:r>
      <w:r>
        <w:rPr>
          <w:rStyle w:val="normaltextrun"/>
          <w:rFonts w:ascii="Aptos" w:eastAsiaTheme="majorEastAsia" w:hAnsi="Aptos" w:cs="Segoe UI"/>
        </w:rPr>
        <w:br/>
        <w:t xml:space="preserve">All of the results are in this file : </w:t>
      </w:r>
      <w:hyperlink r:id="rId5" w:history="1">
        <w:r w:rsidRPr="00E82610">
          <w:rPr>
            <w:rStyle w:val="Hyperlink"/>
            <w:rFonts w:ascii="Aptos" w:eastAsiaTheme="majorEastAsia" w:hAnsi="Aptos" w:cs="Segoe UI"/>
          </w:rPr>
          <w:t>link</w:t>
        </w:r>
      </w:hyperlink>
      <w:r>
        <w:rPr>
          <w:rStyle w:val="normaltextrun"/>
          <w:rFonts w:ascii="Aptos" w:eastAsiaTheme="majorEastAsia" w:hAnsi="Aptos" w:cs="Segoe UI"/>
        </w:rPr>
        <w:br/>
        <w:t>Here are some figures:</w:t>
      </w:r>
      <w:r>
        <w:rPr>
          <w:rStyle w:val="normaltextrun"/>
          <w:rFonts w:ascii="Aptos" w:eastAsiaTheme="majorEastAsia" w:hAnsi="Aptos" w:cs="Segoe UI"/>
        </w:rPr>
        <w:br/>
      </w:r>
      <w:r>
        <w:rPr>
          <w:noProof/>
        </w:rPr>
        <w:lastRenderedPageBreak/>
        <w:drawing>
          <wp:inline distT="0" distB="0" distL="0" distR="0" wp14:anchorId="2A523994" wp14:editId="30AB5303">
            <wp:extent cx="5469467" cy="4102100"/>
            <wp:effectExtent l="0" t="0" r="0" b="0"/>
            <wp:docPr id="1723942150" name="Picture 4"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2150" name="Picture 4" descr="A graph with blue d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451" cy="4105088"/>
                    </a:xfrm>
                    <a:prstGeom prst="rect">
                      <a:avLst/>
                    </a:prstGeom>
                    <a:noFill/>
                    <a:ln>
                      <a:noFill/>
                    </a:ln>
                  </pic:spPr>
                </pic:pic>
              </a:graphicData>
            </a:graphic>
          </wp:inline>
        </w:drawing>
      </w:r>
      <w:r>
        <w:rPr>
          <w:noProof/>
        </w:rPr>
        <w:lastRenderedPageBreak/>
        <w:drawing>
          <wp:inline distT="0" distB="0" distL="0" distR="0" wp14:anchorId="0282277C" wp14:editId="1858017B">
            <wp:extent cx="5943600" cy="4445000"/>
            <wp:effectExtent l="0" t="0" r="0" b="0"/>
            <wp:docPr id="583984119" name="Picture 6" descr="A graph of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84119" name="Picture 6" descr="A graph of training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r>
        <w:rPr>
          <w:noProof/>
        </w:rPr>
        <w:drawing>
          <wp:inline distT="0" distB="0" distL="0" distR="0" wp14:anchorId="07FF367C" wp14:editId="681C06E3">
            <wp:extent cx="4334934" cy="3467947"/>
            <wp:effectExtent l="0" t="0" r="8890" b="0"/>
            <wp:docPr id="112639742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97422" name="Picture 5" descr="A graph of a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659" cy="3472527"/>
                    </a:xfrm>
                    <a:prstGeom prst="rect">
                      <a:avLst/>
                    </a:prstGeom>
                    <a:noFill/>
                    <a:ln>
                      <a:noFill/>
                    </a:ln>
                  </pic:spPr>
                </pic:pic>
              </a:graphicData>
            </a:graphic>
          </wp:inline>
        </w:drawing>
      </w:r>
    </w:p>
    <w:p w14:paraId="6634AF78" w14:textId="77777777" w:rsidR="00E82610" w:rsidRDefault="00E82610" w:rsidP="00B22872">
      <w:pPr>
        <w:pStyle w:val="paragraph"/>
        <w:spacing w:before="0" w:beforeAutospacing="0" w:after="0" w:afterAutospacing="0"/>
        <w:textAlignment w:val="baseline"/>
        <w:rPr>
          <w:rStyle w:val="normaltextrun"/>
          <w:rFonts w:ascii="Aptos" w:eastAsiaTheme="majorEastAsia" w:hAnsi="Aptos" w:cs="Segoe UI"/>
        </w:rPr>
      </w:pPr>
    </w:p>
    <w:p w14:paraId="4A50DE45" w14:textId="77777777" w:rsidR="00B22872" w:rsidRDefault="00B22872" w:rsidP="00B2287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lastRenderedPageBreak/>
        <w:t>Conclusions and Future Works</w:t>
      </w:r>
      <w:r>
        <w:rPr>
          <w:rStyle w:val="eop"/>
          <w:rFonts w:ascii="Aptos" w:eastAsiaTheme="majorEastAsia" w:hAnsi="Aptos" w:cs="Segoe UI"/>
        </w:rPr>
        <w:t> </w:t>
      </w:r>
    </w:p>
    <w:p w14:paraId="2D3B3919" w14:textId="3295EC45" w:rsidR="00E82610" w:rsidRPr="00E82610" w:rsidRDefault="00E82610" w:rsidP="00E82610">
      <w:pPr>
        <w:pStyle w:val="paragraph"/>
        <w:spacing w:after="0"/>
        <w:textAlignment w:val="baseline"/>
        <w:rPr>
          <w:rStyle w:val="normaltextrun"/>
          <w:rFonts w:ascii="Aptos" w:eastAsiaTheme="majorEastAsia" w:hAnsi="Aptos" w:cs="Segoe UI"/>
        </w:rPr>
      </w:pPr>
      <w:r w:rsidRPr="00E82610">
        <w:rPr>
          <w:rStyle w:val="normaltextrun"/>
          <w:rFonts w:ascii="Aptos" w:eastAsiaTheme="majorEastAsia" w:hAnsi="Aptos" w:cs="Segoe UI"/>
        </w:rPr>
        <w:t>The project establishes a robust framework for predictive maintenance using deep learning and probabilistic modeling. Future work will focus on extending the model to other types of machinery and integrating real-time data feeds to allow dynamic prediction updates.</w:t>
      </w:r>
    </w:p>
    <w:p w14:paraId="29E36DD7" w14:textId="3EBB4D6C" w:rsidR="00E82610" w:rsidRPr="00E82610" w:rsidRDefault="00E82610" w:rsidP="00E82610">
      <w:pPr>
        <w:pStyle w:val="paragraph"/>
        <w:spacing w:after="0"/>
        <w:textAlignment w:val="baseline"/>
        <w:rPr>
          <w:rStyle w:val="normaltextrun"/>
          <w:rFonts w:ascii="Aptos" w:eastAsiaTheme="majorEastAsia" w:hAnsi="Aptos" w:cs="Segoe UI"/>
        </w:rPr>
      </w:pPr>
      <w:r w:rsidRPr="00E82610">
        <w:rPr>
          <w:rStyle w:val="normaltextrun"/>
          <w:rFonts w:ascii="Aptos" w:eastAsiaTheme="majorEastAsia" w:hAnsi="Aptos" w:cs="Segoe UI"/>
        </w:rPr>
        <w:t>Future Directions:</w:t>
      </w:r>
    </w:p>
    <w:p w14:paraId="14F997C4" w14:textId="77777777" w:rsidR="00E82610" w:rsidRDefault="00E82610" w:rsidP="00E82610">
      <w:pPr>
        <w:pStyle w:val="paragraph"/>
        <w:numPr>
          <w:ilvl w:val="0"/>
          <w:numId w:val="7"/>
        </w:numPr>
        <w:spacing w:after="0"/>
        <w:textAlignment w:val="baseline"/>
        <w:rPr>
          <w:rStyle w:val="normaltextrun"/>
          <w:rFonts w:ascii="Aptos" w:eastAsiaTheme="majorEastAsia" w:hAnsi="Aptos" w:cs="Segoe UI"/>
        </w:rPr>
      </w:pPr>
      <w:r w:rsidRPr="00E82610">
        <w:rPr>
          <w:rStyle w:val="normaltextrun"/>
          <w:rFonts w:ascii="Aptos" w:eastAsiaTheme="majorEastAsia" w:hAnsi="Aptos" w:cs="Segoe UI"/>
        </w:rPr>
        <w:t>Expand the model's applicability to other industrial applications.</w:t>
      </w:r>
    </w:p>
    <w:p w14:paraId="6FA1C718" w14:textId="43C76708" w:rsidR="00E82610" w:rsidRDefault="00E82610" w:rsidP="00E82610">
      <w:pPr>
        <w:pStyle w:val="paragraph"/>
        <w:numPr>
          <w:ilvl w:val="1"/>
          <w:numId w:val="7"/>
        </w:numPr>
        <w:spacing w:after="0"/>
        <w:textAlignment w:val="baseline"/>
        <w:rPr>
          <w:rStyle w:val="normaltextrun"/>
          <w:rFonts w:ascii="Aptos" w:eastAsiaTheme="majorEastAsia" w:hAnsi="Aptos" w:cs="Segoe UI"/>
        </w:rPr>
      </w:pPr>
      <w:r>
        <w:rPr>
          <w:rStyle w:val="normaltextrun"/>
          <w:rFonts w:ascii="Aptos" w:eastAsiaTheme="majorEastAsia" w:hAnsi="Aptos" w:cs="Segoe UI"/>
        </w:rPr>
        <w:t>PRONOSTIA Bearing Dataset</w:t>
      </w:r>
    </w:p>
    <w:p w14:paraId="4C562FAE" w14:textId="73DE1E46" w:rsidR="00E82610" w:rsidRPr="00E82610" w:rsidRDefault="006A3DFB" w:rsidP="00E82610">
      <w:pPr>
        <w:pStyle w:val="paragraph"/>
        <w:numPr>
          <w:ilvl w:val="1"/>
          <w:numId w:val="7"/>
        </w:numPr>
        <w:spacing w:after="0"/>
        <w:textAlignment w:val="baseline"/>
        <w:rPr>
          <w:rStyle w:val="normaltextrun"/>
          <w:rFonts w:ascii="Aptos" w:eastAsiaTheme="majorEastAsia" w:hAnsi="Aptos" w:cs="Segoe UI"/>
        </w:rPr>
      </w:pPr>
      <w:r w:rsidRPr="006A3DFB">
        <w:rPr>
          <w:rStyle w:val="normaltextrun"/>
          <w:rFonts w:ascii="Aptos" w:eastAsiaTheme="majorEastAsia" w:hAnsi="Aptos" w:cs="Segoe UI"/>
        </w:rPr>
        <w:t>Lithium-Ion Batteries</w:t>
      </w:r>
    </w:p>
    <w:p w14:paraId="463FF8B1" w14:textId="7E3121CD" w:rsidR="00E82610" w:rsidRPr="00E82610" w:rsidRDefault="00E82610" w:rsidP="00E82610">
      <w:pPr>
        <w:pStyle w:val="paragraph"/>
        <w:numPr>
          <w:ilvl w:val="0"/>
          <w:numId w:val="7"/>
        </w:numPr>
        <w:spacing w:after="0"/>
        <w:textAlignment w:val="baseline"/>
        <w:rPr>
          <w:rStyle w:val="normaltextrun"/>
          <w:rFonts w:ascii="Aptos" w:eastAsiaTheme="majorEastAsia" w:hAnsi="Aptos" w:cs="Segoe UI"/>
        </w:rPr>
      </w:pPr>
      <w:r w:rsidRPr="00E82610">
        <w:rPr>
          <w:rStyle w:val="normaltextrun"/>
          <w:rFonts w:ascii="Aptos" w:eastAsiaTheme="majorEastAsia" w:hAnsi="Aptos" w:cs="Segoe UI"/>
        </w:rPr>
        <w:t>Enhance the model's time data processing capabilities.</w:t>
      </w:r>
    </w:p>
    <w:p w14:paraId="7DDC128E" w14:textId="77777777" w:rsidR="00525A72" w:rsidRDefault="00525A72"/>
    <w:sectPr w:rsidR="005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5016"/>
    <w:multiLevelType w:val="multilevel"/>
    <w:tmpl w:val="46D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73A0A"/>
    <w:multiLevelType w:val="multilevel"/>
    <w:tmpl w:val="B67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E1212"/>
    <w:multiLevelType w:val="multilevel"/>
    <w:tmpl w:val="CBF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9770B"/>
    <w:multiLevelType w:val="hybridMultilevel"/>
    <w:tmpl w:val="5C3E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42DD9"/>
    <w:multiLevelType w:val="multilevel"/>
    <w:tmpl w:val="127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E3967"/>
    <w:multiLevelType w:val="hybridMultilevel"/>
    <w:tmpl w:val="EA08C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C11BA"/>
    <w:multiLevelType w:val="multilevel"/>
    <w:tmpl w:val="840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982269">
    <w:abstractNumId w:val="1"/>
  </w:num>
  <w:num w:numId="2" w16cid:durableId="1284728215">
    <w:abstractNumId w:val="6"/>
  </w:num>
  <w:num w:numId="3" w16cid:durableId="801191478">
    <w:abstractNumId w:val="2"/>
  </w:num>
  <w:num w:numId="4" w16cid:durableId="1476138250">
    <w:abstractNumId w:val="0"/>
  </w:num>
  <w:num w:numId="5" w16cid:durableId="190538900">
    <w:abstractNumId w:val="4"/>
  </w:num>
  <w:num w:numId="6" w16cid:durableId="1532066115">
    <w:abstractNumId w:val="3"/>
  </w:num>
  <w:num w:numId="7" w16cid:durableId="125955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72"/>
    <w:rsid w:val="00525A72"/>
    <w:rsid w:val="006A3DFB"/>
    <w:rsid w:val="006F5696"/>
    <w:rsid w:val="008F16F5"/>
    <w:rsid w:val="00B22872"/>
    <w:rsid w:val="00E8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44DF"/>
  <w15:chartTrackingRefBased/>
  <w15:docId w15:val="{44D9C189-D098-4C66-BB9B-52757C0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872"/>
    <w:rPr>
      <w:rFonts w:eastAsiaTheme="majorEastAsia" w:cstheme="majorBidi"/>
      <w:color w:val="272727" w:themeColor="text1" w:themeTint="D8"/>
    </w:rPr>
  </w:style>
  <w:style w:type="paragraph" w:styleId="Title">
    <w:name w:val="Title"/>
    <w:basedOn w:val="Normal"/>
    <w:next w:val="Normal"/>
    <w:link w:val="TitleChar"/>
    <w:uiPriority w:val="10"/>
    <w:qFormat/>
    <w:rsid w:val="00B2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872"/>
    <w:pPr>
      <w:spacing w:before="160"/>
      <w:jc w:val="center"/>
    </w:pPr>
    <w:rPr>
      <w:i/>
      <w:iCs/>
      <w:color w:val="404040" w:themeColor="text1" w:themeTint="BF"/>
    </w:rPr>
  </w:style>
  <w:style w:type="character" w:customStyle="1" w:styleId="QuoteChar">
    <w:name w:val="Quote Char"/>
    <w:basedOn w:val="DefaultParagraphFont"/>
    <w:link w:val="Quote"/>
    <w:uiPriority w:val="29"/>
    <w:rsid w:val="00B22872"/>
    <w:rPr>
      <w:i/>
      <w:iCs/>
      <w:color w:val="404040" w:themeColor="text1" w:themeTint="BF"/>
    </w:rPr>
  </w:style>
  <w:style w:type="paragraph" w:styleId="ListParagraph">
    <w:name w:val="List Paragraph"/>
    <w:basedOn w:val="Normal"/>
    <w:uiPriority w:val="34"/>
    <w:qFormat/>
    <w:rsid w:val="00B22872"/>
    <w:pPr>
      <w:ind w:left="720"/>
      <w:contextualSpacing/>
    </w:pPr>
  </w:style>
  <w:style w:type="character" w:styleId="IntenseEmphasis">
    <w:name w:val="Intense Emphasis"/>
    <w:basedOn w:val="DefaultParagraphFont"/>
    <w:uiPriority w:val="21"/>
    <w:qFormat/>
    <w:rsid w:val="00B22872"/>
    <w:rPr>
      <w:i/>
      <w:iCs/>
      <w:color w:val="0F4761" w:themeColor="accent1" w:themeShade="BF"/>
    </w:rPr>
  </w:style>
  <w:style w:type="paragraph" w:styleId="IntenseQuote">
    <w:name w:val="Intense Quote"/>
    <w:basedOn w:val="Normal"/>
    <w:next w:val="Normal"/>
    <w:link w:val="IntenseQuoteChar"/>
    <w:uiPriority w:val="30"/>
    <w:qFormat/>
    <w:rsid w:val="00B2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872"/>
    <w:rPr>
      <w:i/>
      <w:iCs/>
      <w:color w:val="0F4761" w:themeColor="accent1" w:themeShade="BF"/>
    </w:rPr>
  </w:style>
  <w:style w:type="character" w:styleId="IntenseReference">
    <w:name w:val="Intense Reference"/>
    <w:basedOn w:val="DefaultParagraphFont"/>
    <w:uiPriority w:val="32"/>
    <w:qFormat/>
    <w:rsid w:val="00B22872"/>
    <w:rPr>
      <w:b/>
      <w:bCs/>
      <w:smallCaps/>
      <w:color w:val="0F4761" w:themeColor="accent1" w:themeShade="BF"/>
      <w:spacing w:val="5"/>
    </w:rPr>
  </w:style>
  <w:style w:type="paragraph" w:customStyle="1" w:styleId="paragraph">
    <w:name w:val="paragraph"/>
    <w:basedOn w:val="Normal"/>
    <w:rsid w:val="00B228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22872"/>
  </w:style>
  <w:style w:type="character" w:customStyle="1" w:styleId="eop">
    <w:name w:val="eop"/>
    <w:basedOn w:val="DefaultParagraphFont"/>
    <w:rsid w:val="00B22872"/>
  </w:style>
  <w:style w:type="character" w:customStyle="1" w:styleId="wacimagecontainer">
    <w:name w:val="wacimagecontainer"/>
    <w:basedOn w:val="DefaultParagraphFont"/>
    <w:rsid w:val="00B22872"/>
  </w:style>
  <w:style w:type="character" w:styleId="Hyperlink">
    <w:name w:val="Hyperlink"/>
    <w:basedOn w:val="DefaultParagraphFont"/>
    <w:uiPriority w:val="99"/>
    <w:unhideWhenUsed/>
    <w:rsid w:val="00E82610"/>
    <w:rPr>
      <w:color w:val="467886" w:themeColor="hyperlink"/>
      <w:u w:val="single"/>
    </w:rPr>
  </w:style>
  <w:style w:type="character" w:styleId="UnresolvedMention">
    <w:name w:val="Unresolved Mention"/>
    <w:basedOn w:val="DefaultParagraphFont"/>
    <w:uiPriority w:val="99"/>
    <w:semiHidden/>
    <w:unhideWhenUsed/>
    <w:rsid w:val="00E8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30868">
      <w:bodyDiv w:val="1"/>
      <w:marLeft w:val="0"/>
      <w:marRight w:val="0"/>
      <w:marTop w:val="0"/>
      <w:marBottom w:val="0"/>
      <w:divBdr>
        <w:top w:val="none" w:sz="0" w:space="0" w:color="auto"/>
        <w:left w:val="none" w:sz="0" w:space="0" w:color="auto"/>
        <w:bottom w:val="none" w:sz="0" w:space="0" w:color="auto"/>
        <w:right w:val="none" w:sz="0" w:space="0" w:color="auto"/>
      </w:divBdr>
      <w:divsChild>
        <w:div w:id="1121150688">
          <w:marLeft w:val="0"/>
          <w:marRight w:val="0"/>
          <w:marTop w:val="0"/>
          <w:marBottom w:val="0"/>
          <w:divBdr>
            <w:top w:val="none" w:sz="0" w:space="0" w:color="auto"/>
            <w:left w:val="none" w:sz="0" w:space="0" w:color="auto"/>
            <w:bottom w:val="none" w:sz="0" w:space="0" w:color="auto"/>
            <w:right w:val="none" w:sz="0" w:space="0" w:color="auto"/>
          </w:divBdr>
          <w:divsChild>
            <w:div w:id="1162936889">
              <w:marLeft w:val="0"/>
              <w:marRight w:val="0"/>
              <w:marTop w:val="0"/>
              <w:marBottom w:val="0"/>
              <w:divBdr>
                <w:top w:val="none" w:sz="0" w:space="0" w:color="auto"/>
                <w:left w:val="none" w:sz="0" w:space="0" w:color="auto"/>
                <w:bottom w:val="none" w:sz="0" w:space="0" w:color="auto"/>
                <w:right w:val="none" w:sz="0" w:space="0" w:color="auto"/>
              </w:divBdr>
            </w:div>
            <w:div w:id="1608849546">
              <w:marLeft w:val="0"/>
              <w:marRight w:val="0"/>
              <w:marTop w:val="0"/>
              <w:marBottom w:val="0"/>
              <w:divBdr>
                <w:top w:val="none" w:sz="0" w:space="0" w:color="auto"/>
                <w:left w:val="none" w:sz="0" w:space="0" w:color="auto"/>
                <w:bottom w:val="none" w:sz="0" w:space="0" w:color="auto"/>
                <w:right w:val="none" w:sz="0" w:space="0" w:color="auto"/>
              </w:divBdr>
            </w:div>
            <w:div w:id="1745834469">
              <w:marLeft w:val="0"/>
              <w:marRight w:val="0"/>
              <w:marTop w:val="0"/>
              <w:marBottom w:val="0"/>
              <w:divBdr>
                <w:top w:val="none" w:sz="0" w:space="0" w:color="auto"/>
                <w:left w:val="none" w:sz="0" w:space="0" w:color="auto"/>
                <w:bottom w:val="none" w:sz="0" w:space="0" w:color="auto"/>
                <w:right w:val="none" w:sz="0" w:space="0" w:color="auto"/>
              </w:divBdr>
            </w:div>
            <w:div w:id="1791515550">
              <w:marLeft w:val="0"/>
              <w:marRight w:val="0"/>
              <w:marTop w:val="0"/>
              <w:marBottom w:val="0"/>
              <w:divBdr>
                <w:top w:val="none" w:sz="0" w:space="0" w:color="auto"/>
                <w:left w:val="none" w:sz="0" w:space="0" w:color="auto"/>
                <w:bottom w:val="none" w:sz="0" w:space="0" w:color="auto"/>
                <w:right w:val="none" w:sz="0" w:space="0" w:color="auto"/>
              </w:divBdr>
            </w:div>
            <w:div w:id="1385789136">
              <w:marLeft w:val="0"/>
              <w:marRight w:val="0"/>
              <w:marTop w:val="0"/>
              <w:marBottom w:val="0"/>
              <w:divBdr>
                <w:top w:val="none" w:sz="0" w:space="0" w:color="auto"/>
                <w:left w:val="none" w:sz="0" w:space="0" w:color="auto"/>
                <w:bottom w:val="none" w:sz="0" w:space="0" w:color="auto"/>
                <w:right w:val="none" w:sz="0" w:space="0" w:color="auto"/>
              </w:divBdr>
            </w:div>
            <w:div w:id="885337733">
              <w:marLeft w:val="0"/>
              <w:marRight w:val="0"/>
              <w:marTop w:val="0"/>
              <w:marBottom w:val="0"/>
              <w:divBdr>
                <w:top w:val="none" w:sz="0" w:space="0" w:color="auto"/>
                <w:left w:val="none" w:sz="0" w:space="0" w:color="auto"/>
                <w:bottom w:val="none" w:sz="0" w:space="0" w:color="auto"/>
                <w:right w:val="none" w:sz="0" w:space="0" w:color="auto"/>
              </w:divBdr>
            </w:div>
            <w:div w:id="748619223">
              <w:marLeft w:val="0"/>
              <w:marRight w:val="0"/>
              <w:marTop w:val="0"/>
              <w:marBottom w:val="0"/>
              <w:divBdr>
                <w:top w:val="none" w:sz="0" w:space="0" w:color="auto"/>
                <w:left w:val="none" w:sz="0" w:space="0" w:color="auto"/>
                <w:bottom w:val="none" w:sz="0" w:space="0" w:color="auto"/>
                <w:right w:val="none" w:sz="0" w:space="0" w:color="auto"/>
              </w:divBdr>
            </w:div>
            <w:div w:id="10305737">
              <w:marLeft w:val="0"/>
              <w:marRight w:val="0"/>
              <w:marTop w:val="0"/>
              <w:marBottom w:val="0"/>
              <w:divBdr>
                <w:top w:val="none" w:sz="0" w:space="0" w:color="auto"/>
                <w:left w:val="none" w:sz="0" w:space="0" w:color="auto"/>
                <w:bottom w:val="none" w:sz="0" w:space="0" w:color="auto"/>
                <w:right w:val="none" w:sz="0" w:space="0" w:color="auto"/>
              </w:divBdr>
            </w:div>
            <w:div w:id="182404405">
              <w:marLeft w:val="0"/>
              <w:marRight w:val="0"/>
              <w:marTop w:val="0"/>
              <w:marBottom w:val="0"/>
              <w:divBdr>
                <w:top w:val="none" w:sz="0" w:space="0" w:color="auto"/>
                <w:left w:val="none" w:sz="0" w:space="0" w:color="auto"/>
                <w:bottom w:val="none" w:sz="0" w:space="0" w:color="auto"/>
                <w:right w:val="none" w:sz="0" w:space="0" w:color="auto"/>
              </w:divBdr>
            </w:div>
            <w:div w:id="469447477">
              <w:marLeft w:val="0"/>
              <w:marRight w:val="0"/>
              <w:marTop w:val="0"/>
              <w:marBottom w:val="0"/>
              <w:divBdr>
                <w:top w:val="none" w:sz="0" w:space="0" w:color="auto"/>
                <w:left w:val="none" w:sz="0" w:space="0" w:color="auto"/>
                <w:bottom w:val="none" w:sz="0" w:space="0" w:color="auto"/>
                <w:right w:val="none" w:sz="0" w:space="0" w:color="auto"/>
              </w:divBdr>
            </w:div>
            <w:div w:id="321860123">
              <w:marLeft w:val="0"/>
              <w:marRight w:val="0"/>
              <w:marTop w:val="0"/>
              <w:marBottom w:val="0"/>
              <w:divBdr>
                <w:top w:val="none" w:sz="0" w:space="0" w:color="auto"/>
                <w:left w:val="none" w:sz="0" w:space="0" w:color="auto"/>
                <w:bottom w:val="none" w:sz="0" w:space="0" w:color="auto"/>
                <w:right w:val="none" w:sz="0" w:space="0" w:color="auto"/>
              </w:divBdr>
            </w:div>
            <w:div w:id="1005789601">
              <w:marLeft w:val="0"/>
              <w:marRight w:val="0"/>
              <w:marTop w:val="0"/>
              <w:marBottom w:val="0"/>
              <w:divBdr>
                <w:top w:val="none" w:sz="0" w:space="0" w:color="auto"/>
                <w:left w:val="none" w:sz="0" w:space="0" w:color="auto"/>
                <w:bottom w:val="none" w:sz="0" w:space="0" w:color="auto"/>
                <w:right w:val="none" w:sz="0" w:space="0" w:color="auto"/>
              </w:divBdr>
            </w:div>
            <w:div w:id="347216636">
              <w:marLeft w:val="0"/>
              <w:marRight w:val="0"/>
              <w:marTop w:val="0"/>
              <w:marBottom w:val="0"/>
              <w:divBdr>
                <w:top w:val="none" w:sz="0" w:space="0" w:color="auto"/>
                <w:left w:val="none" w:sz="0" w:space="0" w:color="auto"/>
                <w:bottom w:val="none" w:sz="0" w:space="0" w:color="auto"/>
                <w:right w:val="none" w:sz="0" w:space="0" w:color="auto"/>
              </w:divBdr>
            </w:div>
            <w:div w:id="968782665">
              <w:marLeft w:val="0"/>
              <w:marRight w:val="0"/>
              <w:marTop w:val="0"/>
              <w:marBottom w:val="0"/>
              <w:divBdr>
                <w:top w:val="none" w:sz="0" w:space="0" w:color="auto"/>
                <w:left w:val="none" w:sz="0" w:space="0" w:color="auto"/>
                <w:bottom w:val="none" w:sz="0" w:space="0" w:color="auto"/>
                <w:right w:val="none" w:sz="0" w:space="0" w:color="auto"/>
              </w:divBdr>
            </w:div>
            <w:div w:id="1393196925">
              <w:marLeft w:val="0"/>
              <w:marRight w:val="0"/>
              <w:marTop w:val="0"/>
              <w:marBottom w:val="0"/>
              <w:divBdr>
                <w:top w:val="none" w:sz="0" w:space="0" w:color="auto"/>
                <w:left w:val="none" w:sz="0" w:space="0" w:color="auto"/>
                <w:bottom w:val="none" w:sz="0" w:space="0" w:color="auto"/>
                <w:right w:val="none" w:sz="0" w:space="0" w:color="auto"/>
              </w:divBdr>
            </w:div>
            <w:div w:id="510029973">
              <w:marLeft w:val="0"/>
              <w:marRight w:val="0"/>
              <w:marTop w:val="0"/>
              <w:marBottom w:val="0"/>
              <w:divBdr>
                <w:top w:val="none" w:sz="0" w:space="0" w:color="auto"/>
                <w:left w:val="none" w:sz="0" w:space="0" w:color="auto"/>
                <w:bottom w:val="none" w:sz="0" w:space="0" w:color="auto"/>
                <w:right w:val="none" w:sz="0" w:space="0" w:color="auto"/>
              </w:divBdr>
            </w:div>
            <w:div w:id="680814904">
              <w:marLeft w:val="0"/>
              <w:marRight w:val="0"/>
              <w:marTop w:val="0"/>
              <w:marBottom w:val="0"/>
              <w:divBdr>
                <w:top w:val="none" w:sz="0" w:space="0" w:color="auto"/>
                <w:left w:val="none" w:sz="0" w:space="0" w:color="auto"/>
                <w:bottom w:val="none" w:sz="0" w:space="0" w:color="auto"/>
                <w:right w:val="none" w:sz="0" w:space="0" w:color="auto"/>
              </w:divBdr>
            </w:div>
            <w:div w:id="543561544">
              <w:marLeft w:val="0"/>
              <w:marRight w:val="0"/>
              <w:marTop w:val="0"/>
              <w:marBottom w:val="0"/>
              <w:divBdr>
                <w:top w:val="none" w:sz="0" w:space="0" w:color="auto"/>
                <w:left w:val="none" w:sz="0" w:space="0" w:color="auto"/>
                <w:bottom w:val="none" w:sz="0" w:space="0" w:color="auto"/>
                <w:right w:val="none" w:sz="0" w:space="0" w:color="auto"/>
              </w:divBdr>
            </w:div>
          </w:divsChild>
        </w:div>
        <w:div w:id="479809706">
          <w:marLeft w:val="0"/>
          <w:marRight w:val="0"/>
          <w:marTop w:val="0"/>
          <w:marBottom w:val="0"/>
          <w:divBdr>
            <w:top w:val="none" w:sz="0" w:space="0" w:color="auto"/>
            <w:left w:val="none" w:sz="0" w:space="0" w:color="auto"/>
            <w:bottom w:val="none" w:sz="0" w:space="0" w:color="auto"/>
            <w:right w:val="none" w:sz="0" w:space="0" w:color="auto"/>
          </w:divBdr>
          <w:divsChild>
            <w:div w:id="1153138581">
              <w:marLeft w:val="0"/>
              <w:marRight w:val="0"/>
              <w:marTop w:val="0"/>
              <w:marBottom w:val="0"/>
              <w:divBdr>
                <w:top w:val="none" w:sz="0" w:space="0" w:color="auto"/>
                <w:left w:val="none" w:sz="0" w:space="0" w:color="auto"/>
                <w:bottom w:val="none" w:sz="0" w:space="0" w:color="auto"/>
                <w:right w:val="none" w:sz="0" w:space="0" w:color="auto"/>
              </w:divBdr>
            </w:div>
            <w:div w:id="720518781">
              <w:marLeft w:val="0"/>
              <w:marRight w:val="0"/>
              <w:marTop w:val="0"/>
              <w:marBottom w:val="0"/>
              <w:divBdr>
                <w:top w:val="none" w:sz="0" w:space="0" w:color="auto"/>
                <w:left w:val="none" w:sz="0" w:space="0" w:color="auto"/>
                <w:bottom w:val="none" w:sz="0" w:space="0" w:color="auto"/>
                <w:right w:val="none" w:sz="0" w:space="0" w:color="auto"/>
              </w:divBdr>
            </w:div>
            <w:div w:id="1775973779">
              <w:marLeft w:val="0"/>
              <w:marRight w:val="0"/>
              <w:marTop w:val="0"/>
              <w:marBottom w:val="0"/>
              <w:divBdr>
                <w:top w:val="none" w:sz="0" w:space="0" w:color="auto"/>
                <w:left w:val="none" w:sz="0" w:space="0" w:color="auto"/>
                <w:bottom w:val="none" w:sz="0" w:space="0" w:color="auto"/>
                <w:right w:val="none" w:sz="0" w:space="0" w:color="auto"/>
              </w:divBdr>
            </w:div>
            <w:div w:id="629818976">
              <w:marLeft w:val="0"/>
              <w:marRight w:val="0"/>
              <w:marTop w:val="0"/>
              <w:marBottom w:val="0"/>
              <w:divBdr>
                <w:top w:val="none" w:sz="0" w:space="0" w:color="auto"/>
                <w:left w:val="none" w:sz="0" w:space="0" w:color="auto"/>
                <w:bottom w:val="none" w:sz="0" w:space="0" w:color="auto"/>
                <w:right w:val="none" w:sz="0" w:space="0" w:color="auto"/>
              </w:divBdr>
            </w:div>
            <w:div w:id="1945336121">
              <w:marLeft w:val="0"/>
              <w:marRight w:val="0"/>
              <w:marTop w:val="0"/>
              <w:marBottom w:val="0"/>
              <w:divBdr>
                <w:top w:val="none" w:sz="0" w:space="0" w:color="auto"/>
                <w:left w:val="none" w:sz="0" w:space="0" w:color="auto"/>
                <w:bottom w:val="none" w:sz="0" w:space="0" w:color="auto"/>
                <w:right w:val="none" w:sz="0" w:space="0" w:color="auto"/>
              </w:divBdr>
            </w:div>
            <w:div w:id="1776123465">
              <w:marLeft w:val="0"/>
              <w:marRight w:val="0"/>
              <w:marTop w:val="0"/>
              <w:marBottom w:val="0"/>
              <w:divBdr>
                <w:top w:val="none" w:sz="0" w:space="0" w:color="auto"/>
                <w:left w:val="none" w:sz="0" w:space="0" w:color="auto"/>
                <w:bottom w:val="none" w:sz="0" w:space="0" w:color="auto"/>
                <w:right w:val="none" w:sz="0" w:space="0" w:color="auto"/>
              </w:divBdr>
            </w:div>
            <w:div w:id="1452553647">
              <w:marLeft w:val="0"/>
              <w:marRight w:val="0"/>
              <w:marTop w:val="0"/>
              <w:marBottom w:val="0"/>
              <w:divBdr>
                <w:top w:val="none" w:sz="0" w:space="0" w:color="auto"/>
                <w:left w:val="none" w:sz="0" w:space="0" w:color="auto"/>
                <w:bottom w:val="none" w:sz="0" w:space="0" w:color="auto"/>
                <w:right w:val="none" w:sz="0" w:space="0" w:color="auto"/>
              </w:divBdr>
            </w:div>
            <w:div w:id="461458583">
              <w:marLeft w:val="0"/>
              <w:marRight w:val="0"/>
              <w:marTop w:val="0"/>
              <w:marBottom w:val="0"/>
              <w:divBdr>
                <w:top w:val="none" w:sz="0" w:space="0" w:color="auto"/>
                <w:left w:val="none" w:sz="0" w:space="0" w:color="auto"/>
                <w:bottom w:val="none" w:sz="0" w:space="0" w:color="auto"/>
                <w:right w:val="none" w:sz="0" w:space="0" w:color="auto"/>
              </w:divBdr>
            </w:div>
            <w:div w:id="1796290497">
              <w:marLeft w:val="0"/>
              <w:marRight w:val="0"/>
              <w:marTop w:val="0"/>
              <w:marBottom w:val="0"/>
              <w:divBdr>
                <w:top w:val="none" w:sz="0" w:space="0" w:color="auto"/>
                <w:left w:val="none" w:sz="0" w:space="0" w:color="auto"/>
                <w:bottom w:val="none" w:sz="0" w:space="0" w:color="auto"/>
                <w:right w:val="none" w:sz="0" w:space="0" w:color="auto"/>
              </w:divBdr>
            </w:div>
            <w:div w:id="1362244208">
              <w:marLeft w:val="0"/>
              <w:marRight w:val="0"/>
              <w:marTop w:val="0"/>
              <w:marBottom w:val="0"/>
              <w:divBdr>
                <w:top w:val="none" w:sz="0" w:space="0" w:color="auto"/>
                <w:left w:val="none" w:sz="0" w:space="0" w:color="auto"/>
                <w:bottom w:val="none" w:sz="0" w:space="0" w:color="auto"/>
                <w:right w:val="none" w:sz="0" w:space="0" w:color="auto"/>
              </w:divBdr>
            </w:div>
            <w:div w:id="434518216">
              <w:marLeft w:val="0"/>
              <w:marRight w:val="0"/>
              <w:marTop w:val="0"/>
              <w:marBottom w:val="0"/>
              <w:divBdr>
                <w:top w:val="none" w:sz="0" w:space="0" w:color="auto"/>
                <w:left w:val="none" w:sz="0" w:space="0" w:color="auto"/>
                <w:bottom w:val="none" w:sz="0" w:space="0" w:color="auto"/>
                <w:right w:val="none" w:sz="0" w:space="0" w:color="auto"/>
              </w:divBdr>
            </w:div>
            <w:div w:id="2010785593">
              <w:marLeft w:val="0"/>
              <w:marRight w:val="0"/>
              <w:marTop w:val="0"/>
              <w:marBottom w:val="0"/>
              <w:divBdr>
                <w:top w:val="none" w:sz="0" w:space="0" w:color="auto"/>
                <w:left w:val="none" w:sz="0" w:space="0" w:color="auto"/>
                <w:bottom w:val="none" w:sz="0" w:space="0" w:color="auto"/>
                <w:right w:val="none" w:sz="0" w:space="0" w:color="auto"/>
              </w:divBdr>
            </w:div>
            <w:div w:id="1377241428">
              <w:marLeft w:val="0"/>
              <w:marRight w:val="0"/>
              <w:marTop w:val="0"/>
              <w:marBottom w:val="0"/>
              <w:divBdr>
                <w:top w:val="none" w:sz="0" w:space="0" w:color="auto"/>
                <w:left w:val="none" w:sz="0" w:space="0" w:color="auto"/>
                <w:bottom w:val="none" w:sz="0" w:space="0" w:color="auto"/>
                <w:right w:val="none" w:sz="0" w:space="0" w:color="auto"/>
              </w:divBdr>
            </w:div>
            <w:div w:id="1862011065">
              <w:marLeft w:val="0"/>
              <w:marRight w:val="0"/>
              <w:marTop w:val="0"/>
              <w:marBottom w:val="0"/>
              <w:divBdr>
                <w:top w:val="none" w:sz="0" w:space="0" w:color="auto"/>
                <w:left w:val="none" w:sz="0" w:space="0" w:color="auto"/>
                <w:bottom w:val="none" w:sz="0" w:space="0" w:color="auto"/>
                <w:right w:val="none" w:sz="0" w:space="0" w:color="auto"/>
              </w:divBdr>
            </w:div>
          </w:divsChild>
        </w:div>
        <w:div w:id="1752117832">
          <w:marLeft w:val="0"/>
          <w:marRight w:val="0"/>
          <w:marTop w:val="0"/>
          <w:marBottom w:val="0"/>
          <w:divBdr>
            <w:top w:val="none" w:sz="0" w:space="0" w:color="auto"/>
            <w:left w:val="none" w:sz="0" w:space="0" w:color="auto"/>
            <w:bottom w:val="none" w:sz="0" w:space="0" w:color="auto"/>
            <w:right w:val="none" w:sz="0" w:space="0" w:color="auto"/>
          </w:divBdr>
          <w:divsChild>
            <w:div w:id="645669220">
              <w:marLeft w:val="0"/>
              <w:marRight w:val="0"/>
              <w:marTop w:val="0"/>
              <w:marBottom w:val="0"/>
              <w:divBdr>
                <w:top w:val="none" w:sz="0" w:space="0" w:color="auto"/>
                <w:left w:val="none" w:sz="0" w:space="0" w:color="auto"/>
                <w:bottom w:val="none" w:sz="0" w:space="0" w:color="auto"/>
                <w:right w:val="none" w:sz="0" w:space="0" w:color="auto"/>
              </w:divBdr>
            </w:div>
            <w:div w:id="228001084">
              <w:marLeft w:val="0"/>
              <w:marRight w:val="0"/>
              <w:marTop w:val="0"/>
              <w:marBottom w:val="0"/>
              <w:divBdr>
                <w:top w:val="none" w:sz="0" w:space="0" w:color="auto"/>
                <w:left w:val="none" w:sz="0" w:space="0" w:color="auto"/>
                <w:bottom w:val="none" w:sz="0" w:space="0" w:color="auto"/>
                <w:right w:val="none" w:sz="0" w:space="0" w:color="auto"/>
              </w:divBdr>
            </w:div>
            <w:div w:id="1555773893">
              <w:marLeft w:val="0"/>
              <w:marRight w:val="0"/>
              <w:marTop w:val="0"/>
              <w:marBottom w:val="0"/>
              <w:divBdr>
                <w:top w:val="none" w:sz="0" w:space="0" w:color="auto"/>
                <w:left w:val="none" w:sz="0" w:space="0" w:color="auto"/>
                <w:bottom w:val="none" w:sz="0" w:space="0" w:color="auto"/>
                <w:right w:val="none" w:sz="0" w:space="0" w:color="auto"/>
              </w:divBdr>
            </w:div>
            <w:div w:id="1439566228">
              <w:marLeft w:val="0"/>
              <w:marRight w:val="0"/>
              <w:marTop w:val="0"/>
              <w:marBottom w:val="0"/>
              <w:divBdr>
                <w:top w:val="none" w:sz="0" w:space="0" w:color="auto"/>
                <w:left w:val="none" w:sz="0" w:space="0" w:color="auto"/>
                <w:bottom w:val="none" w:sz="0" w:space="0" w:color="auto"/>
                <w:right w:val="none" w:sz="0" w:space="0" w:color="auto"/>
              </w:divBdr>
            </w:div>
            <w:div w:id="49351612">
              <w:marLeft w:val="0"/>
              <w:marRight w:val="0"/>
              <w:marTop w:val="0"/>
              <w:marBottom w:val="0"/>
              <w:divBdr>
                <w:top w:val="none" w:sz="0" w:space="0" w:color="auto"/>
                <w:left w:val="none" w:sz="0" w:space="0" w:color="auto"/>
                <w:bottom w:val="none" w:sz="0" w:space="0" w:color="auto"/>
                <w:right w:val="none" w:sz="0" w:space="0" w:color="auto"/>
              </w:divBdr>
            </w:div>
            <w:div w:id="635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5617">
      <w:bodyDiv w:val="1"/>
      <w:marLeft w:val="0"/>
      <w:marRight w:val="0"/>
      <w:marTop w:val="0"/>
      <w:marBottom w:val="0"/>
      <w:divBdr>
        <w:top w:val="none" w:sz="0" w:space="0" w:color="auto"/>
        <w:left w:val="none" w:sz="0" w:space="0" w:color="auto"/>
        <w:bottom w:val="none" w:sz="0" w:space="0" w:color="auto"/>
        <w:right w:val="none" w:sz="0" w:space="0" w:color="auto"/>
      </w:divBdr>
    </w:div>
    <w:div w:id="1477333476">
      <w:bodyDiv w:val="1"/>
      <w:marLeft w:val="0"/>
      <w:marRight w:val="0"/>
      <w:marTop w:val="0"/>
      <w:marBottom w:val="0"/>
      <w:divBdr>
        <w:top w:val="none" w:sz="0" w:space="0" w:color="auto"/>
        <w:left w:val="none" w:sz="0" w:space="0" w:color="auto"/>
        <w:bottom w:val="none" w:sz="0" w:space="0" w:color="auto"/>
        <w:right w:val="none" w:sz="0" w:space="0" w:color="auto"/>
      </w:divBdr>
    </w:div>
    <w:div w:id="192684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eBriteGroup/Elijah/blob/main/Assigned/CNN/evaluate.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1</cp:revision>
  <dcterms:created xsi:type="dcterms:W3CDTF">2024-06-25T18:06:00Z</dcterms:created>
  <dcterms:modified xsi:type="dcterms:W3CDTF">2024-06-25T20:14:00Z</dcterms:modified>
</cp:coreProperties>
</file>