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1270" distL="0" distR="0" simplePos="0" locked="0" layoutInCell="1" allowOverlap="1" relativeHeight="22">
                <wp:simplePos x="0" y="0"/>
                <wp:positionH relativeFrom="column">
                  <wp:posOffset>-114300</wp:posOffset>
                </wp:positionH>
                <wp:positionV relativeFrom="paragraph">
                  <wp:posOffset>408305</wp:posOffset>
                </wp:positionV>
                <wp:extent cx="2514600" cy="1257300"/>
                <wp:effectExtent l="0" t="0" r="0" b="127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5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Planungsbüro GmbH – Musterstraße 1 - Karlsruhe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Planungsbüro GmbH</w:t>
                              <w:br/>
                              <w:t>Herrn Max Mustermann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76135 Karlsruhe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9pt;margin-top:32.15pt;width:197.95pt;height:9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Planungsbüro GmbH – Musterstraße 1 - Karlsruhe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Planungsbüro GmbH</w:t>
                        <w:br/>
                        <w:t>Herrn Max Mustermann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76135 Karlsruhe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-114300</wp:posOffset>
                </wp:positionH>
                <wp:positionV relativeFrom="paragraph">
                  <wp:posOffset>1831340</wp:posOffset>
                </wp:positionV>
                <wp:extent cx="1371600" cy="457200"/>
                <wp:effectExtent l="0" t="0" r="0" b="0"/>
                <wp:wrapNone/>
                <wp:docPr id="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40"/>
                                <w:szCs w:val="40"/>
                              </w:rPr>
                              <w:t>Rechnung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9pt;margin-top:144.2pt;width:107.95pt;height:35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40"/>
                          <w:szCs w:val="40"/>
                        </w:rPr>
                        <w:t>Rechnung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-114300</wp:posOffset>
                </wp:positionH>
                <wp:positionV relativeFrom="paragraph">
                  <wp:posOffset>2402840</wp:posOffset>
                </wp:positionV>
                <wp:extent cx="2057400" cy="228600"/>
                <wp:effectExtent l="0" t="0" r="0" b="0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Rechnung Nr. 2025-06-420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-9pt;margin-top:189.2pt;width:161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Rechnung Nr. 2025-06-420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2514600</wp:posOffset>
                </wp:positionH>
                <wp:positionV relativeFrom="paragraph">
                  <wp:posOffset>2402840</wp:posOffset>
                </wp:positionV>
                <wp:extent cx="1371600" cy="228600"/>
                <wp:effectExtent l="0" t="0" r="0" b="0"/>
                <wp:wrapNone/>
                <wp:docPr id="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Kunden-Nr.: 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198pt;margin-top:189.2pt;width:107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Kunden-Nr.: 13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35">
                <wp:simplePos x="0" y="0"/>
                <wp:positionH relativeFrom="column">
                  <wp:posOffset>4343400</wp:posOffset>
                </wp:positionH>
                <wp:positionV relativeFrom="paragraph">
                  <wp:posOffset>2410460</wp:posOffset>
                </wp:positionV>
                <wp:extent cx="1485900" cy="228600"/>
                <wp:effectExtent l="0" t="635" r="0" b="0"/>
                <wp:wrapNone/>
                <wp:docPr id="5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Datum: 27.06.2025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342pt;margin-top:189.8pt;width:116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Datum: 27.06.2025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-114300</wp:posOffset>
                </wp:positionH>
                <wp:positionV relativeFrom="paragraph">
                  <wp:posOffset>2633345</wp:posOffset>
                </wp:positionV>
                <wp:extent cx="2400300" cy="228600"/>
                <wp:effectExtent l="0" t="0" r="0" b="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val="000000"/>
                                <w:sz w:val="16"/>
                                <w:szCs w:val="16"/>
                              </w:rPr>
                              <w:t>Bitte bei Zahlungen und Schriftverkehr angeben!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stroked="f" o:allowincell="f" style="position:absolute;margin-left:-9pt;margin-top:207.35pt;width:188.95pt;height:17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i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/>
                          <w:sz w:val="16"/>
                          <w:szCs w:val="16"/>
                        </w:rPr>
                        <w:t>Bitte bei Zahlungen und Schriftverkehr angeben!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0" distR="0" simplePos="0" locked="0" layoutInCell="1" allowOverlap="1" relativeHeight="24">
                <wp:simplePos x="0" y="0"/>
                <wp:positionH relativeFrom="column">
                  <wp:posOffset>4105275</wp:posOffset>
                </wp:positionH>
                <wp:positionV relativeFrom="paragraph">
                  <wp:posOffset>57785</wp:posOffset>
                </wp:positionV>
                <wp:extent cx="2057400" cy="1257300"/>
                <wp:effectExtent l="0" t="635" r="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Niol GmbH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Löwenstraße 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76185 Karlsruhe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Tel.: 0211 12345 67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E-Mail: info@niol.de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Internet: www.niol.de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23.25pt;margin-top:4.55pt;width:161.95pt;height:9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Niol GmbH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Löwenstraße 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76185 Karlsruhe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Tel.: 0211 12345 67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E-Mail: info@niol.de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Internet: www.niol.de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43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715000" cy="0"/>
                <wp:effectExtent l="5080" t="5080" r="5080" b="5080"/>
                <wp:wrapNone/>
                <wp:docPr id="8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3.4pt" to="449.95pt,13.4pt" ID="Line 1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tbl>
      <w:tblPr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"/>
        <w:gridCol w:w="3625"/>
        <w:gridCol w:w="850"/>
        <w:gridCol w:w="1560"/>
        <w:gridCol w:w="850"/>
        <w:gridCol w:w="1667"/>
      </w:tblGrid>
      <w:tr>
        <w:trPr/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Pos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both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Leistung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MwSt.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Einzelpreis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Anzahl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95959" w:val="clear"/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spacing w:before="60" w:after="0"/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Gesamtpreis</w:t>
            </w:r>
          </w:p>
        </w:tc>
      </w:tr>
      <w:tr>
        <w:trPr>
          <w:trHeight w:val="370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Beratung und Planung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19 %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4000,00 EUR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945" w:leader="none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4000,00 EUR</w:t>
            </w:r>
          </w:p>
        </w:tc>
      </w:tr>
    </w:tbl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34" wp14:anchorId="0D7CF14E">
                <wp:simplePos x="0" y="0"/>
                <wp:positionH relativeFrom="column">
                  <wp:posOffset>0</wp:posOffset>
                </wp:positionH>
                <wp:positionV relativeFrom="paragraph">
                  <wp:posOffset>3015615</wp:posOffset>
                </wp:positionV>
                <wp:extent cx="5715000" cy="0"/>
                <wp:effectExtent l="5080" t="5080" r="5080" b="5080"/>
                <wp:wrapNone/>
                <wp:docPr id="9" name="Lin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37.45pt" to="449.95pt,237.45pt" ID="Line 19" stroked="t" o:allowincell="f" style="position:absolute" wp14:anchorId="0D7CF14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44" wp14:anchorId="6D3E19F2">
                <wp:simplePos x="0" y="0"/>
                <wp:positionH relativeFrom="column">
                  <wp:posOffset>-90170</wp:posOffset>
                </wp:positionH>
                <wp:positionV relativeFrom="paragraph">
                  <wp:posOffset>3044190</wp:posOffset>
                </wp:positionV>
                <wp:extent cx="3562350" cy="602615"/>
                <wp:effectExtent l="0" t="635" r="0" b="0"/>
                <wp:wrapNone/>
                <wp:docPr id="10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60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Bitte begleichen Sie den Rechnungsbetrag innerhalb von 7 Tagen unter Abzug von 2 % Skonto oder innerhalb von 30 Tagen ohne Abzug.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-7.1pt;margin-top:239.7pt;width:280.45pt;height:47.4pt;mso-wrap-style:square;v-text-anchor:top" wp14:anchorId="6D3E19F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Bitte begleichen Sie den Rechnungsbetrag innerhalb von 7 Tagen unter Abzug von 2 % Skonto oder innerhalb von 30 Tagen ohne Abzug.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945" w:leader="none"/>
        </w:tabs>
        <w:rPr/>
      </w:pPr>
      <w:r>
        <w:rPr/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42811F6A">
                <wp:simplePos x="0" y="0"/>
                <wp:positionH relativeFrom="column">
                  <wp:posOffset>-90170</wp:posOffset>
                </wp:positionH>
                <wp:positionV relativeFrom="paragraph">
                  <wp:posOffset>1171575</wp:posOffset>
                </wp:positionV>
                <wp:extent cx="5805170" cy="704850"/>
                <wp:effectExtent l="0" t="0" r="0" b="0"/>
                <wp:wrapNone/>
                <wp:docPr id="1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00" cy="704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Die aufgeführten Dienstleistungen haben Sie gemäß unserer AGB erhalten.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Wenn nicht anders angegeben entspricht das Leistungsdatum dem Rechnungsdatum.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2"/>
                              </w:rPr>
                              <w:t>Die Zahlungsfrist beginnt ab Erhalt der Rechnung.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-7.1pt;margin-top:92.25pt;width:457.05pt;height:55.45pt;mso-wrap-style:square;v-text-anchor:top" wp14:anchorId="42811F6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Die aufgeführten Dienstleistungen haben Sie gemäß unserer AGB erhalten.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Wenn nicht anders angegeben entspricht das Leistungsdatum dem Rechnungsdatum.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2"/>
                        </w:rPr>
                        <w:t>Die Zahlungsfrist beginnt ab Erhalt der Rechnung.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39" wp14:anchorId="2E5A7BC5">
                <wp:simplePos x="0" y="0"/>
                <wp:positionH relativeFrom="column">
                  <wp:posOffset>4529455</wp:posOffset>
                </wp:positionH>
                <wp:positionV relativeFrom="paragraph">
                  <wp:posOffset>419100</wp:posOffset>
                </wp:positionV>
                <wp:extent cx="1185545" cy="888365"/>
                <wp:effectExtent l="0" t="0" r="0" b="6985"/>
                <wp:wrapNone/>
                <wp:docPr id="12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80" cy="88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4000 EUR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760,00 EUR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4760,00 EUR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356.65pt;margin-top:33pt;width:93.3pt;height:69.9pt;mso-wrap-style:square;v-text-anchor:top" wp14:anchorId="2E5A7BC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4000 EUR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760,00 EUR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</w:rPr>
                        <w:t>4760,00 EUR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41" wp14:anchorId="535B0547">
                <wp:simplePos x="0" y="0"/>
                <wp:positionH relativeFrom="column">
                  <wp:posOffset>3376930</wp:posOffset>
                </wp:positionH>
                <wp:positionV relativeFrom="paragraph">
                  <wp:posOffset>405765</wp:posOffset>
                </wp:positionV>
                <wp:extent cx="1276350" cy="888365"/>
                <wp:effectExtent l="0" t="0" r="0" b="6985"/>
                <wp:wrapNone/>
                <wp:docPr id="13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88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Nettobetrag: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zzgl. 19 % MwSt: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Gesamtbetrag: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stroked="f" o:allowincell="f" style="position:absolute;margin-left:265.9pt;margin-top:31.95pt;width:100.45pt;height:69.9pt;mso-wrap-style:square;v-text-anchor:top" wp14:anchorId="535B05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Nettobetrag: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zzgl. 19 % MwSt: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</w:rPr>
                        <w:t>Gesamtbetrag: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1250" w:bottom="130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Franklin Gothic Dem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7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635" t="0" r="0" b="0"/>
              <wp:wrapNone/>
              <wp:docPr id="1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416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Niol GmbH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Löwenstraße 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76185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7.5pt;margin-top:-5.95pt;width:112.1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Niol GmbH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Löwenstraße 1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76185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0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1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Tel.: 0211 58 249993 8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E-Mail: info@niol.de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Internet: www.niol.de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94.5pt;margin-top:-5.95pt;width:143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Tel.: 0211 58 249993 8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E-Mail: info@niol.de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Internet: www.niol.de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3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635" r="0" b="0"/>
              <wp:wrapNone/>
              <wp:docPr id="2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Sparkasse Karlsruhe-Ettlingen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BLZ: 123 4948 29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KTO: 12345672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 Firma: Niol GmbH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25pt;margin-top:-5.95pt;width:134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Sparkasse Karlsruhe-Ettlingen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BLZ: 123 4948 29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KTO: 12345672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 Firma: Niol GmbH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6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2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Finanzamt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54pt;margin-top:-5.95pt;width:107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Steuer-Nr.: 12345613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Finanzamt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1" allowOverlap="1" relativeHeight="20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5080" t="5080" r="5080" b="5080"/>
              <wp:wrapNone/>
              <wp:docPr id="22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5pt" to="449.95pt,-4.55pt" ID="Line 8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7">
              <wp:simplePos x="0" y="0"/>
              <wp:positionH relativeFrom="column">
                <wp:posOffset>-95250</wp:posOffset>
              </wp:positionH>
              <wp:positionV relativeFrom="paragraph">
                <wp:posOffset>-75565</wp:posOffset>
              </wp:positionV>
              <wp:extent cx="1424305" cy="800100"/>
              <wp:effectExtent l="635" t="0" r="0" b="0"/>
              <wp:wrapNone/>
              <wp:docPr id="2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416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Niol GmbH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Löwenstraße 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76185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-7.5pt;margin-top:-5.95pt;width:112.1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Niol GmbH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Löwenstraße 1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76185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0">
              <wp:simplePos x="0" y="0"/>
              <wp:positionH relativeFrom="column">
                <wp:posOffset>1200150</wp:posOffset>
              </wp:positionH>
              <wp:positionV relativeFrom="paragraph">
                <wp:posOffset>-75565</wp:posOffset>
              </wp:positionV>
              <wp:extent cx="1828800" cy="800100"/>
              <wp:effectExtent l="0" t="635" r="0" b="0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Tel.: 0211 58 249993 8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E-Mail: info@niol.de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Internet: www.niol.de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94.5pt;margin-top:-5.95pt;width:143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Tel.: 0211 58 249993 8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E-Mail: info@niol.de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Internet: www.niol.de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3">
              <wp:simplePos x="0" y="0"/>
              <wp:positionH relativeFrom="column">
                <wp:posOffset>2857500</wp:posOffset>
              </wp:positionH>
              <wp:positionV relativeFrom="paragraph">
                <wp:posOffset>-75565</wp:posOffset>
              </wp:positionV>
              <wp:extent cx="1714500" cy="800100"/>
              <wp:effectExtent l="0" t="635" r="0" b="0"/>
              <wp:wrapNone/>
              <wp:docPr id="25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68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Sparkasse Karlsruhe-Ettlingen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BLZ: 123 4948 29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KTO: 12345672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KTO Firma: Niol GmbH</w:t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25pt;margin-top:-5.95pt;width:134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Sparkasse Karlsruhe-Ettlingen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BLZ: 123 4948 29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KTO: 12345672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KTO Firma: Niol GmbH</w:t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1" allowOverlap="1" relativeHeight="16">
              <wp:simplePos x="0" y="0"/>
              <wp:positionH relativeFrom="column">
                <wp:posOffset>4495800</wp:posOffset>
              </wp:positionH>
              <wp:positionV relativeFrom="paragraph">
                <wp:posOffset>-75565</wp:posOffset>
              </wp:positionV>
              <wp:extent cx="1371600" cy="800100"/>
              <wp:effectExtent l="0" t="635" r="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1600" cy="80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Steuer-Nr.: 12345613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t>Finanzamt Karlsruhe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354pt;margin-top:-5.95pt;width:107.95pt;height:62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Steuer-Nr.: 12345613</w:t>
                    </w:r>
                  </w:p>
                  <w:p>
                    <w:pPr>
                      <w:pStyle w:val="FrameContents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6"/>
                        <w:szCs w:val="16"/>
                      </w:rPr>
                      <w:t>Finanzamt Karlsruhe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1" allowOverlap="1" relativeHeight="20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5715000" cy="0"/>
              <wp:effectExtent l="5080" t="5080" r="5080" b="5080"/>
              <wp:wrapNone/>
              <wp:docPr id="27" name="Lin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5pt" to="449.95pt,-4.55pt" ID="Line 8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2">
              <wp:simplePos x="0" y="0"/>
              <wp:positionH relativeFrom="column">
                <wp:posOffset>2424430</wp:posOffset>
              </wp:positionH>
              <wp:positionV relativeFrom="paragraph">
                <wp:posOffset>-316230</wp:posOffset>
              </wp:positionV>
              <wp:extent cx="3552825" cy="742950"/>
              <wp:effectExtent l="635" t="0" r="0" b="0"/>
              <wp:wrapNone/>
              <wp:docPr id="1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74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96"/>
                              <w:szCs w:val="40"/>
                            </w:rPr>
                            <w:t>Niol GmbH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90.9pt;margin-top:-24.9pt;width:279.7pt;height:58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96"/>
                        <w:szCs w:val="40"/>
                      </w:rPr>
                      <w:t>Niol GmbH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2453005</wp:posOffset>
              </wp:positionH>
              <wp:positionV relativeFrom="paragraph">
                <wp:posOffset>198120</wp:posOffset>
              </wp:positionV>
              <wp:extent cx="3552825" cy="342900"/>
              <wp:effectExtent l="0" t="0" r="0" b="0"/>
              <wp:wrapNone/>
              <wp:docPr id="15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Ihr Experte in allen IT-Fragen!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193.15pt;margin-top:15.6pt;width:279.7pt;height:26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Ihr Experte in allen IT-Fragen!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0" w:name="_GoBack"/>
    <w:bookmarkStart w:id="1" w:name="_GoBack"/>
    <w:bookmarkEnd w:id="1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635" distR="0" simplePos="0" locked="0" layoutInCell="1" allowOverlap="1" relativeHeight="2">
              <wp:simplePos x="0" y="0"/>
              <wp:positionH relativeFrom="column">
                <wp:posOffset>2424430</wp:posOffset>
              </wp:positionH>
              <wp:positionV relativeFrom="paragraph">
                <wp:posOffset>-316230</wp:posOffset>
              </wp:positionV>
              <wp:extent cx="3552825" cy="742950"/>
              <wp:effectExtent l="635" t="0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74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96"/>
                              <w:szCs w:val="40"/>
                            </w:rPr>
                            <w:t>Niol GmbH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90.9pt;margin-top:-24.9pt;width:279.7pt;height:58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96"/>
                        <w:szCs w:val="40"/>
                      </w:rPr>
                      <w:t>Niol GmbH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2453005</wp:posOffset>
              </wp:positionH>
              <wp:positionV relativeFrom="paragraph">
                <wp:posOffset>198120</wp:posOffset>
              </wp:positionV>
              <wp:extent cx="3552825" cy="342900"/>
              <wp:effectExtent l="0" t="0" r="0" b="0"/>
              <wp:wrapNone/>
              <wp:docPr id="17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284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Franklin Gothic Demi" w:hAnsi="Franklin Gothic Demi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color w:val="000000"/>
                              <w:sz w:val="30"/>
                              <w:szCs w:val="30"/>
                            </w:rPr>
                            <w:t>Ihr Experte in allen IT-Fragen!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193.15pt;margin-top:15.6pt;width:279.7pt;height:26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Franklin Gothic Demi" w:hAnsi="Franklin Gothic Demi"/>
                        <w:sz w:val="36"/>
                        <w:szCs w:val="40"/>
                      </w:rPr>
                    </w:pPr>
                    <w:r>
                      <w:rPr>
                        <w:rFonts w:ascii="Franklin Gothic Demi" w:hAnsi="Franklin Gothic Demi"/>
                        <w:color w:val="000000"/>
                        <w:sz w:val="30"/>
                        <w:szCs w:val="30"/>
                      </w:rPr>
                      <w:t>Ihr Experte in allen IT-Fragen!</w:t>
                    </w:r>
                  </w:p>
                </w:txbxContent>
              </v:textbox>
              <w10:wrap type="none"/>
            </v:rect>
          </w:pict>
        </mc:Fallback>
      </mc:AlternateContent>
    </w:r>
    <w:bookmarkStart w:id="2" w:name="_GoBack"/>
    <w:bookmarkStart w:id="3" w:name="_GoBack"/>
    <w:bookmarkEnd w:id="3"/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  <w:docVars>
    <w:docVar w:name="E-Porto::GUID" w:val="{41930374-6514-45cc-afb6-9d59981202d3}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e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477df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a1b7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8a1b7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022a63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3808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LibreOffice/24.8.7.2$Linux_X86_64 LibreOffice_project/f4f281f562fb585d46b0af5755dfe1eb6adc047f</Application>
  <AppVersion>15.0000</AppVersion>
  <Pages>1</Pages>
  <Words>193</Words>
  <Characters>1178</Characters>
  <CharactersWithSpaces>1308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2015-10-27T07:50:00Z</dcterms:created>
  <dc:creator/>
  <dc:description/>
  <dc:language>de-DE</dc:language>
  <cp:lastModifiedBy/>
  <dcterms:modified xsi:type="dcterms:W3CDTF">2025-06-28T02:37:42Z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