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694EF" w14:textId="7FC6F1A6" w:rsidR="00772A80" w:rsidRDefault="00772A80" w:rsidP="00772A80">
      <w:r>
        <w:tab/>
        <w:t>1872</w:t>
      </w:r>
      <w:r>
        <w:rPr>
          <w:rFonts w:hint="eastAsia"/>
        </w:rPr>
        <w:t>德文版序言：</w:t>
      </w:r>
      <w:r w:rsidR="00AB5E49">
        <w:rPr>
          <w:rFonts w:hint="eastAsia"/>
        </w:rPr>
        <w:t>强调</w:t>
      </w:r>
      <w:r w:rsidR="00E2271F">
        <w:rPr>
          <w:rFonts w:hint="eastAsia"/>
        </w:rPr>
        <w:t>理论与实践的关系问题。</w:t>
      </w:r>
      <w:r>
        <w:rPr>
          <w:rFonts w:hint="eastAsia"/>
        </w:rPr>
        <w:t>《宣言》的一些基本原理仍然是正确的。</w:t>
      </w:r>
      <w:r w:rsidR="006E5C73">
        <w:rPr>
          <w:rFonts w:hint="eastAsia"/>
        </w:rPr>
        <w:t>但</w:t>
      </w:r>
      <w:r>
        <w:rPr>
          <w:rFonts w:hint="eastAsia"/>
        </w:rPr>
        <w:t>这些原理的实际运用是要以历史条件为转移，对于宣言中提出的一些革命措施有些已经过时。根据巴黎公社的经验提出，工人阶级必须彻底推翻当下的资产阶级所有制才能实现无产阶级的解放。</w:t>
      </w:r>
    </w:p>
    <w:p w14:paraId="427C67B2" w14:textId="77777777" w:rsidR="00772A80" w:rsidRDefault="00772A80" w:rsidP="00772A80"/>
    <w:p w14:paraId="3A7C7A85" w14:textId="24531E78" w:rsidR="00772A80" w:rsidRDefault="00772A80" w:rsidP="00772A80">
      <w:pPr>
        <w:rPr>
          <w:rFonts w:hint="eastAsia"/>
        </w:rPr>
      </w:pPr>
      <w:r>
        <w:tab/>
        <w:t>1882</w:t>
      </w:r>
      <w:r>
        <w:rPr>
          <w:rFonts w:hint="eastAsia"/>
        </w:rPr>
        <w:t>俄文版序言：</w:t>
      </w:r>
      <w:r w:rsidR="00034613">
        <w:rPr>
          <w:rFonts w:hint="eastAsia"/>
        </w:rPr>
        <w:t>强调了无产阶级在美国与俄国力量的崛起。</w:t>
      </w:r>
      <w:r>
        <w:rPr>
          <w:rFonts w:hint="eastAsia"/>
        </w:rPr>
        <w:t>在</w:t>
      </w:r>
      <w:r>
        <w:rPr>
          <w:rFonts w:hint="eastAsia"/>
        </w:rPr>
        <w:t>1</w:t>
      </w:r>
      <w:r>
        <w:t>847</w:t>
      </w:r>
      <w:r>
        <w:rPr>
          <w:rFonts w:hint="eastAsia"/>
        </w:rPr>
        <w:t>年，无产阶级运动的力量尚且薄弱，当时美国和俄国都作为欧洲工业发展的支柱。而在当下——</w:t>
      </w:r>
      <w:r>
        <w:rPr>
          <w:rFonts w:hint="eastAsia"/>
        </w:rPr>
        <w:t>1</w:t>
      </w:r>
      <w:r>
        <w:t>882</w:t>
      </w:r>
      <w:r>
        <w:rPr>
          <w:rFonts w:hint="eastAsia"/>
        </w:rPr>
        <w:t>年，北美在接受移民后，进行大规模的农业生产，工业生产，摧毁了西欧的工业垄断，在工业发展的工程中，资本和无产阶级同时发展起来。在俄国，沙皇已被囚禁，俄国的无产阶级力量</w:t>
      </w:r>
      <w:r w:rsidR="00465E63">
        <w:rPr>
          <w:rFonts w:hint="eastAsia"/>
        </w:rPr>
        <w:t>也逐渐</w:t>
      </w:r>
      <w:r>
        <w:rPr>
          <w:rFonts w:hint="eastAsia"/>
        </w:rPr>
        <w:t>壮大。</w:t>
      </w:r>
    </w:p>
    <w:p w14:paraId="54751210" w14:textId="5289D57B" w:rsidR="00772A80" w:rsidRDefault="00772A80" w:rsidP="00772A80">
      <w:r>
        <w:tab/>
        <w:t>1883</w:t>
      </w:r>
      <w:r>
        <w:rPr>
          <w:rFonts w:hint="eastAsia"/>
        </w:rPr>
        <w:t>德文版序言：强调了《宣言》的基本思想，经济生产是社会结构，上层建筑的基础。因此从原始土地公有制解体到今，一直是阶级斗争的历史。当下斗争阶段已发展到，被压迫的阶级无产阶级必须完全推翻资产阶级所有制的统治才能实现解放。</w:t>
      </w:r>
    </w:p>
    <w:p w14:paraId="2A42D02C" w14:textId="77777777" w:rsidR="00772A80" w:rsidRDefault="00772A80" w:rsidP="00772A80"/>
    <w:p w14:paraId="6038F216" w14:textId="45C3B13D" w:rsidR="00772A80" w:rsidRDefault="00772A80" w:rsidP="00772A80">
      <w:r>
        <w:tab/>
        <w:t>1888</w:t>
      </w:r>
      <w:r>
        <w:rPr>
          <w:rFonts w:hint="eastAsia"/>
        </w:rPr>
        <w:t>英文版序言：</w:t>
      </w:r>
      <w:r w:rsidR="00462D81">
        <w:rPr>
          <w:rFonts w:hint="eastAsia"/>
        </w:rPr>
        <w:t>强调了无产阶级</w:t>
      </w:r>
      <w:r w:rsidR="00381E2B">
        <w:rPr>
          <w:rFonts w:hint="eastAsia"/>
        </w:rPr>
        <w:t>在发展过程中力量的壮大与承挫的韧性。</w:t>
      </w:r>
      <w:r>
        <w:rPr>
          <w:rFonts w:hint="eastAsia"/>
        </w:rPr>
        <w:t>1</w:t>
      </w:r>
      <w:r>
        <w:t>848</w:t>
      </w:r>
      <w:r>
        <w:rPr>
          <w:rFonts w:hint="eastAsia"/>
        </w:rPr>
        <w:t>年巴黎六月起义失败，无产阶级遭到镇压，但无产阶级革命团体已成立国际工人协会。这个团体要团结所有的无产阶级力量，将宣言传播的更加广泛</w:t>
      </w:r>
      <w:r w:rsidR="00295B1D">
        <w:rPr>
          <w:rFonts w:hint="eastAsia"/>
        </w:rPr>
        <w:t>。</w:t>
      </w:r>
      <w:r>
        <w:rPr>
          <w:rFonts w:hint="eastAsia"/>
        </w:rPr>
        <w:t>再一次强调《宣言》的基本原理。重申在当下基本原理和共产党对各种反对党派的态度还是正确的。</w:t>
      </w:r>
    </w:p>
    <w:p w14:paraId="03AC287D" w14:textId="77777777" w:rsidR="00772A80" w:rsidRDefault="00772A80" w:rsidP="00772A80">
      <w:r>
        <w:tab/>
      </w:r>
    </w:p>
    <w:p w14:paraId="71065223" w14:textId="30DD26AD" w:rsidR="00772A80" w:rsidRDefault="00772A80" w:rsidP="00772A80">
      <w:pPr>
        <w:rPr>
          <w:rFonts w:hint="eastAsia"/>
        </w:rPr>
      </w:pPr>
      <w:r>
        <w:tab/>
        <w:t>1890</w:t>
      </w:r>
      <w:r>
        <w:rPr>
          <w:rFonts w:hint="eastAsia"/>
        </w:rPr>
        <w:t>德文序言：与</w:t>
      </w:r>
      <w:r>
        <w:rPr>
          <w:rFonts w:hint="eastAsia"/>
        </w:rPr>
        <w:t>1</w:t>
      </w:r>
      <w:r>
        <w:t>882</w:t>
      </w:r>
      <w:r>
        <w:rPr>
          <w:rFonts w:hint="eastAsia"/>
        </w:rPr>
        <w:t>俄文版序言基本相同。</w:t>
      </w:r>
    </w:p>
    <w:p w14:paraId="1A8A059F" w14:textId="77777777" w:rsidR="00772A80" w:rsidRDefault="00772A80" w:rsidP="00772A80"/>
    <w:p w14:paraId="3C0676CF" w14:textId="21538F56" w:rsidR="00772A80" w:rsidRDefault="00772A80" w:rsidP="00772A80">
      <w:pPr>
        <w:rPr>
          <w:szCs w:val="21"/>
        </w:rPr>
      </w:pPr>
      <w:r>
        <w:tab/>
        <w:t>1892</w:t>
      </w:r>
      <w:r>
        <w:rPr>
          <w:rFonts w:hint="eastAsia"/>
        </w:rPr>
        <w:t>年波兰文序言：</w:t>
      </w:r>
      <w:r w:rsidR="00E17450">
        <w:rPr>
          <w:rFonts w:hint="eastAsia"/>
        </w:rPr>
        <w:t>强调</w:t>
      </w:r>
      <w:r w:rsidR="00420BFF">
        <w:rPr>
          <w:rFonts w:hint="eastAsia"/>
        </w:rPr>
        <w:t>波兰</w:t>
      </w:r>
      <w:r w:rsidR="00420BFF">
        <w:rPr>
          <w:rFonts w:hint="eastAsia"/>
          <w:szCs w:val="21"/>
        </w:rPr>
        <w:t>独立却是实现欧洲各民族和谐的合作所必需的</w:t>
      </w:r>
      <w:r w:rsidR="00742564">
        <w:rPr>
          <w:rFonts w:hint="eastAsia"/>
        </w:rPr>
        <w:t>，</w:t>
      </w:r>
      <w:r w:rsidR="00D92D9F">
        <w:rPr>
          <w:rFonts w:hint="eastAsia"/>
        </w:rPr>
        <w:t>各国</w:t>
      </w:r>
      <w:r w:rsidR="00742564">
        <w:rPr>
          <w:rFonts w:hint="eastAsia"/>
        </w:rPr>
        <w:t>无产阶级要联合起来。</w:t>
      </w:r>
      <w:r>
        <w:rPr>
          <w:rFonts w:hint="eastAsia"/>
        </w:rPr>
        <w:t>宣言在波兰的</w:t>
      </w:r>
      <w:r w:rsidR="00DC6190">
        <w:rPr>
          <w:rFonts w:hint="eastAsia"/>
        </w:rPr>
        <w:t>多次</w:t>
      </w:r>
      <w:r>
        <w:rPr>
          <w:rFonts w:hint="eastAsia"/>
        </w:rPr>
        <w:t>刊登，代表着工业的迅速发展，这也代表着波兰人民达到民族复兴新的保证。</w:t>
      </w:r>
      <w:r>
        <w:rPr>
          <w:rFonts w:hint="eastAsia"/>
          <w:szCs w:val="21"/>
        </w:rPr>
        <w:t>一个独立强盛的波兰的复兴是一件不仅关系到波兰人而且关系到我们大家的事情。强调国家独立是作为无产阶级革命的基础，同时一个国家无产阶级的壮大影响整个国际无产阶级的合作。</w:t>
      </w:r>
    </w:p>
    <w:p w14:paraId="5F08B911" w14:textId="77777777" w:rsidR="00772A80" w:rsidRDefault="00772A80" w:rsidP="00772A80">
      <w:pPr>
        <w:rPr>
          <w:szCs w:val="21"/>
        </w:rPr>
      </w:pPr>
    </w:p>
    <w:p w14:paraId="6CB0A128" w14:textId="5DF33C77" w:rsidR="00772A80" w:rsidRDefault="00772A80" w:rsidP="00772A80">
      <w:pPr>
        <w:rPr>
          <w:szCs w:val="21"/>
        </w:rPr>
      </w:pPr>
      <w:r>
        <w:rPr>
          <w:szCs w:val="21"/>
        </w:rPr>
        <w:tab/>
        <w:t>1893</w:t>
      </w:r>
      <w:r>
        <w:rPr>
          <w:rFonts w:hint="eastAsia"/>
          <w:szCs w:val="21"/>
        </w:rPr>
        <w:t>意大利序言：</w:t>
      </w:r>
      <w:r w:rsidR="003935E0">
        <w:rPr>
          <w:rFonts w:hint="eastAsia"/>
          <w:szCs w:val="21"/>
        </w:rPr>
        <w:t>强调</w:t>
      </w:r>
      <w:r w:rsidR="008B29EE">
        <w:rPr>
          <w:rFonts w:hint="eastAsia"/>
          <w:szCs w:val="21"/>
        </w:rPr>
        <w:t>承认了资本主义在先前所起过的革命作用。</w:t>
      </w:r>
      <w:r>
        <w:rPr>
          <w:rFonts w:hint="eastAsia"/>
          <w:szCs w:val="21"/>
        </w:rPr>
        <w:t>1</w:t>
      </w:r>
      <w:r>
        <w:rPr>
          <w:szCs w:val="21"/>
        </w:rPr>
        <w:t>848</w:t>
      </w:r>
      <w:r>
        <w:rPr>
          <w:rFonts w:hint="eastAsia"/>
          <w:szCs w:val="21"/>
        </w:rPr>
        <w:t>年米兰和柏林发生起义武装起义摆脱了封建统治。工人阶级做为革命的主体，但没有达到可能实现社会改造的程度</w:t>
      </w:r>
      <w:r w:rsidR="005A2764">
        <w:rPr>
          <w:rFonts w:hint="eastAsia"/>
          <w:szCs w:val="21"/>
        </w:rPr>
        <w:t>，革</w:t>
      </w:r>
      <w:r>
        <w:rPr>
          <w:rFonts w:hint="eastAsia"/>
          <w:szCs w:val="21"/>
        </w:rPr>
        <w:t>命的果实归根到底是由资本家阶级拿去了。</w:t>
      </w:r>
      <w:r w:rsidR="00655585">
        <w:rPr>
          <w:rFonts w:hint="eastAsia"/>
          <w:szCs w:val="21"/>
        </w:rPr>
        <w:t>但</w:t>
      </w:r>
      <w:r>
        <w:rPr>
          <w:rFonts w:hint="eastAsia"/>
          <w:szCs w:val="21"/>
        </w:rPr>
        <w:t>它实现了民族的独立与统一，为社会主义革命扫清了道路</w:t>
      </w:r>
      <w:r w:rsidR="00EA10DF">
        <w:rPr>
          <w:rFonts w:hint="eastAsia"/>
          <w:szCs w:val="21"/>
        </w:rPr>
        <w:t>。</w:t>
      </w:r>
    </w:p>
    <w:p w14:paraId="4F236F85" w14:textId="77777777" w:rsidR="00772A80" w:rsidRDefault="00772A80" w:rsidP="00772A80">
      <w:pPr>
        <w:rPr>
          <w:szCs w:val="21"/>
        </w:rPr>
      </w:pPr>
    </w:p>
    <w:p w14:paraId="402BD61C" w14:textId="77777777" w:rsidR="00772A80" w:rsidRDefault="00772A80" w:rsidP="00772A80">
      <w:pPr>
        <w:rPr>
          <w:szCs w:val="21"/>
        </w:rPr>
      </w:pPr>
    </w:p>
    <w:p w14:paraId="6CC1D82C" w14:textId="541A5E8D" w:rsidR="00772A80" w:rsidRPr="002533E8" w:rsidRDefault="00772A80" w:rsidP="00772A80">
      <w:pPr>
        <w:spacing w:line="288" w:lineRule="auto"/>
        <w:rPr>
          <w:szCs w:val="21"/>
        </w:rPr>
      </w:pPr>
      <w:r>
        <w:rPr>
          <w:szCs w:val="21"/>
        </w:rPr>
        <w:tab/>
      </w:r>
      <w:r>
        <w:rPr>
          <w:rFonts w:hint="eastAsia"/>
          <w:szCs w:val="21"/>
        </w:rPr>
        <w:t>经济发展历程：在生产力和生产关系的矛盾和工业发展等各因素的推动下，资产阶级逐渐强大，取代了封建统治阶级，由于市场的扩大，工业经营模式经历了从行会的工业经营到工厂手工业到大工业，资产阶级在这个过程中，愈加发展，就将中世界遗留下的一切阶级都排挤到后面，形成了现代资产阶级社会。由此可见，现代资产阶级本身是一个长期发展过程的产物，是生产方式和交换方式的一系列变革的产物。</w:t>
      </w:r>
    </w:p>
    <w:p w14:paraId="638EEE51" w14:textId="77777777" w:rsidR="00772A80" w:rsidRPr="008A4394" w:rsidRDefault="00772A80" w:rsidP="00772A80">
      <w:pPr>
        <w:rPr>
          <w:szCs w:val="21"/>
        </w:rPr>
      </w:pPr>
    </w:p>
    <w:p w14:paraId="7D598DA3" w14:textId="77777777" w:rsidR="00772A80" w:rsidRDefault="00772A80" w:rsidP="00772A80">
      <w:pPr>
        <w:rPr>
          <w:szCs w:val="21"/>
        </w:rPr>
      </w:pPr>
      <w:r>
        <w:rPr>
          <w:szCs w:val="21"/>
        </w:rPr>
        <w:tab/>
      </w:r>
      <w:r>
        <w:rPr>
          <w:rFonts w:hint="eastAsia"/>
          <w:szCs w:val="21"/>
        </w:rPr>
        <w:t>政治的角度：在封建领主统治时，资产阶级是被压迫的等级，他们组成武装的和自治的团体、独立的城市共和国、君主国中的纳税的第三等级。资产阶级与封建统治阶级对立发展，他们处于被压迫的状态，同时也在发展自己的力量，为推翻封建统治阶级巩固力量。后来发展到工厂手工业，资产阶级的力量已经逐步扩大，其夺取政治权利的意图也逐渐彰显，他们</w:t>
      </w:r>
      <w:r>
        <w:rPr>
          <w:rFonts w:hint="eastAsia"/>
          <w:szCs w:val="21"/>
        </w:rPr>
        <w:lastRenderedPageBreak/>
        <w:t>与等级制君主国或专制君主国中同贵族抗衡。最后到大工业时期，资产阶级力量迅速壮大，他们夺到了当下的政治统治权力，资产阶级的发展已经难以阻挡，现代资产阶级就是在此过程中形成的。</w:t>
      </w:r>
    </w:p>
    <w:p w14:paraId="6F9B9BDA" w14:textId="77777777" w:rsidR="00772A80" w:rsidRDefault="00772A80" w:rsidP="00772A80">
      <w:pPr>
        <w:rPr>
          <w:szCs w:val="21"/>
        </w:rPr>
      </w:pPr>
      <w:r>
        <w:rPr>
          <w:szCs w:val="21"/>
        </w:rPr>
        <w:tab/>
      </w:r>
    </w:p>
    <w:p w14:paraId="3FB6DAEE" w14:textId="0F7F95FF" w:rsidR="00772A80" w:rsidRDefault="00772A80" w:rsidP="00772A80">
      <w:pPr>
        <w:ind w:firstLine="420"/>
        <w:rPr>
          <w:szCs w:val="21"/>
        </w:rPr>
      </w:pPr>
      <w:r>
        <w:rPr>
          <w:rFonts w:hint="eastAsia"/>
          <w:szCs w:val="21"/>
        </w:rPr>
        <w:t>马克思对这种社会形态的分析：像之前的一样，资产阶级也是在阶级对立过程中发展来的。资产阶级在历史上将封建统治推翻，简化了阶级对立，在历史发展中也有一定的积极作用。但这种取代只是以另一种方式剥削，将公开的、直接的剥削代替过去掩盖着的剥削本质上还存在着阶级对立，一个阶级对另一个阶级的压迫；；资产阶级将整个社会改造成疯狂其贪婪地追求财富的样子，他们将人、社会关系全部物化，将一切关系变成纯粹的利益交换关系。但这种社会形态在客观上大大发展了社会的生产力；；由于需求不断增长，资产阶级在全世界范围内建立联系，在一定程度上，为各国建立起了联系，但这种联系，具有强大的入侵性，它以低廉的价格摧毁其它民族的民族工业，使其它民族被迫卷入这场资产阶级建立起的联系，使得他们也不得不采取像资产阶级一样的生产方式来避免灭亡；；资产阶级他们将生产资料，财产，人口聚集起来，使得财产聚集在少数人手里，加剧了不同阶级家的矛盾，这种聚集也使得居民从农村转移到城市，脱离了乡村生活的愚昧状态；；</w:t>
      </w:r>
      <w:r w:rsidR="0031750A">
        <w:rPr>
          <w:rFonts w:hint="eastAsia"/>
          <w:szCs w:val="21"/>
        </w:rPr>
        <w:t>资产阶级产生于在封建社会生产关系已经无法适应发展的生产力，而资产阶级自己也遇到了这样问题，他们已经控制飞速发展的生产力，出现了生产力与生产关系的不匹配。与封建统治下出现资产阶级</w:t>
      </w:r>
      <w:r w:rsidR="0031750A">
        <w:rPr>
          <w:rFonts w:hint="eastAsia"/>
          <w:szCs w:val="21"/>
        </w:rPr>
        <w:t>的发展</w:t>
      </w:r>
      <w:r w:rsidR="0031750A">
        <w:rPr>
          <w:rFonts w:hint="eastAsia"/>
          <w:szCs w:val="21"/>
        </w:rPr>
        <w:t>一样，资产阶级统治下，出现了无产阶级的崛起。</w:t>
      </w:r>
      <w:r w:rsidR="0031750A">
        <w:rPr>
          <w:szCs w:val="21"/>
        </w:rPr>
        <w:t xml:space="preserve"> </w:t>
      </w:r>
    </w:p>
    <w:p w14:paraId="64F9A31E" w14:textId="77777777" w:rsidR="00772A80" w:rsidRPr="00541DF4" w:rsidRDefault="00772A80" w:rsidP="00772A80">
      <w:pPr>
        <w:rPr>
          <w:szCs w:val="21"/>
        </w:rPr>
      </w:pPr>
    </w:p>
    <w:p w14:paraId="57F39AC0" w14:textId="77777777" w:rsidR="00772A80" w:rsidRDefault="00772A80" w:rsidP="00772A80">
      <w:pPr>
        <w:rPr>
          <w:szCs w:val="21"/>
        </w:rPr>
      </w:pPr>
    </w:p>
    <w:p w14:paraId="76A0BF31" w14:textId="77777777" w:rsidR="00772A80" w:rsidRDefault="00772A80" w:rsidP="00772A80">
      <w:pPr>
        <w:rPr>
          <w:szCs w:val="21"/>
        </w:rPr>
      </w:pPr>
      <w:r>
        <w:rPr>
          <w:szCs w:val="21"/>
        </w:rPr>
        <w:tab/>
      </w:r>
      <w:r>
        <w:rPr>
          <w:rFonts w:hint="eastAsia"/>
          <w:szCs w:val="21"/>
        </w:rPr>
        <w:t>为什么说只有无产阶级是真正革命的阶级？我们来看看其他的阶级，首先我们来看各个阶级对革命的态度：中间等级即小工业家、小商人等，他们同资产阶级做斗争，是为了维护自己的生存，他们的革命态度是保守的；而无产阶级，他们在资产阶级的压迫下生活已经贫困潦倒，他们与资产阶级对立的严重矛盾，只要不彻底推翻当下自己的现存方式，他们就无法解决被压迫被剥削的生活情况，所以必须以消灭资产阶级为目的，才能获得真正的解放，取得革命的胜利；流氓无产阶级，处于社会最下层消极的腐化的部分，他们常常是反动的，他们会卷入无产阶级运动中来对抗资产阶级，同样也会被收买，反过来对抗无产阶级。</w:t>
      </w:r>
    </w:p>
    <w:p w14:paraId="0FD3C01A" w14:textId="77777777" w:rsidR="00772A80" w:rsidRDefault="00772A80" w:rsidP="00772A80">
      <w:pPr>
        <w:rPr>
          <w:szCs w:val="21"/>
        </w:rPr>
      </w:pPr>
      <w:r>
        <w:rPr>
          <w:szCs w:val="21"/>
        </w:rPr>
        <w:tab/>
      </w:r>
    </w:p>
    <w:p w14:paraId="497D5E51" w14:textId="77777777" w:rsidR="00772A80" w:rsidRDefault="00772A80" w:rsidP="00772A80">
      <w:pPr>
        <w:ind w:firstLine="420"/>
        <w:rPr>
          <w:szCs w:val="21"/>
        </w:rPr>
      </w:pPr>
      <w:r>
        <w:rPr>
          <w:rFonts w:hint="eastAsia"/>
          <w:szCs w:val="21"/>
        </w:rPr>
        <w:t>共产党人与无产阶级的利益相同，他们都以消灭资产阶级，由无产阶级获得政权为目的。并且共产党人在实践上是坚决的，始终推动运动前进的，在理论上更清楚运动发展需要的条件、进程等。</w:t>
      </w:r>
    </w:p>
    <w:p w14:paraId="7B12E6CE" w14:textId="312AF56A" w:rsidR="00772A80" w:rsidRDefault="00772A80" w:rsidP="00772A80">
      <w:pPr>
        <w:rPr>
          <w:rFonts w:hint="eastAsia"/>
          <w:color w:val="000000" w:themeColor="text1"/>
          <w:sz w:val="24"/>
          <w:szCs w:val="24"/>
        </w:rPr>
      </w:pPr>
    </w:p>
    <w:p w14:paraId="1F2D6DF1" w14:textId="77777777" w:rsidR="00772A80" w:rsidRDefault="00772A80" w:rsidP="00772A80">
      <w:pPr>
        <w:ind w:firstLine="420"/>
        <w:rPr>
          <w:color w:val="000000" w:themeColor="text1"/>
          <w:sz w:val="24"/>
          <w:szCs w:val="24"/>
        </w:rPr>
      </w:pPr>
    </w:p>
    <w:p w14:paraId="2CDF68D4" w14:textId="77777777" w:rsidR="00772A80" w:rsidRDefault="00772A80" w:rsidP="00772A80">
      <w:pPr>
        <w:ind w:firstLine="420"/>
        <w:rPr>
          <w:color w:val="000000" w:themeColor="text1"/>
          <w:sz w:val="24"/>
          <w:szCs w:val="24"/>
        </w:rPr>
      </w:pPr>
    </w:p>
    <w:p w14:paraId="11C5624A" w14:textId="77777777" w:rsidR="00772A80" w:rsidRDefault="00772A80" w:rsidP="00772A80">
      <w:pPr>
        <w:ind w:firstLine="420"/>
        <w:rPr>
          <w:szCs w:val="21"/>
        </w:rPr>
      </w:pPr>
      <w:r>
        <w:rPr>
          <w:rFonts w:hint="eastAsia"/>
          <w:szCs w:val="21"/>
        </w:rPr>
        <w:t>他们责备共产党人说我们要消灭个人挣得得钱，但以出卖劳动力为生的工人阶级在资产阶级所有制反而变得越来越贫穷。中间等级即小工业家、小商人等在与资产阶级进行竞争的时候，处于下风，他们的资产也被资产阶级夺取。马克思在批判资产阶级扭曲事实，完全以个人自由为理由压迫工人阶级。要真正取消的是资产阶级所有制，资产阶级必须以剥削大多数人为基础来维持自身的发展，这是资产阶级与无产阶级对立无法调节的矛盾。</w:t>
      </w:r>
    </w:p>
    <w:p w14:paraId="3B42DF58" w14:textId="77777777" w:rsidR="004B336A" w:rsidRDefault="004B336A" w:rsidP="004B336A">
      <w:pPr>
        <w:ind w:firstLine="420"/>
        <w:rPr>
          <w:szCs w:val="21"/>
        </w:rPr>
      </w:pPr>
      <w:r>
        <w:rPr>
          <w:rFonts w:hint="eastAsia"/>
          <w:szCs w:val="21"/>
        </w:rPr>
        <w:t>他们反驳说私有制一旦消失，在物质方面，懒惰之风兴起，一切生产活动就会停止。马克思以当下社会“劳者不获，获者不劳”的情况回击他们。在精神方面，他们同样责备无产阶级，马克思在批判资产阶级以充满自己阶级意志的自由、法等观念来分析问题，充满了偏私的观念。</w:t>
      </w:r>
    </w:p>
    <w:p w14:paraId="445FC27E" w14:textId="3392E775" w:rsidR="00772A80" w:rsidRDefault="00772A80" w:rsidP="00772A80">
      <w:pPr>
        <w:ind w:firstLine="420"/>
        <w:rPr>
          <w:szCs w:val="21"/>
        </w:rPr>
      </w:pPr>
      <w:r>
        <w:rPr>
          <w:rFonts w:hint="eastAsia"/>
          <w:szCs w:val="21"/>
        </w:rPr>
        <w:t>他们反驳说共产党人要消灭家庭，马克思批判在资产阶级所有制下，家庭也是建筑在资</w:t>
      </w:r>
      <w:r>
        <w:rPr>
          <w:rFonts w:hint="eastAsia"/>
          <w:szCs w:val="21"/>
        </w:rPr>
        <w:lastRenderedPageBreak/>
        <w:t>本上的，那无产阶级就无法建立起自己的家庭，所以真正要取消的是建立起家庭的这种关系。他们责备我们要以社会教育代替家庭教育，然而这是本来就存在着的，马克思在批判在资产性质的社会下的教育，真正要取消的是资产统治阶级对该教育的影响。因为这中教育充满了资产阶级以满足资本发展为目的的影响。</w:t>
      </w:r>
    </w:p>
    <w:p w14:paraId="28B53983" w14:textId="77777777" w:rsidR="00772A80" w:rsidRDefault="00772A80" w:rsidP="00772A80">
      <w:pPr>
        <w:ind w:firstLine="420"/>
        <w:rPr>
          <w:szCs w:val="21"/>
        </w:rPr>
      </w:pPr>
      <w:r>
        <w:rPr>
          <w:rFonts w:hint="eastAsia"/>
          <w:szCs w:val="21"/>
        </w:rPr>
        <w:t>他们责备共产党人要实行公妻制，马克思批判在资产阶级眼中，妇女如生产工具一般。一旦生产工具被公用，他们认为妇女也会这样。真正要取消的正是消灭妇女被当做单纯生产工具看待的地位。</w:t>
      </w:r>
    </w:p>
    <w:p w14:paraId="4B6C12FB" w14:textId="77777777" w:rsidR="00772A80" w:rsidRDefault="00772A80" w:rsidP="00772A80">
      <w:pPr>
        <w:ind w:firstLine="420"/>
        <w:rPr>
          <w:szCs w:val="21"/>
        </w:rPr>
      </w:pPr>
      <w:r>
        <w:rPr>
          <w:rFonts w:hint="eastAsia"/>
          <w:szCs w:val="21"/>
        </w:rPr>
        <w:t>他们责备共产党人要取消祖国，取消民族。正如前面所共有的，资产阶级以建立于资产阶级所有制形成的观念来争论，他们无视无产阶级在此制度下的生活状况，无产阶级在此制度下是没有祖国的。真正要取消的是就是资产阶级所有制。</w:t>
      </w:r>
    </w:p>
    <w:p w14:paraId="0C211076" w14:textId="77777777" w:rsidR="00772A80" w:rsidRDefault="00772A80" w:rsidP="00772A80">
      <w:pPr>
        <w:ind w:firstLine="420"/>
        <w:rPr>
          <w:szCs w:val="21"/>
        </w:rPr>
      </w:pPr>
      <w:r>
        <w:rPr>
          <w:rFonts w:hint="eastAsia"/>
          <w:szCs w:val="21"/>
        </w:rPr>
        <w:t>总得来说，就是要彻底推翻资产阶级所有制制度。</w:t>
      </w:r>
    </w:p>
    <w:p w14:paraId="6B813A35" w14:textId="77777777" w:rsidR="00772A80" w:rsidRDefault="00772A80" w:rsidP="00772A80">
      <w:pPr>
        <w:ind w:firstLine="420"/>
        <w:rPr>
          <w:szCs w:val="21"/>
        </w:rPr>
      </w:pPr>
    </w:p>
    <w:p w14:paraId="57A2FE0F" w14:textId="77777777" w:rsidR="00772A80" w:rsidRDefault="00772A80" w:rsidP="00772A80">
      <w:pPr>
        <w:rPr>
          <w:szCs w:val="21"/>
        </w:rPr>
      </w:pPr>
      <w:r>
        <w:rPr>
          <w:szCs w:val="21"/>
        </w:rPr>
        <w:tab/>
      </w:r>
      <w:r>
        <w:rPr>
          <w:rFonts w:hint="eastAsia"/>
          <w:szCs w:val="21"/>
        </w:rPr>
        <w:t>两个“不动摇”：吸取了马克思坚持公有制的思想，同时结合国家实际情况，也允许非公有制经济的发展。此制度是对马克思恩格斯“消灭私有制”思想的丰富和发展。消灭私有制需要一定的历史条件，正如列宁决定先进行政治改革夺取政权，再来发展经济，最终导致出现了经济落后等问题。借鉴俄国的经验，我们也应当允许私有制经济的发展，引导私有制经济的发展，具体情况具体分析。</w:t>
      </w:r>
    </w:p>
    <w:p w14:paraId="22F97A90" w14:textId="77777777" w:rsidR="00772A80" w:rsidRDefault="00772A80" w:rsidP="00772A80">
      <w:pPr>
        <w:rPr>
          <w:szCs w:val="21"/>
        </w:rPr>
      </w:pPr>
    </w:p>
    <w:p w14:paraId="57DFBC7B" w14:textId="77777777" w:rsidR="00772A80" w:rsidRDefault="00772A80" w:rsidP="00772A80">
      <w:pPr>
        <w:rPr>
          <w:szCs w:val="21"/>
        </w:rPr>
      </w:pPr>
    </w:p>
    <w:p w14:paraId="09FDF1DB" w14:textId="3B25D48D" w:rsidR="00772A80" w:rsidRPr="008F5BCE" w:rsidRDefault="00772A80" w:rsidP="00772A80">
      <w:pPr>
        <w:rPr>
          <w:rFonts w:hint="eastAsia"/>
          <w:szCs w:val="21"/>
        </w:rPr>
      </w:pPr>
      <w:r>
        <w:rPr>
          <w:rFonts w:hint="eastAsia"/>
          <w:szCs w:val="21"/>
        </w:rPr>
        <w:t>读书感受：通过对本书的阅读，马克思从资产阶级与无产阶级的阶级对立矛盾出发，</w:t>
      </w:r>
      <w:r w:rsidRPr="00957BCF">
        <w:rPr>
          <w:rFonts w:hint="eastAsia"/>
          <w:szCs w:val="21"/>
        </w:rPr>
        <w:t>既探讨了无产阶级的特点，也描述了资产阶级的本质。从与矛盾联系的多个方面阐述了无产阶级</w:t>
      </w:r>
      <w:r w:rsidR="00B8765B">
        <w:rPr>
          <w:rFonts w:hint="eastAsia"/>
          <w:szCs w:val="21"/>
        </w:rPr>
        <w:t>与</w:t>
      </w:r>
      <w:r w:rsidRPr="00957BCF">
        <w:rPr>
          <w:rFonts w:hint="eastAsia"/>
          <w:szCs w:val="21"/>
        </w:rPr>
        <w:t>资产阶级的关系</w:t>
      </w:r>
      <w:r w:rsidR="00411F95">
        <w:rPr>
          <w:rFonts w:hint="eastAsia"/>
          <w:szCs w:val="21"/>
        </w:rPr>
        <w:t>，</w:t>
      </w:r>
      <w:r w:rsidRPr="00957BCF">
        <w:rPr>
          <w:rFonts w:hint="eastAsia"/>
          <w:szCs w:val="21"/>
        </w:rPr>
        <w:t>资产阶级所有制下，生产力与生产关系的不适应</w:t>
      </w:r>
      <w:r w:rsidR="00411F95">
        <w:rPr>
          <w:rFonts w:hint="eastAsia"/>
          <w:szCs w:val="21"/>
        </w:rPr>
        <w:t>，以及</w:t>
      </w:r>
      <w:r w:rsidRPr="00957BCF">
        <w:rPr>
          <w:rFonts w:hint="eastAsia"/>
          <w:szCs w:val="21"/>
        </w:rPr>
        <w:t>在此矛盾上产生的经济基础和政治思想等上层建筑之间的矛盾。最终表明了解决无产阶级与资产阶级之间的矛盾要通过社会主义革命实现，无产阶级终将战胜资产阶级。</w:t>
      </w:r>
      <w:r>
        <w:rPr>
          <w:rFonts w:hint="eastAsia"/>
          <w:szCs w:val="21"/>
        </w:rPr>
        <w:t>在这之中</w:t>
      </w:r>
      <w:r w:rsidRPr="00957BCF">
        <w:rPr>
          <w:rFonts w:hint="eastAsia"/>
          <w:szCs w:val="21"/>
        </w:rPr>
        <w:t>能够深刻体会到马克思对矛盾这一理论的应用。</w:t>
      </w:r>
    </w:p>
    <w:p w14:paraId="2E7D7A1F" w14:textId="77777777" w:rsidR="006E65DB" w:rsidRPr="00D43D41" w:rsidRDefault="006E65DB"/>
    <w:sectPr w:rsidR="006E65DB" w:rsidRPr="00D43D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853C9" w14:textId="77777777" w:rsidR="00F60410" w:rsidRDefault="00F60410" w:rsidP="00772A80">
      <w:r>
        <w:separator/>
      </w:r>
    </w:p>
  </w:endnote>
  <w:endnote w:type="continuationSeparator" w:id="0">
    <w:p w14:paraId="6B39F1A3" w14:textId="77777777" w:rsidR="00F60410" w:rsidRDefault="00F60410" w:rsidP="00772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CE15E" w14:textId="77777777" w:rsidR="00F60410" w:rsidRDefault="00F60410" w:rsidP="00772A80">
      <w:r>
        <w:separator/>
      </w:r>
    </w:p>
  </w:footnote>
  <w:footnote w:type="continuationSeparator" w:id="0">
    <w:p w14:paraId="51DDE9B4" w14:textId="77777777" w:rsidR="00F60410" w:rsidRDefault="00F60410" w:rsidP="00772A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343"/>
    <w:rsid w:val="00034613"/>
    <w:rsid w:val="00111A33"/>
    <w:rsid w:val="00270251"/>
    <w:rsid w:val="00295B1D"/>
    <w:rsid w:val="0031750A"/>
    <w:rsid w:val="00381E2B"/>
    <w:rsid w:val="003935E0"/>
    <w:rsid w:val="003F58A1"/>
    <w:rsid w:val="00411F95"/>
    <w:rsid w:val="00420BFF"/>
    <w:rsid w:val="004224DC"/>
    <w:rsid w:val="00462D81"/>
    <w:rsid w:val="00465E63"/>
    <w:rsid w:val="00495D40"/>
    <w:rsid w:val="004B336A"/>
    <w:rsid w:val="005A2764"/>
    <w:rsid w:val="005E0FE7"/>
    <w:rsid w:val="005F204E"/>
    <w:rsid w:val="006317CB"/>
    <w:rsid w:val="00655585"/>
    <w:rsid w:val="00675B9D"/>
    <w:rsid w:val="006A1849"/>
    <w:rsid w:val="006E5C73"/>
    <w:rsid w:val="006E65DB"/>
    <w:rsid w:val="00707A01"/>
    <w:rsid w:val="00742564"/>
    <w:rsid w:val="00772A80"/>
    <w:rsid w:val="00801C60"/>
    <w:rsid w:val="008B29EE"/>
    <w:rsid w:val="009565E7"/>
    <w:rsid w:val="009A169B"/>
    <w:rsid w:val="00A70ACA"/>
    <w:rsid w:val="00AB5E49"/>
    <w:rsid w:val="00B8765B"/>
    <w:rsid w:val="00C23343"/>
    <w:rsid w:val="00D05FC8"/>
    <w:rsid w:val="00D43D41"/>
    <w:rsid w:val="00D92D9F"/>
    <w:rsid w:val="00DC6190"/>
    <w:rsid w:val="00DE4C39"/>
    <w:rsid w:val="00E15A7D"/>
    <w:rsid w:val="00E17450"/>
    <w:rsid w:val="00E2271F"/>
    <w:rsid w:val="00EA10DF"/>
    <w:rsid w:val="00F60410"/>
    <w:rsid w:val="00F655D8"/>
    <w:rsid w:val="00FC7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B8223"/>
  <w15:chartTrackingRefBased/>
  <w15:docId w15:val="{B226F3D2-00C1-4924-B56B-127EB4BD8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2A80"/>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2A80"/>
    <w:pP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772A80"/>
    <w:rPr>
      <w:sz w:val="18"/>
      <w:szCs w:val="18"/>
    </w:rPr>
  </w:style>
  <w:style w:type="paragraph" w:styleId="a5">
    <w:name w:val="footer"/>
    <w:basedOn w:val="a"/>
    <w:link w:val="a6"/>
    <w:uiPriority w:val="99"/>
    <w:unhideWhenUsed/>
    <w:rsid w:val="00772A8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772A80"/>
    <w:rPr>
      <w:sz w:val="18"/>
      <w:szCs w:val="18"/>
    </w:rPr>
  </w:style>
  <w:style w:type="character" w:styleId="a7">
    <w:name w:val="annotation reference"/>
    <w:rsid w:val="00772A80"/>
    <w:rPr>
      <w:sz w:val="21"/>
      <w:szCs w:val="21"/>
    </w:rPr>
  </w:style>
  <w:style w:type="paragraph" w:styleId="a8">
    <w:name w:val="annotation text"/>
    <w:basedOn w:val="a"/>
    <w:link w:val="a9"/>
    <w:rsid w:val="00772A80"/>
    <w:pPr>
      <w:jc w:val="left"/>
    </w:pPr>
    <w:rPr>
      <w:rFonts w:ascii="Times New Roman" w:hAnsi="Times New Roman"/>
      <w:szCs w:val="24"/>
    </w:rPr>
  </w:style>
  <w:style w:type="character" w:customStyle="1" w:styleId="a9">
    <w:name w:val="批注文字 字符"/>
    <w:basedOn w:val="a0"/>
    <w:link w:val="a8"/>
    <w:rsid w:val="00772A80"/>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jiahao yang</dc:creator>
  <cp:keywords/>
  <dc:description/>
  <cp:lastModifiedBy>jiahao yang</cp:lastModifiedBy>
  <cp:revision>44</cp:revision>
  <dcterms:created xsi:type="dcterms:W3CDTF">2022-11-20T08:52:00Z</dcterms:created>
  <dcterms:modified xsi:type="dcterms:W3CDTF">2022-11-20T10:07:00Z</dcterms:modified>
</cp:coreProperties>
</file>