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23F1" w14:textId="3A104741" w:rsidR="002F651E" w:rsidRPr="002F651E" w:rsidRDefault="002F651E" w:rsidP="002F651E">
      <w:pPr>
        <w:spacing w:after="0"/>
        <w:jc w:val="center"/>
        <w:rPr>
          <w:rFonts w:ascii="Bahnschrift" w:hAnsi="Bahnschrift"/>
          <w:b/>
          <w:bCs/>
          <w:sz w:val="40"/>
          <w:szCs w:val="40"/>
        </w:rPr>
      </w:pPr>
      <w:r w:rsidRPr="002F651E">
        <w:rPr>
          <w:rFonts w:ascii="Bahnschrift" w:hAnsi="Bahnschrift"/>
          <w:b/>
          <w:bCs/>
          <w:sz w:val="40"/>
          <w:szCs w:val="40"/>
        </w:rPr>
        <w:t>Milestone 1 Deliverable</w:t>
      </w:r>
    </w:p>
    <w:p w14:paraId="4723D667" w14:textId="77777777" w:rsidR="002F651E" w:rsidRPr="002F651E" w:rsidRDefault="002F651E" w:rsidP="002F651E">
      <w:pPr>
        <w:spacing w:after="0"/>
        <w:jc w:val="center"/>
        <w:rPr>
          <w:rFonts w:ascii="Bahnschrift" w:hAnsi="Bahnschrift"/>
          <w:sz w:val="28"/>
          <w:szCs w:val="28"/>
        </w:rPr>
      </w:pPr>
      <w:r w:rsidRPr="002F651E">
        <w:rPr>
          <w:rFonts w:ascii="Bahnschrift" w:hAnsi="Bahnschrift"/>
          <w:sz w:val="28"/>
          <w:szCs w:val="28"/>
        </w:rPr>
        <w:t>Project Group 12</w:t>
      </w:r>
    </w:p>
    <w:p w14:paraId="44E4FF04" w14:textId="77777777" w:rsidR="002F651E" w:rsidRPr="002F651E" w:rsidRDefault="002F651E" w:rsidP="002F651E">
      <w:pPr>
        <w:spacing w:after="0" w:line="240" w:lineRule="auto"/>
        <w:jc w:val="center"/>
        <w:rPr>
          <w:rFonts w:ascii="Bahnschrift" w:hAnsi="Bahnschrift"/>
          <w:sz w:val="28"/>
          <w:szCs w:val="28"/>
        </w:rPr>
      </w:pPr>
    </w:p>
    <w:p w14:paraId="20180EE0" w14:textId="4FC3465C" w:rsidR="002F651E" w:rsidRPr="002F651E" w:rsidRDefault="002F651E" w:rsidP="002F651E">
      <w:pPr>
        <w:pStyle w:val="Heading1"/>
        <w:rPr>
          <w:rFonts w:ascii="Bahnschrift" w:hAnsi="Bahnschrift"/>
        </w:rPr>
      </w:pPr>
      <w:r w:rsidRPr="002F651E">
        <w:rPr>
          <w:rFonts w:ascii="Bahnschrift" w:hAnsi="Bahnschrift"/>
        </w:rPr>
        <w:t>Executive Summary</w:t>
      </w:r>
    </w:p>
    <w:p w14:paraId="116F1875" w14:textId="6E09FC98" w:rsidR="002F651E" w:rsidRPr="002F651E" w:rsidRDefault="002F651E" w:rsidP="002F651E">
      <w:pPr>
        <w:rPr>
          <w:rFonts w:ascii="Bahnschrift" w:hAnsi="Bahnschrift"/>
        </w:rPr>
      </w:pPr>
    </w:p>
    <w:p w14:paraId="102C46FC" w14:textId="5C72FBA9" w:rsidR="002F651E" w:rsidRPr="002F651E" w:rsidRDefault="00DF4FCE" w:rsidP="00DF4FCE">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It will be structured similarly to the streaming platform Twitch, and users watching</w:t>
      </w:r>
      <w:r w:rsidR="00A50CD2">
        <w:rPr>
          <w:rFonts w:ascii="Bahnschrift" w:hAnsi="Bahnschrift"/>
        </w:rPr>
        <w:t xml:space="preserve"> videos</w:t>
      </w:r>
      <w:r w:rsidR="00B51CA7">
        <w:rPr>
          <w:rFonts w:ascii="Bahnschrift" w:hAnsi="Bahnschrift"/>
        </w:rPr>
        <w:t xml:space="preserve"> together will be able to communicate</w:t>
      </w:r>
      <w:r w:rsidR="00A50CD2">
        <w:rPr>
          <w:rFonts w:ascii="Bahnschrift" w:hAnsi="Bahnschrift"/>
        </w:rPr>
        <w:t xml:space="preserve"> </w:t>
      </w:r>
      <w:r w:rsidR="00B51CA7">
        <w:rPr>
          <w:rFonts w:ascii="Bahnschrift" w:hAnsi="Bahnschrift"/>
        </w:rPr>
        <w:t>within the site using both text chats and live voice chats.</w:t>
      </w:r>
      <w:r w:rsidR="00A50CD2">
        <w:rPr>
          <w:rFonts w:ascii="Bahnschrift" w:hAnsi="Bahnschrift"/>
        </w:rPr>
        <w:t xml:space="preserve"> Users will be able to create and join various “rooms,” and can either join “popular” rooms with many people in them, or search specifically for their friends’ rooms.</w:t>
      </w:r>
    </w:p>
    <w:p w14:paraId="55FF79B8" w14:textId="77777777" w:rsidR="002F651E" w:rsidRPr="002F651E" w:rsidRDefault="002F651E" w:rsidP="002F651E">
      <w:pPr>
        <w:spacing w:after="0" w:line="240" w:lineRule="auto"/>
        <w:rPr>
          <w:rFonts w:ascii="Bahnschrift" w:hAnsi="Bahnschrift"/>
        </w:rPr>
      </w:pPr>
    </w:p>
    <w:p w14:paraId="3F74DBE6" w14:textId="44A3B259" w:rsidR="00B4330F" w:rsidRDefault="002F651E" w:rsidP="00C94C12">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C94C12"/>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B4330F">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B4330F">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B4330F">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EA05DF">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B4330F">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B4330F">
            <w:pPr>
              <w:jc w:val="center"/>
              <w:rPr>
                <w:rFonts w:ascii="Bahnschrift" w:hAnsi="Bahnschrift"/>
              </w:rPr>
            </w:pPr>
          </w:p>
          <w:p w14:paraId="203C4BAA" w14:textId="6DAAF34E" w:rsidR="00B4330F" w:rsidRDefault="00B4330F" w:rsidP="00B4330F">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B4330F">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B4330F">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B4330F">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B4330F">
            <w:pPr>
              <w:jc w:val="center"/>
              <w:rPr>
                <w:rFonts w:ascii="Bahnschrift" w:hAnsi="Bahnschrift"/>
              </w:rPr>
            </w:pPr>
          </w:p>
          <w:p w14:paraId="4EDB399A" w14:textId="2DDC8C4A" w:rsidR="00B4330F" w:rsidRDefault="00B4330F" w:rsidP="00B4330F">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B4330F">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B4330F">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B4330F">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743BD6">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273E3829" w14:textId="46C9E55A" w:rsidR="002F651E" w:rsidRPr="002F651E" w:rsidRDefault="002F651E" w:rsidP="002F651E">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2F651E">
      <w:pPr>
        <w:rPr>
          <w:rFonts w:ascii="Bahnschrift" w:hAnsi="Bahnschrift"/>
        </w:rPr>
      </w:pPr>
    </w:p>
    <w:p w14:paraId="3E4793AB" w14:textId="77777777" w:rsidR="00743F52" w:rsidRDefault="00743F52" w:rsidP="00743F52">
      <w:pPr>
        <w:pStyle w:val="ListParagraph"/>
        <w:numPr>
          <w:ilvl w:val="0"/>
          <w:numId w:val="2"/>
        </w:numPr>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0B36542A" w:rsidR="00743F52" w:rsidRDefault="00743F52" w:rsidP="00743F52">
      <w:pPr>
        <w:pStyle w:val="ListParagraph"/>
        <w:ind w:left="1440"/>
        <w:rPr>
          <w:rFonts w:ascii="Bahnschrift" w:hAnsi="Bahnschrift"/>
        </w:rPr>
      </w:pPr>
      <w:r w:rsidRPr="00743F52">
        <w:rPr>
          <w:rFonts w:ascii="Bahnschrift" w:hAnsi="Bahnschrift"/>
        </w:rPr>
        <w:t xml:space="preserve"> </w:t>
      </w:r>
    </w:p>
    <w:p w14:paraId="481AF14F" w14:textId="7A2034D7" w:rsidR="002F651E" w:rsidRDefault="00743F52" w:rsidP="00743F52">
      <w:pPr>
        <w:pStyle w:val="ListParagraph"/>
        <w:numPr>
          <w:ilvl w:val="0"/>
          <w:numId w:val="2"/>
        </w:numPr>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22F0BD93" w14:textId="77777777" w:rsidR="00004FF5" w:rsidRPr="00004FF5" w:rsidRDefault="00004FF5" w:rsidP="00004FF5">
      <w:pPr>
        <w:pStyle w:val="ListParagraph"/>
        <w:rPr>
          <w:rFonts w:ascii="Bahnschrift" w:hAnsi="Bahnschrift"/>
        </w:rPr>
      </w:pPr>
    </w:p>
    <w:p w14:paraId="4098047B" w14:textId="7B88B946" w:rsidR="00004FF5" w:rsidRDefault="00004FF5" w:rsidP="00743F52">
      <w:pPr>
        <w:pStyle w:val="ListParagraph"/>
        <w:numPr>
          <w:ilvl w:val="0"/>
          <w:numId w:val="2"/>
        </w:numPr>
        <w:rPr>
          <w:rFonts w:ascii="Bahnschrift" w:hAnsi="Bahnschrift"/>
        </w:rPr>
      </w:pPr>
      <w:r>
        <w:rPr>
          <w:rFonts w:ascii="Bahnschrift" w:hAnsi="Bahnschrift"/>
        </w:rPr>
        <w:t xml:space="preserve">All other users in a room are known as </w:t>
      </w:r>
      <w:r>
        <w:rPr>
          <w:rFonts w:ascii="Bahnschrift" w:hAnsi="Bahnschrift"/>
          <w:b/>
          <w:bCs/>
        </w:rPr>
        <w:t>viewers</w:t>
      </w:r>
      <w:r>
        <w:rPr>
          <w:rFonts w:ascii="Bahnschrift" w:hAnsi="Bahnschrift"/>
        </w:rPr>
        <w:t>, who may have varying amounts of control of the room (depending on the settings that the host set).</w:t>
      </w:r>
    </w:p>
    <w:p w14:paraId="7A42186E" w14:textId="77777777" w:rsidR="00743F52" w:rsidRPr="00743F52" w:rsidRDefault="00743F52" w:rsidP="00743F52">
      <w:pPr>
        <w:pStyle w:val="ListParagraph"/>
        <w:rPr>
          <w:rFonts w:ascii="Bahnschrift" w:hAnsi="Bahnschrift"/>
        </w:rPr>
      </w:pPr>
    </w:p>
    <w:p w14:paraId="1B85E22A" w14:textId="0DD0A52D" w:rsidR="00743F52" w:rsidRDefault="00743F52" w:rsidP="00743F52">
      <w:pPr>
        <w:pStyle w:val="ListParagraph"/>
        <w:numPr>
          <w:ilvl w:val="0"/>
          <w:numId w:val="2"/>
        </w:numPr>
        <w:rPr>
          <w:rFonts w:ascii="Bahnschrift" w:hAnsi="Bahnschrift"/>
        </w:rPr>
      </w:pPr>
      <w:r>
        <w:rPr>
          <w:rFonts w:ascii="Bahnschrift" w:hAnsi="Bahnschrift"/>
        </w:rPr>
        <w:t xml:space="preserve">Each room may have one </w:t>
      </w:r>
      <w:r>
        <w:rPr>
          <w:rFonts w:ascii="Bahnschrift" w:hAnsi="Bahnschrift"/>
          <w:b/>
          <w:bCs/>
        </w:rPr>
        <w:t>director</w:t>
      </w:r>
      <w:r>
        <w:rPr>
          <w:rFonts w:ascii="Bahnschrift" w:hAnsi="Bahnschrift"/>
        </w:rPr>
        <w:t xml:space="preserve"> who may change the video being played in the room, the part of the video being played, the master volume of the video, etc. The director is usually, but not always, the same as the host. The role of the director may </w:t>
      </w:r>
      <w:r w:rsidR="00004FF5">
        <w:rPr>
          <w:rFonts w:ascii="Bahnschrift" w:hAnsi="Bahnschrift"/>
        </w:rPr>
        <w:t>pass between users, depending on the settings of the room.</w:t>
      </w:r>
    </w:p>
    <w:p w14:paraId="50C7B448" w14:textId="77777777" w:rsidR="00004FF5" w:rsidRPr="00004FF5" w:rsidRDefault="00004FF5" w:rsidP="00004FF5">
      <w:pPr>
        <w:pStyle w:val="ListParagraph"/>
        <w:rPr>
          <w:rFonts w:ascii="Bahnschrift" w:hAnsi="Bahnschrift"/>
        </w:rPr>
      </w:pPr>
    </w:p>
    <w:p w14:paraId="185D5D0F" w14:textId="19A0703C" w:rsidR="00004FF5" w:rsidRDefault="00004FF5" w:rsidP="00743F52">
      <w:pPr>
        <w:pStyle w:val="ListParagraph"/>
        <w:numPr>
          <w:ilvl w:val="0"/>
          <w:numId w:val="2"/>
        </w:numPr>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 Each room may also have a </w:t>
      </w:r>
      <w:r>
        <w:rPr>
          <w:rFonts w:ascii="Bahnschrift" w:hAnsi="Bahnschrift"/>
          <w:b/>
          <w:bCs/>
        </w:rPr>
        <w:t>voice chat</w:t>
      </w:r>
      <w:r>
        <w:rPr>
          <w:rFonts w:ascii="Bahnschrift" w:hAnsi="Bahnschrift"/>
        </w:rPr>
        <w:t xml:space="preserve"> (often abbreviated as </w:t>
      </w:r>
      <w:r>
        <w:rPr>
          <w:rFonts w:ascii="Bahnschrift" w:hAnsi="Bahnschrift"/>
          <w:b/>
          <w:bCs/>
        </w:rPr>
        <w:t>VC</w:t>
      </w:r>
      <w:r>
        <w:rPr>
          <w:rFonts w:ascii="Bahnschrift" w:hAnsi="Bahnschrift"/>
        </w:rPr>
        <w:t>) that users may speak in.</w:t>
      </w:r>
    </w:p>
    <w:p w14:paraId="4DCC563F" w14:textId="77777777" w:rsidR="00004FF5" w:rsidRPr="00004FF5" w:rsidRDefault="00004FF5" w:rsidP="00004FF5">
      <w:pPr>
        <w:pStyle w:val="ListParagraph"/>
        <w:rPr>
          <w:rFonts w:ascii="Bahnschrift" w:hAnsi="Bahnschrift"/>
        </w:rPr>
      </w:pPr>
    </w:p>
    <w:p w14:paraId="3AFE6DF0" w14:textId="08A5F4C4" w:rsidR="00004FF5" w:rsidRPr="00743F52" w:rsidRDefault="00004FF5" w:rsidP="00743F52">
      <w:pPr>
        <w:pStyle w:val="ListParagraph"/>
        <w:numPr>
          <w:ilvl w:val="0"/>
          <w:numId w:val="2"/>
        </w:numPr>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C4B4A93" w14:textId="4F78D692" w:rsidR="002F651E" w:rsidRDefault="002F651E" w:rsidP="002F651E">
      <w:pPr>
        <w:rPr>
          <w:rFonts w:ascii="Bahnschrift" w:hAnsi="Bahnschrift"/>
        </w:rPr>
      </w:pPr>
    </w:p>
    <w:p w14:paraId="68035658" w14:textId="29CD3574" w:rsidR="002F651E" w:rsidRPr="002F651E" w:rsidRDefault="002F651E" w:rsidP="002F651E">
      <w:pPr>
        <w:pStyle w:val="Heading1"/>
        <w:rPr>
          <w:rFonts w:ascii="Bahnschrift" w:hAnsi="Bahnschrift"/>
        </w:rPr>
      </w:pPr>
      <w:r>
        <w:rPr>
          <w:rFonts w:ascii="Bahnschrift" w:hAnsi="Bahnschrift"/>
        </w:rPr>
        <w:t>Overviews, Scenarios, and Use Cases</w:t>
      </w:r>
    </w:p>
    <w:p w14:paraId="6314501F" w14:textId="77777777" w:rsidR="002F651E" w:rsidRPr="002F651E" w:rsidRDefault="002F651E" w:rsidP="002F651E">
      <w:pPr>
        <w:rPr>
          <w:rFonts w:ascii="Bahnschrift" w:hAnsi="Bahnschrift"/>
        </w:rPr>
      </w:pPr>
    </w:p>
    <w:p w14:paraId="1D52B385" w14:textId="40885F62" w:rsidR="002F651E" w:rsidRDefault="002F651E" w:rsidP="002F651E">
      <w:pPr>
        <w:rPr>
          <w:rFonts w:ascii="Bahnschrift" w:hAnsi="Bahnschrift"/>
        </w:rPr>
      </w:pPr>
      <w:r w:rsidRPr="002F651E">
        <w:rPr>
          <w:rFonts w:ascii="Bahnschrift" w:hAnsi="Bahnschrift"/>
        </w:rPr>
        <w:tab/>
        <w:t>Filler text</w:t>
      </w:r>
    </w:p>
    <w:p w14:paraId="4AC00DF0" w14:textId="44E39A23" w:rsidR="002F651E" w:rsidRDefault="002F651E" w:rsidP="002F651E">
      <w:pPr>
        <w:rPr>
          <w:rFonts w:ascii="Bahnschrift" w:hAnsi="Bahnschrift"/>
        </w:rPr>
      </w:pPr>
    </w:p>
    <w:p w14:paraId="24BF05DD" w14:textId="51399CB6" w:rsidR="002F651E" w:rsidRPr="002F651E" w:rsidRDefault="002F651E" w:rsidP="002F651E">
      <w:pPr>
        <w:pStyle w:val="Heading1"/>
        <w:rPr>
          <w:rFonts w:ascii="Bahnschrift" w:hAnsi="Bahnschrift"/>
        </w:rPr>
      </w:pPr>
      <w:r>
        <w:rPr>
          <w:rFonts w:ascii="Bahnschrift" w:hAnsi="Bahnschrift"/>
        </w:rPr>
        <w:t>List of High-Level Functional Requirements</w:t>
      </w:r>
    </w:p>
    <w:p w14:paraId="4F50C155" w14:textId="77777777" w:rsidR="002F651E" w:rsidRPr="002F651E" w:rsidRDefault="002F651E" w:rsidP="002F651E">
      <w:pPr>
        <w:rPr>
          <w:rFonts w:ascii="Bahnschrift" w:hAnsi="Bahnschrift"/>
        </w:rPr>
      </w:pPr>
    </w:p>
    <w:p w14:paraId="6815AFBF" w14:textId="77777777" w:rsidR="002F651E" w:rsidRPr="002F651E" w:rsidRDefault="002F651E" w:rsidP="002F651E">
      <w:pPr>
        <w:rPr>
          <w:rFonts w:ascii="Bahnschrift" w:hAnsi="Bahnschrift"/>
        </w:rPr>
      </w:pPr>
      <w:r w:rsidRPr="002F651E">
        <w:rPr>
          <w:rFonts w:ascii="Bahnschrift" w:hAnsi="Bahnschrift"/>
        </w:rPr>
        <w:tab/>
        <w:t>Filler text</w:t>
      </w:r>
    </w:p>
    <w:p w14:paraId="6A9D0468" w14:textId="2304125F" w:rsidR="002F651E" w:rsidRDefault="002F651E" w:rsidP="002F651E">
      <w:pPr>
        <w:rPr>
          <w:rFonts w:ascii="Bahnschrift" w:hAnsi="Bahnschrift"/>
        </w:rPr>
      </w:pPr>
    </w:p>
    <w:p w14:paraId="64DCE372" w14:textId="25CD54CB" w:rsidR="002F651E" w:rsidRPr="002F651E" w:rsidRDefault="002F651E" w:rsidP="002F651E">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2F651E">
      <w:pPr>
        <w:rPr>
          <w:rFonts w:ascii="Bahnschrift" w:hAnsi="Bahnschrift"/>
        </w:rPr>
      </w:pPr>
    </w:p>
    <w:p w14:paraId="0B557C2E" w14:textId="513AA47F" w:rsidR="002F651E" w:rsidRDefault="002F651E" w:rsidP="002F651E">
      <w:pPr>
        <w:rPr>
          <w:rFonts w:ascii="Bahnschrift" w:hAnsi="Bahnschrift"/>
        </w:rPr>
      </w:pPr>
      <w:r w:rsidRPr="002F651E">
        <w:rPr>
          <w:rFonts w:ascii="Bahnschrift" w:hAnsi="Bahnschrift"/>
        </w:rPr>
        <w:tab/>
        <w:t>Filler text</w:t>
      </w:r>
    </w:p>
    <w:p w14:paraId="51C5712E" w14:textId="1E93D1C5" w:rsidR="002F651E" w:rsidRDefault="002F651E" w:rsidP="002F651E">
      <w:pPr>
        <w:rPr>
          <w:rFonts w:ascii="Bahnschrift" w:hAnsi="Bahnschrift"/>
        </w:rPr>
      </w:pPr>
    </w:p>
    <w:p w14:paraId="552DCC81" w14:textId="077F624E" w:rsidR="002F651E" w:rsidRPr="002F651E" w:rsidRDefault="002F651E" w:rsidP="002F651E">
      <w:pPr>
        <w:pStyle w:val="Heading1"/>
        <w:rPr>
          <w:rFonts w:ascii="Bahnschrift" w:hAnsi="Bahnschrift"/>
        </w:rPr>
      </w:pPr>
      <w:r>
        <w:rPr>
          <w:rFonts w:ascii="Bahnschrift" w:hAnsi="Bahnschrift"/>
        </w:rPr>
        <w:t>High-Level System Architecture</w:t>
      </w:r>
    </w:p>
    <w:p w14:paraId="590B5E2F" w14:textId="77777777" w:rsidR="002F651E" w:rsidRPr="002F651E" w:rsidRDefault="002F651E" w:rsidP="002F651E">
      <w:pPr>
        <w:rPr>
          <w:rFonts w:ascii="Bahnschrift" w:hAnsi="Bahnschrift"/>
        </w:rPr>
      </w:pPr>
    </w:p>
    <w:p w14:paraId="24290B71" w14:textId="77777777" w:rsidR="002F651E" w:rsidRPr="002F651E" w:rsidRDefault="002F651E" w:rsidP="002F651E">
      <w:pPr>
        <w:rPr>
          <w:rFonts w:ascii="Bahnschrift" w:hAnsi="Bahnschrift"/>
        </w:rPr>
      </w:pPr>
      <w:r w:rsidRPr="002F651E">
        <w:rPr>
          <w:rFonts w:ascii="Bahnschrift" w:hAnsi="Bahnschrift"/>
        </w:rPr>
        <w:tab/>
        <w:t>Filler text</w:t>
      </w:r>
    </w:p>
    <w:p w14:paraId="27E3472A" w14:textId="77777777" w:rsidR="002F651E" w:rsidRPr="002F651E" w:rsidRDefault="002F651E" w:rsidP="002F651E">
      <w:pPr>
        <w:rPr>
          <w:rFonts w:ascii="Bahnschrift" w:hAnsi="Bahnschrift"/>
        </w:rPr>
      </w:pPr>
    </w:p>
    <w:p w14:paraId="3CEAFBF0" w14:textId="41024C64" w:rsidR="002F651E" w:rsidRPr="002F651E" w:rsidRDefault="002F651E" w:rsidP="002F651E">
      <w:pPr>
        <w:pStyle w:val="Heading1"/>
        <w:rPr>
          <w:rFonts w:ascii="Bahnschrift" w:hAnsi="Bahnschrift"/>
        </w:rPr>
      </w:pPr>
      <w:r>
        <w:rPr>
          <w:rFonts w:ascii="Bahnschrift" w:hAnsi="Bahnschrift"/>
        </w:rPr>
        <w:t>Team</w:t>
      </w:r>
    </w:p>
    <w:p w14:paraId="1DD00978" w14:textId="77777777" w:rsidR="002F651E" w:rsidRPr="002F651E" w:rsidRDefault="002F651E" w:rsidP="002F651E">
      <w:pPr>
        <w:rPr>
          <w:rFonts w:ascii="Bahnschrift" w:hAnsi="Bahnschrift"/>
        </w:rPr>
      </w:pPr>
    </w:p>
    <w:p w14:paraId="51080DEB" w14:textId="77777777" w:rsidR="002F651E" w:rsidRPr="002F651E" w:rsidRDefault="002F651E" w:rsidP="002F651E">
      <w:pPr>
        <w:rPr>
          <w:rFonts w:ascii="Bahnschrift" w:hAnsi="Bahnschrift"/>
        </w:rPr>
      </w:pPr>
      <w:r w:rsidRPr="002F651E">
        <w:rPr>
          <w:rFonts w:ascii="Bahnschrift" w:hAnsi="Bahnschrift"/>
        </w:rPr>
        <w:tab/>
        <w:t>Filler text</w:t>
      </w:r>
    </w:p>
    <w:p w14:paraId="6E419423" w14:textId="77777777" w:rsidR="002F651E" w:rsidRPr="002F651E" w:rsidRDefault="002F651E" w:rsidP="002F651E">
      <w:pPr>
        <w:rPr>
          <w:rFonts w:ascii="Bahnschrift" w:hAnsi="Bahnschrift"/>
        </w:rPr>
      </w:pPr>
    </w:p>
    <w:p w14:paraId="69CC91D4" w14:textId="77777777" w:rsidR="002F651E" w:rsidRPr="002F651E" w:rsidRDefault="002F651E" w:rsidP="002F651E">
      <w:pPr>
        <w:rPr>
          <w:rFonts w:ascii="Bahnschrift" w:hAnsi="Bahnschrift"/>
        </w:rPr>
      </w:pPr>
    </w:p>
    <w:p w14:paraId="7B1309EC" w14:textId="77777777" w:rsidR="008C26D1" w:rsidRPr="002F651E" w:rsidRDefault="00004FF5">
      <w:pPr>
        <w:rPr>
          <w:rFonts w:ascii="Bahnschrift" w:hAnsi="Bahnschrift"/>
        </w:rPr>
      </w:pPr>
    </w:p>
    <w:sectPr w:rsidR="008C26D1" w:rsidRPr="002F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4FF5"/>
    <w:rsid w:val="002F651E"/>
    <w:rsid w:val="00344297"/>
    <w:rsid w:val="00700F36"/>
    <w:rsid w:val="00743BD6"/>
    <w:rsid w:val="00743F52"/>
    <w:rsid w:val="00802238"/>
    <w:rsid w:val="00A50CD2"/>
    <w:rsid w:val="00B4330F"/>
    <w:rsid w:val="00B51CA7"/>
    <w:rsid w:val="00C94C12"/>
    <w:rsid w:val="00DF4FCE"/>
    <w:rsid w:val="00E84688"/>
    <w:rsid w:val="00EA05DF"/>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 stpierre</dc:creator>
  <cp:keywords/>
  <dc:description/>
  <cp:lastModifiedBy>mer stpierre</cp:lastModifiedBy>
  <cp:revision>4</cp:revision>
  <dcterms:created xsi:type="dcterms:W3CDTF">2020-06-11T12:52:00Z</dcterms:created>
  <dcterms:modified xsi:type="dcterms:W3CDTF">2020-06-12T20:55:00Z</dcterms:modified>
</cp:coreProperties>
</file>