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7B667" w14:textId="77777777" w:rsidR="00D80956" w:rsidRDefault="00D80956" w:rsidP="00AD669F">
      <w:pPr>
        <w:pStyle w:val="berschrift1"/>
        <w:tabs>
          <w:tab w:val="left" w:pos="5220"/>
        </w:tabs>
        <w:spacing w:before="0"/>
        <w:rPr>
          <w:sz w:val="44"/>
          <w:szCs w:val="44"/>
        </w:rPr>
      </w:pPr>
    </w:p>
    <w:p w14:paraId="3C32BD37" w14:textId="77777777" w:rsidR="00D80956" w:rsidRDefault="00D80956" w:rsidP="00D80956">
      <w:pPr>
        <w:pStyle w:val="berschrift1"/>
        <w:tabs>
          <w:tab w:val="left" w:pos="5220"/>
        </w:tabs>
        <w:spacing w:before="0"/>
        <w:jc w:val="center"/>
        <w:rPr>
          <w:sz w:val="44"/>
          <w:szCs w:val="44"/>
        </w:rPr>
      </w:pPr>
    </w:p>
    <w:p w14:paraId="09FC3418" w14:textId="77777777" w:rsidR="006543DD" w:rsidRDefault="006543DD" w:rsidP="00D80956">
      <w:pPr>
        <w:pStyle w:val="berschrift1"/>
        <w:tabs>
          <w:tab w:val="left" w:pos="5220"/>
        </w:tabs>
        <w:spacing w:before="0"/>
        <w:jc w:val="center"/>
        <w:rPr>
          <w:sz w:val="72"/>
          <w:szCs w:val="72"/>
        </w:rPr>
      </w:pPr>
    </w:p>
    <w:p w14:paraId="31FE83ED" w14:textId="7476BB4B" w:rsidR="00D80956" w:rsidRPr="003D24DF" w:rsidRDefault="00D80956" w:rsidP="00D80956">
      <w:pPr>
        <w:pStyle w:val="berschrift1"/>
        <w:tabs>
          <w:tab w:val="left" w:pos="5220"/>
        </w:tabs>
        <w:spacing w:before="0"/>
        <w:jc w:val="center"/>
        <w:rPr>
          <w:rFonts w:asciiTheme="minorHAnsi" w:hAnsiTheme="minorHAnsi" w:cstheme="minorHAnsi"/>
          <w:sz w:val="72"/>
          <w:szCs w:val="72"/>
        </w:rPr>
      </w:pPr>
      <w:r w:rsidRPr="003D24DF">
        <w:rPr>
          <w:rFonts w:asciiTheme="minorHAnsi" w:hAnsiTheme="minorHAnsi" w:cstheme="minorHAnsi"/>
          <w:sz w:val="72"/>
          <w:szCs w:val="72"/>
        </w:rPr>
        <w:t>Grundlagen und</w:t>
      </w:r>
    </w:p>
    <w:p w14:paraId="159A85E7" w14:textId="31A56ACA" w:rsidR="00D80956" w:rsidRPr="003D24DF" w:rsidRDefault="00D80956" w:rsidP="00D80956">
      <w:pPr>
        <w:pStyle w:val="berschrift1"/>
        <w:tabs>
          <w:tab w:val="left" w:pos="5220"/>
        </w:tabs>
        <w:spacing w:before="0"/>
        <w:jc w:val="center"/>
        <w:rPr>
          <w:rFonts w:asciiTheme="minorHAnsi" w:hAnsiTheme="minorHAnsi" w:cstheme="minorHAnsi"/>
          <w:sz w:val="72"/>
          <w:szCs w:val="72"/>
        </w:rPr>
      </w:pPr>
      <w:r w:rsidRPr="003D24DF">
        <w:rPr>
          <w:rFonts w:asciiTheme="minorHAnsi" w:hAnsiTheme="minorHAnsi" w:cstheme="minorHAnsi"/>
          <w:sz w:val="72"/>
          <w:szCs w:val="72"/>
        </w:rPr>
        <w:t>Anwendung der Wahrscheinlichkeitstheorie</w:t>
      </w:r>
    </w:p>
    <w:p w14:paraId="122446C6" w14:textId="25F9C638" w:rsidR="00D80956" w:rsidRPr="003D24DF" w:rsidRDefault="00D80956" w:rsidP="00D80956">
      <w:pPr>
        <w:jc w:val="center"/>
        <w:rPr>
          <w:rFonts w:cstheme="minorHAnsi"/>
          <w:sz w:val="36"/>
          <w:szCs w:val="36"/>
        </w:rPr>
      </w:pPr>
    </w:p>
    <w:p w14:paraId="5211BF5B" w14:textId="77777777" w:rsidR="00D80956" w:rsidRPr="003D24DF" w:rsidRDefault="00D80956" w:rsidP="00D80956">
      <w:pPr>
        <w:jc w:val="center"/>
        <w:rPr>
          <w:rFonts w:cstheme="minorHAnsi"/>
          <w:color w:val="4472C4" w:themeColor="accent1"/>
          <w:sz w:val="44"/>
          <w:szCs w:val="44"/>
        </w:rPr>
      </w:pPr>
    </w:p>
    <w:p w14:paraId="7A3615A0" w14:textId="4438C14C" w:rsidR="00D80956" w:rsidRPr="003D24DF" w:rsidRDefault="00D80956" w:rsidP="00D80956">
      <w:pPr>
        <w:jc w:val="center"/>
        <w:rPr>
          <w:rFonts w:cstheme="minorHAnsi"/>
          <w:b/>
          <w:bCs/>
          <w:color w:val="4472C4" w:themeColor="accent1"/>
          <w:sz w:val="44"/>
          <w:szCs w:val="44"/>
        </w:rPr>
      </w:pPr>
      <w:r w:rsidRPr="003D24DF">
        <w:rPr>
          <w:rFonts w:cstheme="minorHAnsi"/>
          <w:b/>
          <w:bCs/>
          <w:color w:val="4472C4" w:themeColor="accent1"/>
          <w:sz w:val="44"/>
          <w:szCs w:val="44"/>
        </w:rPr>
        <w:t>Wintersemester 2022</w:t>
      </w:r>
      <w:r w:rsidR="0025246E" w:rsidRPr="003D24DF">
        <w:rPr>
          <w:rFonts w:cstheme="minorHAnsi"/>
          <w:b/>
          <w:bCs/>
          <w:color w:val="4472C4" w:themeColor="accent1"/>
          <w:sz w:val="44"/>
          <w:szCs w:val="44"/>
        </w:rPr>
        <w:t>/2023</w:t>
      </w:r>
    </w:p>
    <w:p w14:paraId="614450D5" w14:textId="0C17EBF3" w:rsidR="00D80956" w:rsidRPr="003D24DF" w:rsidRDefault="00D80956" w:rsidP="00D80956">
      <w:pPr>
        <w:jc w:val="center"/>
        <w:rPr>
          <w:rFonts w:cstheme="minorHAnsi"/>
        </w:rPr>
      </w:pPr>
    </w:p>
    <w:p w14:paraId="0CC37C62" w14:textId="7B481B11" w:rsidR="00D80956" w:rsidRPr="003D24DF" w:rsidRDefault="00D80956" w:rsidP="00D80956">
      <w:pPr>
        <w:jc w:val="center"/>
        <w:rPr>
          <w:rFonts w:cstheme="minorHAnsi"/>
          <w:b/>
          <w:bCs/>
          <w:color w:val="4472C4" w:themeColor="accent1"/>
          <w:sz w:val="40"/>
          <w:szCs w:val="40"/>
        </w:rPr>
      </w:pPr>
      <w:r w:rsidRPr="003D24DF">
        <w:rPr>
          <w:rFonts w:cstheme="minorHAnsi"/>
          <w:b/>
          <w:bCs/>
          <w:color w:val="4472C4" w:themeColor="accent1"/>
          <w:sz w:val="40"/>
          <w:szCs w:val="40"/>
        </w:rPr>
        <w:t>L02 Projekt Datenanalyse</w:t>
      </w:r>
    </w:p>
    <w:p w14:paraId="40C21BEA" w14:textId="77777777" w:rsidR="00D80956" w:rsidRPr="003D24DF" w:rsidRDefault="00D80956" w:rsidP="00D80956">
      <w:pPr>
        <w:pStyle w:val="berschrift1"/>
        <w:tabs>
          <w:tab w:val="left" w:pos="5220"/>
        </w:tabs>
        <w:jc w:val="center"/>
        <w:rPr>
          <w:rFonts w:asciiTheme="minorHAnsi" w:hAnsiTheme="minorHAnsi" w:cstheme="minorHAnsi"/>
        </w:rPr>
      </w:pPr>
    </w:p>
    <w:p w14:paraId="6DDA8435" w14:textId="77777777" w:rsidR="00D80956" w:rsidRPr="003D24DF" w:rsidRDefault="00D80956" w:rsidP="00D80956">
      <w:pPr>
        <w:pStyle w:val="berschrift1"/>
        <w:tabs>
          <w:tab w:val="left" w:pos="5220"/>
        </w:tabs>
        <w:jc w:val="center"/>
        <w:rPr>
          <w:rFonts w:asciiTheme="minorHAnsi" w:hAnsiTheme="minorHAnsi" w:cstheme="minorHAnsi"/>
          <w:sz w:val="56"/>
          <w:szCs w:val="56"/>
        </w:rPr>
      </w:pPr>
    </w:p>
    <w:p w14:paraId="4A7E8CAA" w14:textId="0DE6E48C" w:rsidR="00D80956" w:rsidRPr="003D24DF" w:rsidRDefault="00D80956" w:rsidP="00D80956">
      <w:pPr>
        <w:pStyle w:val="berschrift1"/>
        <w:tabs>
          <w:tab w:val="left" w:pos="5220"/>
        </w:tabs>
        <w:jc w:val="center"/>
        <w:rPr>
          <w:rFonts w:asciiTheme="minorHAnsi" w:hAnsiTheme="minorHAnsi" w:cstheme="minorHAnsi"/>
          <w:sz w:val="56"/>
          <w:szCs w:val="56"/>
        </w:rPr>
      </w:pPr>
      <w:r w:rsidRPr="003D24DF">
        <w:rPr>
          <w:rFonts w:asciiTheme="minorHAnsi" w:hAnsiTheme="minorHAnsi" w:cstheme="minorHAnsi"/>
          <w:sz w:val="56"/>
          <w:szCs w:val="56"/>
        </w:rPr>
        <w:t>Gruppe 06</w:t>
      </w:r>
    </w:p>
    <w:p w14:paraId="684C8A0E" w14:textId="5B593405" w:rsidR="00D80956" w:rsidRPr="003D24DF" w:rsidRDefault="00D80956" w:rsidP="00D80956">
      <w:pPr>
        <w:jc w:val="center"/>
        <w:rPr>
          <w:rFonts w:cstheme="minorHAnsi"/>
        </w:rPr>
      </w:pPr>
    </w:p>
    <w:p w14:paraId="08F01944" w14:textId="425DADC1" w:rsidR="00D80956" w:rsidRPr="003D24DF" w:rsidRDefault="00D80956" w:rsidP="00D80956">
      <w:pPr>
        <w:spacing w:before="120"/>
        <w:jc w:val="center"/>
        <w:rPr>
          <w:rFonts w:cstheme="minorHAnsi"/>
          <w:color w:val="4472C4" w:themeColor="accent1"/>
        </w:rPr>
      </w:pPr>
      <w:r w:rsidRPr="003D24DF">
        <w:rPr>
          <w:rFonts w:cstheme="minorHAnsi"/>
          <w:color w:val="4472C4" w:themeColor="accent1"/>
        </w:rPr>
        <w:t xml:space="preserve">Björn </w:t>
      </w:r>
      <w:proofErr w:type="spellStart"/>
      <w:r w:rsidRPr="003D24DF">
        <w:rPr>
          <w:rFonts w:cstheme="minorHAnsi"/>
          <w:color w:val="4472C4" w:themeColor="accent1"/>
        </w:rPr>
        <w:t>Kämpfert</w:t>
      </w:r>
      <w:proofErr w:type="spellEnd"/>
    </w:p>
    <w:p w14:paraId="00DFCC35" w14:textId="552F0C1A" w:rsidR="00D80956" w:rsidRPr="003D24DF" w:rsidRDefault="00D80956" w:rsidP="00D80956">
      <w:pPr>
        <w:spacing w:before="120"/>
        <w:jc w:val="center"/>
        <w:rPr>
          <w:rFonts w:cstheme="minorHAnsi"/>
          <w:color w:val="4472C4" w:themeColor="accent1"/>
          <w:lang w:val="en-US"/>
        </w:rPr>
      </w:pPr>
      <w:r w:rsidRPr="003D24DF">
        <w:rPr>
          <w:rFonts w:cstheme="minorHAnsi"/>
          <w:color w:val="4472C4" w:themeColor="accent1"/>
          <w:lang w:val="en-US"/>
        </w:rPr>
        <w:t xml:space="preserve">Felix Luis Fritsche </w:t>
      </w:r>
    </w:p>
    <w:p w14:paraId="1EDF9271" w14:textId="77777777" w:rsidR="00D80956" w:rsidRPr="003D24DF" w:rsidRDefault="00D80956" w:rsidP="00D80956">
      <w:pPr>
        <w:spacing w:before="120"/>
        <w:jc w:val="center"/>
        <w:rPr>
          <w:rFonts w:cstheme="minorHAnsi"/>
          <w:color w:val="4472C4" w:themeColor="accent1"/>
          <w:lang w:val="en-US"/>
        </w:rPr>
      </w:pPr>
      <w:r w:rsidRPr="003D24DF">
        <w:rPr>
          <w:rFonts w:cstheme="minorHAnsi"/>
          <w:color w:val="4472C4" w:themeColor="accent1"/>
          <w:lang w:val="en-US"/>
        </w:rPr>
        <w:t>Benedict Casper Satter</w:t>
      </w:r>
    </w:p>
    <w:p w14:paraId="0496737C" w14:textId="4BC1CF99" w:rsidR="007C02AE" w:rsidRPr="00990845" w:rsidRDefault="007C02AE" w:rsidP="00D80956">
      <w:pPr>
        <w:jc w:val="center"/>
        <w:rPr>
          <w:lang w:val="en-US"/>
        </w:rPr>
      </w:pPr>
    </w:p>
    <w:p w14:paraId="6545F001" w14:textId="77777777" w:rsidR="007C02AE" w:rsidRPr="00990845" w:rsidRDefault="007C02AE">
      <w:pPr>
        <w:rPr>
          <w:lang w:val="en-US"/>
        </w:rPr>
      </w:pPr>
      <w:r w:rsidRPr="00990845">
        <w:rPr>
          <w:lang w:val="en-US"/>
        </w:rPr>
        <w:br w:type="page"/>
      </w:r>
    </w:p>
    <w:p w14:paraId="1BEF70A9" w14:textId="4C0EBEB9" w:rsidR="00D80956" w:rsidRPr="007C02AE" w:rsidRDefault="007C02AE" w:rsidP="00D80956">
      <w:pPr>
        <w:jc w:val="center"/>
        <w:rPr>
          <w:b/>
          <w:bCs/>
          <w:color w:val="2F5496" w:themeColor="accent1" w:themeShade="BF"/>
          <w:sz w:val="96"/>
          <w:szCs w:val="96"/>
        </w:rPr>
      </w:pPr>
      <w:r w:rsidRPr="007C02AE">
        <w:rPr>
          <w:b/>
          <w:bCs/>
          <w:color w:val="2F5496" w:themeColor="accent1" w:themeShade="BF"/>
          <w:sz w:val="96"/>
          <w:szCs w:val="96"/>
        </w:rPr>
        <w:lastRenderedPageBreak/>
        <w:t>Inhalt</w:t>
      </w:r>
    </w:p>
    <w:p w14:paraId="14D3723E" w14:textId="77777777" w:rsidR="00D80956" w:rsidRPr="007C02AE" w:rsidRDefault="00D80956" w:rsidP="00D80956">
      <w:pPr>
        <w:jc w:val="center"/>
        <w:rPr>
          <w:color w:val="2F5496" w:themeColor="accent1" w:themeShade="BF"/>
          <w:sz w:val="44"/>
          <w:szCs w:val="44"/>
        </w:rPr>
      </w:pPr>
    </w:p>
    <w:p w14:paraId="3E011F78" w14:textId="77777777" w:rsidR="007C02AE" w:rsidRDefault="007C02AE" w:rsidP="00D80956">
      <w:pPr>
        <w:jc w:val="center"/>
        <w:rPr>
          <w:color w:val="2F5496" w:themeColor="accent1" w:themeShade="BF"/>
          <w:sz w:val="44"/>
          <w:szCs w:val="44"/>
        </w:rPr>
      </w:pPr>
    </w:p>
    <w:p w14:paraId="6C7B33A9" w14:textId="25AC09D9" w:rsidR="007C02AE" w:rsidRPr="007C02AE" w:rsidRDefault="007C02AE" w:rsidP="007C02AE">
      <w:pPr>
        <w:spacing w:before="240"/>
        <w:rPr>
          <w:b/>
          <w:bCs/>
          <w:color w:val="2F5496" w:themeColor="accent1" w:themeShade="BF"/>
          <w:sz w:val="44"/>
          <w:szCs w:val="44"/>
          <w:u w:val="single"/>
        </w:rPr>
      </w:pPr>
      <w:r w:rsidRPr="007C02AE">
        <w:rPr>
          <w:b/>
          <w:bCs/>
          <w:color w:val="2F5496" w:themeColor="accent1" w:themeShade="BF"/>
          <w:sz w:val="44"/>
          <w:szCs w:val="44"/>
          <w:u w:val="single"/>
        </w:rPr>
        <w:t xml:space="preserve">Datensatz </w:t>
      </w:r>
      <w:r w:rsidR="00CB5216">
        <w:rPr>
          <w:b/>
          <w:bCs/>
          <w:color w:val="2F5496" w:themeColor="accent1" w:themeShade="BF"/>
          <w:sz w:val="44"/>
          <w:szCs w:val="44"/>
          <w:u w:val="single"/>
        </w:rPr>
        <w:t>2</w:t>
      </w:r>
      <w:r w:rsidRPr="007C02AE">
        <w:rPr>
          <w:b/>
          <w:bCs/>
          <w:color w:val="2F5496" w:themeColor="accent1" w:themeShade="BF"/>
          <w:sz w:val="44"/>
          <w:szCs w:val="44"/>
          <w:u w:val="single"/>
        </w:rPr>
        <w:t xml:space="preserve"> </w:t>
      </w:r>
    </w:p>
    <w:p w14:paraId="554E4224" w14:textId="77777777" w:rsidR="007C02AE" w:rsidRPr="007C02AE" w:rsidRDefault="007C02AE" w:rsidP="007C02AE">
      <w:pPr>
        <w:spacing w:before="240"/>
        <w:rPr>
          <w:b/>
          <w:bCs/>
          <w:color w:val="2F5496" w:themeColor="accent1" w:themeShade="BF"/>
          <w:sz w:val="28"/>
          <w:szCs w:val="28"/>
        </w:rPr>
      </w:pPr>
    </w:p>
    <w:p w14:paraId="7071E33F" w14:textId="0DED9118" w:rsidR="007C02AE" w:rsidRPr="007C02AE" w:rsidRDefault="00176170" w:rsidP="007C02AE">
      <w:pPr>
        <w:spacing w:before="240"/>
        <w:rPr>
          <w:b/>
          <w:bCs/>
          <w:color w:val="2F5496" w:themeColor="accent1" w:themeShade="BF"/>
          <w:sz w:val="28"/>
          <w:szCs w:val="28"/>
        </w:rPr>
      </w:pPr>
      <w:r>
        <w:rPr>
          <w:b/>
          <w:bCs/>
          <w:color w:val="2F5496" w:themeColor="accent1" w:themeShade="BF"/>
          <w:sz w:val="28"/>
          <w:szCs w:val="28"/>
        </w:rPr>
        <w:t>2</w:t>
      </w:r>
      <w:r w:rsidR="007C02AE" w:rsidRPr="007C02AE">
        <w:rPr>
          <w:b/>
          <w:bCs/>
          <w:color w:val="2F5496" w:themeColor="accent1" w:themeShade="BF"/>
          <w:sz w:val="28"/>
          <w:szCs w:val="28"/>
        </w:rPr>
        <w:t xml:space="preserve">.1 Struktur und Inhalt </w:t>
      </w:r>
    </w:p>
    <w:p w14:paraId="3DF9C79F" w14:textId="5ED019D7" w:rsidR="007C02AE" w:rsidRPr="007C02AE" w:rsidRDefault="00176170" w:rsidP="007C02AE">
      <w:pPr>
        <w:spacing w:before="240"/>
        <w:rPr>
          <w:b/>
          <w:bCs/>
          <w:color w:val="2F5496" w:themeColor="accent1" w:themeShade="BF"/>
          <w:sz w:val="28"/>
          <w:szCs w:val="28"/>
        </w:rPr>
      </w:pPr>
      <w:r>
        <w:rPr>
          <w:b/>
          <w:bCs/>
          <w:color w:val="2F5496" w:themeColor="accent1" w:themeShade="BF"/>
          <w:sz w:val="28"/>
          <w:szCs w:val="28"/>
        </w:rPr>
        <w:t>2</w:t>
      </w:r>
      <w:r w:rsidR="007C02AE" w:rsidRPr="007C02AE">
        <w:rPr>
          <w:b/>
          <w:bCs/>
          <w:color w:val="2F5496" w:themeColor="accent1" w:themeShade="BF"/>
          <w:sz w:val="28"/>
          <w:szCs w:val="28"/>
        </w:rPr>
        <w:t>.2 Skalenvariante</w:t>
      </w:r>
    </w:p>
    <w:p w14:paraId="0A11C02A" w14:textId="6ADFAAAE" w:rsidR="007C02AE" w:rsidRPr="007C02AE" w:rsidRDefault="00176170" w:rsidP="007C02AE">
      <w:pPr>
        <w:spacing w:before="240"/>
        <w:rPr>
          <w:b/>
          <w:bCs/>
          <w:color w:val="2F5496" w:themeColor="accent1" w:themeShade="BF"/>
          <w:sz w:val="28"/>
          <w:szCs w:val="28"/>
        </w:rPr>
      </w:pPr>
      <w:r>
        <w:rPr>
          <w:b/>
          <w:bCs/>
          <w:color w:val="2F5496" w:themeColor="accent1" w:themeShade="BF"/>
          <w:sz w:val="28"/>
          <w:szCs w:val="28"/>
        </w:rPr>
        <w:t>2</w:t>
      </w:r>
      <w:r w:rsidR="007C02AE" w:rsidRPr="007C02AE">
        <w:rPr>
          <w:b/>
          <w:bCs/>
          <w:color w:val="2F5496" w:themeColor="accent1" w:themeShade="BF"/>
          <w:sz w:val="28"/>
          <w:szCs w:val="28"/>
        </w:rPr>
        <w:t>.3 Verwendete Software und genutzte Funktionen</w:t>
      </w:r>
    </w:p>
    <w:p w14:paraId="7AD65D94" w14:textId="7475B719" w:rsidR="007C02AE" w:rsidRPr="007C02AE" w:rsidRDefault="00176170" w:rsidP="007C02AE">
      <w:pPr>
        <w:spacing w:before="240"/>
        <w:rPr>
          <w:b/>
          <w:bCs/>
          <w:color w:val="2F5496" w:themeColor="accent1" w:themeShade="BF"/>
          <w:sz w:val="28"/>
          <w:szCs w:val="28"/>
        </w:rPr>
      </w:pPr>
      <w:r>
        <w:rPr>
          <w:b/>
          <w:bCs/>
          <w:color w:val="2F5496" w:themeColor="accent1" w:themeShade="BF"/>
          <w:sz w:val="28"/>
          <w:szCs w:val="28"/>
        </w:rPr>
        <w:t>2</w:t>
      </w:r>
      <w:r w:rsidR="007C02AE" w:rsidRPr="007C02AE">
        <w:rPr>
          <w:b/>
          <w:bCs/>
          <w:color w:val="2F5496" w:themeColor="accent1" w:themeShade="BF"/>
          <w:sz w:val="28"/>
          <w:szCs w:val="28"/>
        </w:rPr>
        <w:t>.</w:t>
      </w:r>
      <w:r w:rsidR="008D1463">
        <w:rPr>
          <w:b/>
          <w:bCs/>
          <w:color w:val="2F5496" w:themeColor="accent1" w:themeShade="BF"/>
          <w:sz w:val="28"/>
          <w:szCs w:val="28"/>
        </w:rPr>
        <w:t>5</w:t>
      </w:r>
      <w:r w:rsidR="007C02AE" w:rsidRPr="007C02AE">
        <w:rPr>
          <w:b/>
          <w:bCs/>
          <w:color w:val="2F5496" w:themeColor="accent1" w:themeShade="BF"/>
          <w:sz w:val="28"/>
          <w:szCs w:val="28"/>
        </w:rPr>
        <w:t xml:space="preserve"> – </w:t>
      </w:r>
      <w:r w:rsidR="008D1463">
        <w:rPr>
          <w:b/>
          <w:bCs/>
          <w:color w:val="2F5496" w:themeColor="accent1" w:themeShade="BF"/>
          <w:sz w:val="28"/>
          <w:szCs w:val="28"/>
        </w:rPr>
        <w:t>2</w:t>
      </w:r>
      <w:r w:rsidR="007C02AE" w:rsidRPr="007C02AE">
        <w:rPr>
          <w:b/>
          <w:bCs/>
          <w:color w:val="2F5496" w:themeColor="accent1" w:themeShade="BF"/>
          <w:sz w:val="28"/>
          <w:szCs w:val="28"/>
        </w:rPr>
        <w:t>.</w:t>
      </w:r>
      <w:r w:rsidR="008D1463">
        <w:rPr>
          <w:b/>
          <w:bCs/>
          <w:color w:val="2F5496" w:themeColor="accent1" w:themeShade="BF"/>
          <w:sz w:val="28"/>
          <w:szCs w:val="28"/>
        </w:rPr>
        <w:t>7</w:t>
      </w:r>
      <w:r w:rsidR="007C02AE" w:rsidRPr="007C02AE">
        <w:rPr>
          <w:b/>
          <w:bCs/>
          <w:color w:val="2F5496" w:themeColor="accent1" w:themeShade="BF"/>
          <w:sz w:val="28"/>
          <w:szCs w:val="28"/>
        </w:rPr>
        <w:t xml:space="preserve"> Urliste, Rangliste und Excel-Datei (Anhang)</w:t>
      </w:r>
    </w:p>
    <w:p w14:paraId="5B9267F6" w14:textId="6D574C8D" w:rsidR="007C02AE" w:rsidRPr="007C02AE" w:rsidRDefault="00176170" w:rsidP="007C02AE">
      <w:pPr>
        <w:spacing w:before="240"/>
        <w:rPr>
          <w:b/>
          <w:bCs/>
          <w:color w:val="2F5496" w:themeColor="accent1" w:themeShade="BF"/>
          <w:sz w:val="28"/>
          <w:szCs w:val="28"/>
        </w:rPr>
      </w:pPr>
      <w:r>
        <w:rPr>
          <w:b/>
          <w:bCs/>
          <w:color w:val="2F5496" w:themeColor="accent1" w:themeShade="BF"/>
          <w:sz w:val="28"/>
          <w:szCs w:val="28"/>
        </w:rPr>
        <w:t>2</w:t>
      </w:r>
      <w:r w:rsidR="007C02AE" w:rsidRPr="007C02AE">
        <w:rPr>
          <w:b/>
          <w:bCs/>
          <w:color w:val="2F5496" w:themeColor="accent1" w:themeShade="BF"/>
          <w:sz w:val="28"/>
          <w:szCs w:val="28"/>
        </w:rPr>
        <w:t>.</w:t>
      </w:r>
      <w:r w:rsidR="008D1463">
        <w:rPr>
          <w:b/>
          <w:bCs/>
          <w:color w:val="2F5496" w:themeColor="accent1" w:themeShade="BF"/>
          <w:sz w:val="28"/>
          <w:szCs w:val="28"/>
        </w:rPr>
        <w:t>8</w:t>
      </w:r>
      <w:r w:rsidR="007C02AE" w:rsidRPr="007C02AE">
        <w:rPr>
          <w:b/>
          <w:bCs/>
          <w:color w:val="2F5496" w:themeColor="accent1" w:themeShade="BF"/>
          <w:sz w:val="28"/>
          <w:szCs w:val="28"/>
        </w:rPr>
        <w:t xml:space="preserve"> Modus, arithmetischer Mittelwert, Median</w:t>
      </w:r>
    </w:p>
    <w:p w14:paraId="3EE0D2F3" w14:textId="4BAD7594" w:rsidR="007C02AE" w:rsidRPr="007C02AE" w:rsidRDefault="00176170" w:rsidP="007C02AE">
      <w:pPr>
        <w:spacing w:before="240"/>
        <w:rPr>
          <w:b/>
          <w:bCs/>
          <w:color w:val="2F5496" w:themeColor="accent1" w:themeShade="BF"/>
          <w:sz w:val="28"/>
          <w:szCs w:val="28"/>
        </w:rPr>
      </w:pPr>
      <w:r>
        <w:rPr>
          <w:b/>
          <w:bCs/>
          <w:color w:val="2F5496" w:themeColor="accent1" w:themeShade="BF"/>
          <w:sz w:val="28"/>
          <w:szCs w:val="28"/>
        </w:rPr>
        <w:t>2</w:t>
      </w:r>
      <w:r w:rsidR="007C02AE" w:rsidRPr="007C02AE">
        <w:rPr>
          <w:b/>
          <w:bCs/>
          <w:color w:val="2F5496" w:themeColor="accent1" w:themeShade="BF"/>
          <w:sz w:val="28"/>
          <w:szCs w:val="28"/>
        </w:rPr>
        <w:t>.</w:t>
      </w:r>
      <w:r w:rsidR="008D1463">
        <w:rPr>
          <w:b/>
          <w:bCs/>
          <w:color w:val="2F5496" w:themeColor="accent1" w:themeShade="BF"/>
          <w:sz w:val="28"/>
          <w:szCs w:val="28"/>
        </w:rPr>
        <w:t>9</w:t>
      </w:r>
      <w:r w:rsidR="007C02AE" w:rsidRPr="007C02AE">
        <w:rPr>
          <w:b/>
          <w:bCs/>
          <w:color w:val="2F5496" w:themeColor="accent1" w:themeShade="BF"/>
          <w:sz w:val="28"/>
          <w:szCs w:val="28"/>
        </w:rPr>
        <w:t xml:space="preserve"> Spannweite</w:t>
      </w:r>
    </w:p>
    <w:p w14:paraId="622068BF" w14:textId="62B795E9" w:rsidR="007C02AE" w:rsidRPr="008D1463" w:rsidRDefault="008D1463" w:rsidP="008D1463">
      <w:pPr>
        <w:spacing w:before="240"/>
        <w:rPr>
          <w:b/>
          <w:bCs/>
          <w:color w:val="2F5496" w:themeColor="accent1" w:themeShade="BF"/>
          <w:sz w:val="28"/>
          <w:szCs w:val="28"/>
        </w:rPr>
      </w:pPr>
      <w:r>
        <w:rPr>
          <w:b/>
          <w:bCs/>
          <w:color w:val="2F5496" w:themeColor="accent1" w:themeShade="BF"/>
          <w:sz w:val="28"/>
          <w:szCs w:val="28"/>
        </w:rPr>
        <w:t xml:space="preserve">2.10 </w:t>
      </w:r>
      <w:r w:rsidR="007C02AE" w:rsidRPr="008D1463">
        <w:rPr>
          <w:b/>
          <w:bCs/>
          <w:color w:val="2F5496" w:themeColor="accent1" w:themeShade="BF"/>
          <w:sz w:val="28"/>
          <w:szCs w:val="28"/>
        </w:rPr>
        <w:t>mittlere Abweichung vom Median</w:t>
      </w:r>
    </w:p>
    <w:p w14:paraId="4BAFDF7B" w14:textId="3EF4F367" w:rsidR="007C02AE" w:rsidRPr="008D1463" w:rsidRDefault="008D1463" w:rsidP="008D1463">
      <w:pPr>
        <w:spacing w:before="240"/>
        <w:rPr>
          <w:b/>
          <w:bCs/>
          <w:color w:val="2F5496" w:themeColor="accent1" w:themeShade="BF"/>
          <w:sz w:val="28"/>
          <w:szCs w:val="28"/>
          <w:lang w:val="en-US"/>
        </w:rPr>
      </w:pPr>
      <w:r>
        <w:rPr>
          <w:b/>
          <w:bCs/>
          <w:color w:val="2F5496" w:themeColor="accent1" w:themeShade="BF"/>
          <w:sz w:val="28"/>
          <w:szCs w:val="28"/>
          <w:lang w:val="en-US"/>
        </w:rPr>
        <w:t xml:space="preserve">2.11 </w:t>
      </w:r>
      <w:proofErr w:type="spellStart"/>
      <w:r w:rsidR="007C02AE" w:rsidRPr="008D1463">
        <w:rPr>
          <w:b/>
          <w:bCs/>
          <w:color w:val="2F5496" w:themeColor="accent1" w:themeShade="BF"/>
          <w:sz w:val="28"/>
          <w:szCs w:val="28"/>
          <w:lang w:val="en-US"/>
        </w:rPr>
        <w:t>Stichprobenvarianz</w:t>
      </w:r>
      <w:proofErr w:type="spellEnd"/>
    </w:p>
    <w:p w14:paraId="5391169F" w14:textId="633EAA38" w:rsidR="007C02AE" w:rsidRPr="008D1463" w:rsidRDefault="008D1463" w:rsidP="008D1463">
      <w:pPr>
        <w:spacing w:before="240"/>
        <w:rPr>
          <w:b/>
          <w:bCs/>
          <w:color w:val="2F5496" w:themeColor="accent1" w:themeShade="BF"/>
          <w:sz w:val="28"/>
          <w:szCs w:val="28"/>
          <w:lang w:val="en-US"/>
        </w:rPr>
      </w:pPr>
      <w:r>
        <w:rPr>
          <w:b/>
          <w:bCs/>
          <w:color w:val="2F5496" w:themeColor="accent1" w:themeShade="BF"/>
          <w:sz w:val="28"/>
          <w:szCs w:val="28"/>
          <w:lang w:val="en-US"/>
        </w:rPr>
        <w:t xml:space="preserve">2.12 </w:t>
      </w:r>
      <w:proofErr w:type="spellStart"/>
      <w:r w:rsidRPr="008D1463">
        <w:rPr>
          <w:b/>
          <w:bCs/>
          <w:color w:val="2F5496" w:themeColor="accent1" w:themeShade="BF"/>
          <w:sz w:val="28"/>
          <w:szCs w:val="28"/>
          <w:lang w:val="en-US"/>
        </w:rPr>
        <w:t>V</w:t>
      </w:r>
      <w:r w:rsidR="007C02AE" w:rsidRPr="008D1463">
        <w:rPr>
          <w:b/>
          <w:bCs/>
          <w:color w:val="2F5496" w:themeColor="accent1" w:themeShade="BF"/>
          <w:sz w:val="28"/>
          <w:szCs w:val="28"/>
          <w:lang w:val="en-US"/>
        </w:rPr>
        <w:t>ariationskoeffizient</w:t>
      </w:r>
      <w:proofErr w:type="spellEnd"/>
    </w:p>
    <w:p w14:paraId="087DEFCC" w14:textId="2CDAC52A" w:rsidR="007C02AE" w:rsidRPr="008D1463" w:rsidRDefault="008D1463" w:rsidP="008D1463">
      <w:pPr>
        <w:spacing w:before="240"/>
        <w:rPr>
          <w:b/>
          <w:bCs/>
          <w:color w:val="2F5496" w:themeColor="accent1" w:themeShade="BF"/>
          <w:sz w:val="28"/>
          <w:szCs w:val="28"/>
          <w:lang w:val="en-US"/>
        </w:rPr>
      </w:pPr>
      <w:r>
        <w:rPr>
          <w:b/>
          <w:bCs/>
          <w:color w:val="2F5496" w:themeColor="accent1" w:themeShade="BF"/>
          <w:sz w:val="28"/>
          <w:szCs w:val="28"/>
          <w:lang w:val="en-US"/>
        </w:rPr>
        <w:t xml:space="preserve">2.13 </w:t>
      </w:r>
      <w:r w:rsidRPr="008D1463">
        <w:rPr>
          <w:b/>
          <w:bCs/>
          <w:color w:val="2F5496" w:themeColor="accent1" w:themeShade="BF"/>
          <w:sz w:val="28"/>
          <w:szCs w:val="28"/>
          <w:lang w:val="en-US"/>
        </w:rPr>
        <w:t>B</w:t>
      </w:r>
      <w:r w:rsidR="007C02AE" w:rsidRPr="008D1463">
        <w:rPr>
          <w:b/>
          <w:bCs/>
          <w:color w:val="2F5496" w:themeColor="accent1" w:themeShade="BF"/>
          <w:sz w:val="28"/>
          <w:szCs w:val="28"/>
          <w:lang w:val="en-US"/>
        </w:rPr>
        <w:t>ox-Whisker-Plot</w:t>
      </w:r>
    </w:p>
    <w:p w14:paraId="2BD84F66" w14:textId="060EAA44" w:rsidR="007C02AE" w:rsidRPr="008D1463" w:rsidRDefault="008D1463" w:rsidP="008D1463">
      <w:pPr>
        <w:spacing w:before="240"/>
        <w:rPr>
          <w:b/>
          <w:bCs/>
          <w:color w:val="2F5496" w:themeColor="accent1" w:themeShade="BF"/>
          <w:sz w:val="28"/>
          <w:szCs w:val="28"/>
          <w:lang w:val="en-US"/>
        </w:rPr>
      </w:pPr>
      <w:r>
        <w:rPr>
          <w:b/>
          <w:bCs/>
          <w:color w:val="2F5496" w:themeColor="accent1" w:themeShade="BF"/>
          <w:sz w:val="28"/>
          <w:szCs w:val="28"/>
          <w:lang w:val="en-US"/>
        </w:rPr>
        <w:t xml:space="preserve">2.14 </w:t>
      </w:r>
      <w:r w:rsidRPr="008D1463">
        <w:rPr>
          <w:b/>
          <w:bCs/>
          <w:color w:val="2F5496" w:themeColor="accent1" w:themeShade="BF"/>
          <w:sz w:val="28"/>
          <w:szCs w:val="28"/>
          <w:lang w:val="en-US"/>
        </w:rPr>
        <w:t>S</w:t>
      </w:r>
      <w:r w:rsidR="007C02AE" w:rsidRPr="008D1463">
        <w:rPr>
          <w:b/>
          <w:bCs/>
          <w:color w:val="2F5496" w:themeColor="accent1" w:themeShade="BF"/>
          <w:sz w:val="28"/>
          <w:szCs w:val="28"/>
          <w:lang w:val="en-US"/>
        </w:rPr>
        <w:t xml:space="preserve">catterplot </w:t>
      </w:r>
    </w:p>
    <w:p w14:paraId="770F6922" w14:textId="544E076B" w:rsidR="007C02AE" w:rsidRPr="00176170" w:rsidRDefault="00176170" w:rsidP="00176170">
      <w:pPr>
        <w:spacing w:before="240"/>
        <w:rPr>
          <w:b/>
          <w:bCs/>
          <w:color w:val="2F5496" w:themeColor="accent1" w:themeShade="BF"/>
          <w:sz w:val="28"/>
          <w:szCs w:val="28"/>
        </w:rPr>
      </w:pPr>
      <w:r>
        <w:rPr>
          <w:b/>
          <w:bCs/>
          <w:color w:val="2F5496" w:themeColor="accent1" w:themeShade="BF"/>
          <w:sz w:val="28"/>
          <w:szCs w:val="28"/>
        </w:rPr>
        <w:t>2.</w:t>
      </w:r>
      <w:r w:rsidR="008D1463">
        <w:rPr>
          <w:b/>
          <w:bCs/>
          <w:color w:val="2F5496" w:themeColor="accent1" w:themeShade="BF"/>
          <w:sz w:val="28"/>
          <w:szCs w:val="28"/>
        </w:rPr>
        <w:t>16</w:t>
      </w:r>
      <w:r w:rsidRPr="00176170">
        <w:rPr>
          <w:b/>
          <w:bCs/>
          <w:color w:val="2F5496" w:themeColor="accent1" w:themeShade="BF"/>
          <w:sz w:val="28"/>
          <w:szCs w:val="28"/>
        </w:rPr>
        <w:t xml:space="preserve"> Z</w:t>
      </w:r>
      <w:r w:rsidR="007C02AE" w:rsidRPr="00176170">
        <w:rPr>
          <w:b/>
          <w:bCs/>
          <w:color w:val="2F5496" w:themeColor="accent1" w:themeShade="BF"/>
          <w:sz w:val="28"/>
          <w:szCs w:val="28"/>
        </w:rPr>
        <w:t xml:space="preserve">usammenfassung </w:t>
      </w:r>
    </w:p>
    <w:p w14:paraId="0BBB1804" w14:textId="0DF65CA5" w:rsidR="007C02AE" w:rsidRPr="00176170" w:rsidRDefault="00176170" w:rsidP="00176170">
      <w:pPr>
        <w:spacing w:before="240"/>
        <w:rPr>
          <w:b/>
          <w:bCs/>
          <w:color w:val="2F5496" w:themeColor="accent1" w:themeShade="BF"/>
          <w:sz w:val="28"/>
          <w:szCs w:val="28"/>
        </w:rPr>
      </w:pPr>
      <w:r>
        <w:rPr>
          <w:b/>
          <w:bCs/>
          <w:color w:val="2F5496" w:themeColor="accent1" w:themeShade="BF"/>
          <w:sz w:val="28"/>
          <w:szCs w:val="28"/>
        </w:rPr>
        <w:t>2.17 /</w:t>
      </w:r>
      <w:r w:rsidR="007C02AE" w:rsidRPr="00176170">
        <w:rPr>
          <w:b/>
          <w:bCs/>
          <w:color w:val="2F5496" w:themeColor="accent1" w:themeShade="BF"/>
          <w:sz w:val="28"/>
          <w:szCs w:val="28"/>
        </w:rPr>
        <w:t xml:space="preserve"> </w:t>
      </w:r>
      <w:r w:rsidRPr="00176170">
        <w:rPr>
          <w:b/>
          <w:bCs/>
          <w:color w:val="2F5496" w:themeColor="accent1" w:themeShade="BF"/>
          <w:sz w:val="28"/>
          <w:szCs w:val="28"/>
        </w:rPr>
        <w:t>2</w:t>
      </w:r>
      <w:r w:rsidR="007C02AE" w:rsidRPr="00176170">
        <w:rPr>
          <w:b/>
          <w:bCs/>
          <w:color w:val="2F5496" w:themeColor="accent1" w:themeShade="BF"/>
          <w:sz w:val="28"/>
          <w:szCs w:val="28"/>
        </w:rPr>
        <w:t>.</w:t>
      </w:r>
      <w:r>
        <w:rPr>
          <w:b/>
          <w:bCs/>
          <w:color w:val="2F5496" w:themeColor="accent1" w:themeShade="BF"/>
          <w:sz w:val="28"/>
          <w:szCs w:val="28"/>
        </w:rPr>
        <w:t>18</w:t>
      </w:r>
      <w:r w:rsidR="007C02AE" w:rsidRPr="00176170">
        <w:rPr>
          <w:b/>
          <w:bCs/>
          <w:color w:val="2F5496" w:themeColor="accent1" w:themeShade="BF"/>
          <w:sz w:val="28"/>
          <w:szCs w:val="28"/>
        </w:rPr>
        <w:t xml:space="preserve"> </w:t>
      </w:r>
      <w:proofErr w:type="spellStart"/>
      <w:r w:rsidR="007C02AE" w:rsidRPr="00176170">
        <w:rPr>
          <w:b/>
          <w:bCs/>
          <w:color w:val="2F5496" w:themeColor="accent1" w:themeShade="BF"/>
          <w:sz w:val="28"/>
          <w:szCs w:val="28"/>
        </w:rPr>
        <w:t>Quartile</w:t>
      </w:r>
      <w:proofErr w:type="spellEnd"/>
      <w:r w:rsidR="007C02AE" w:rsidRPr="00176170">
        <w:rPr>
          <w:b/>
          <w:bCs/>
          <w:color w:val="2F5496" w:themeColor="accent1" w:themeShade="BF"/>
          <w:sz w:val="28"/>
          <w:szCs w:val="28"/>
        </w:rPr>
        <w:t xml:space="preserve"> und Dezile, </w:t>
      </w:r>
      <w:proofErr w:type="spellStart"/>
      <w:r w:rsidR="007C02AE" w:rsidRPr="00176170">
        <w:rPr>
          <w:b/>
          <w:bCs/>
          <w:color w:val="2F5496" w:themeColor="accent1" w:themeShade="BF"/>
          <w:sz w:val="28"/>
          <w:szCs w:val="28"/>
        </w:rPr>
        <w:t>Quartilabstand</w:t>
      </w:r>
      <w:proofErr w:type="spellEnd"/>
    </w:p>
    <w:p w14:paraId="15CBDE1B" w14:textId="1582DF6C" w:rsidR="007C02AE" w:rsidRPr="00176170" w:rsidRDefault="00176170" w:rsidP="00176170">
      <w:pPr>
        <w:spacing w:before="240"/>
        <w:rPr>
          <w:b/>
          <w:bCs/>
          <w:color w:val="2F5496" w:themeColor="accent1" w:themeShade="BF"/>
          <w:sz w:val="28"/>
          <w:szCs w:val="28"/>
        </w:rPr>
      </w:pPr>
      <w:r>
        <w:rPr>
          <w:b/>
          <w:bCs/>
          <w:color w:val="2F5496" w:themeColor="accent1" w:themeShade="BF"/>
          <w:sz w:val="28"/>
          <w:szCs w:val="28"/>
        </w:rPr>
        <w:t>2.19</w:t>
      </w:r>
      <w:r w:rsidRPr="00176170">
        <w:rPr>
          <w:b/>
          <w:bCs/>
          <w:color w:val="2F5496" w:themeColor="accent1" w:themeShade="BF"/>
          <w:sz w:val="28"/>
          <w:szCs w:val="28"/>
        </w:rPr>
        <w:t xml:space="preserve"> K</w:t>
      </w:r>
      <w:r w:rsidR="007C02AE" w:rsidRPr="00176170">
        <w:rPr>
          <w:b/>
          <w:bCs/>
          <w:color w:val="2F5496" w:themeColor="accent1" w:themeShade="BF"/>
          <w:sz w:val="28"/>
          <w:szCs w:val="28"/>
        </w:rPr>
        <w:t>ovarianz</w:t>
      </w:r>
    </w:p>
    <w:p w14:paraId="0031E854" w14:textId="38E547E8" w:rsidR="00176170" w:rsidRDefault="00176170" w:rsidP="00176170">
      <w:pPr>
        <w:spacing w:before="240"/>
        <w:rPr>
          <w:b/>
          <w:bCs/>
          <w:color w:val="2F5496" w:themeColor="accent1" w:themeShade="BF"/>
          <w:sz w:val="28"/>
          <w:szCs w:val="28"/>
        </w:rPr>
      </w:pPr>
      <w:r>
        <w:rPr>
          <w:b/>
          <w:bCs/>
          <w:color w:val="2F5496" w:themeColor="accent1" w:themeShade="BF"/>
          <w:sz w:val="28"/>
          <w:szCs w:val="28"/>
        </w:rPr>
        <w:t>2</w:t>
      </w:r>
      <w:r w:rsidR="007C02AE" w:rsidRPr="007C02AE">
        <w:rPr>
          <w:b/>
          <w:bCs/>
          <w:color w:val="2F5496" w:themeColor="accent1" w:themeShade="BF"/>
          <w:sz w:val="28"/>
          <w:szCs w:val="28"/>
        </w:rPr>
        <w:t>.</w:t>
      </w:r>
      <w:r>
        <w:rPr>
          <w:b/>
          <w:bCs/>
          <w:color w:val="2F5496" w:themeColor="accent1" w:themeShade="BF"/>
          <w:sz w:val="28"/>
          <w:szCs w:val="28"/>
        </w:rPr>
        <w:t>20</w:t>
      </w:r>
      <w:r w:rsidR="007C02AE" w:rsidRPr="007C02AE">
        <w:rPr>
          <w:b/>
          <w:bCs/>
          <w:color w:val="2F5496" w:themeColor="accent1" w:themeShade="BF"/>
          <w:sz w:val="28"/>
          <w:szCs w:val="28"/>
        </w:rPr>
        <w:t xml:space="preserve"> Korrelationskoeffizient</w:t>
      </w:r>
    </w:p>
    <w:p w14:paraId="395E13A0" w14:textId="14A35A78" w:rsidR="003D65C8" w:rsidRDefault="003D65C8" w:rsidP="003D65C8">
      <w:pPr>
        <w:rPr>
          <w:b/>
          <w:bCs/>
          <w:color w:val="2F5496" w:themeColor="accent1" w:themeShade="BF"/>
          <w:sz w:val="28"/>
          <w:szCs w:val="28"/>
        </w:rPr>
      </w:pPr>
    </w:p>
    <w:p w14:paraId="59D261D1" w14:textId="77777777" w:rsidR="00176170" w:rsidRPr="007C02AE" w:rsidRDefault="00176170" w:rsidP="003D65C8">
      <w:pPr>
        <w:rPr>
          <w:b/>
          <w:bCs/>
        </w:rPr>
      </w:pPr>
    </w:p>
    <w:p w14:paraId="1A94A9BC" w14:textId="246FB1D1" w:rsidR="003D65C8" w:rsidRDefault="003D65C8" w:rsidP="003D65C8"/>
    <w:p w14:paraId="3F007DEC" w14:textId="77777777" w:rsidR="007C02AE" w:rsidRDefault="007C02AE" w:rsidP="007C02AE">
      <w:pPr>
        <w:spacing w:before="240"/>
        <w:rPr>
          <w:b/>
          <w:bCs/>
          <w:color w:val="2F5496" w:themeColor="accent1" w:themeShade="BF"/>
          <w:sz w:val="28"/>
          <w:szCs w:val="28"/>
        </w:rPr>
      </w:pPr>
    </w:p>
    <w:p w14:paraId="65C9A157" w14:textId="77777777" w:rsidR="00D109FF" w:rsidRPr="00D109FF" w:rsidRDefault="00D109FF" w:rsidP="00D109FF">
      <w:pPr>
        <w:spacing w:before="240"/>
        <w:rPr>
          <w:b/>
          <w:bCs/>
          <w:color w:val="2F5496" w:themeColor="accent1" w:themeShade="BF"/>
          <w:sz w:val="28"/>
          <w:szCs w:val="28"/>
        </w:rPr>
      </w:pPr>
    </w:p>
    <w:p w14:paraId="4AB672ED" w14:textId="1FA050D8" w:rsidR="00D109FF" w:rsidRPr="00176170" w:rsidRDefault="00176170" w:rsidP="00176170">
      <w:pPr>
        <w:pStyle w:val="Listenabsatz"/>
        <w:numPr>
          <w:ilvl w:val="1"/>
          <w:numId w:val="5"/>
        </w:numPr>
        <w:spacing w:before="240"/>
        <w:rPr>
          <w:b/>
          <w:bCs/>
          <w:color w:val="2F5496" w:themeColor="accent1" w:themeShade="BF"/>
          <w:sz w:val="28"/>
          <w:szCs w:val="28"/>
        </w:rPr>
      </w:pPr>
      <w:r>
        <w:rPr>
          <w:b/>
          <w:bCs/>
          <w:color w:val="2F5496" w:themeColor="accent1" w:themeShade="BF"/>
          <w:sz w:val="28"/>
          <w:szCs w:val="28"/>
        </w:rPr>
        <w:lastRenderedPageBreak/>
        <w:t xml:space="preserve"> / 2.3 </w:t>
      </w:r>
      <w:r w:rsidR="007C02AE" w:rsidRPr="00176170">
        <w:rPr>
          <w:b/>
          <w:bCs/>
          <w:color w:val="2F5496" w:themeColor="accent1" w:themeShade="BF"/>
          <w:sz w:val="28"/>
          <w:szCs w:val="28"/>
        </w:rPr>
        <w:t>Struktur und Inhalt</w:t>
      </w:r>
      <w:r>
        <w:rPr>
          <w:b/>
          <w:bCs/>
          <w:color w:val="2F5496" w:themeColor="accent1" w:themeShade="BF"/>
          <w:sz w:val="28"/>
          <w:szCs w:val="28"/>
        </w:rPr>
        <w:t xml:space="preserve"> / Maßnahmen zur Datenbereinigung</w:t>
      </w:r>
    </w:p>
    <w:p w14:paraId="31CBC6CD" w14:textId="0D63DA32" w:rsidR="006543DD" w:rsidRPr="00D109FF" w:rsidRDefault="007C02AE" w:rsidP="00D109FF">
      <w:pPr>
        <w:pStyle w:val="Listenabsatz"/>
        <w:spacing w:before="240"/>
        <w:ind w:left="420"/>
        <w:rPr>
          <w:b/>
          <w:bCs/>
          <w:color w:val="2F5496" w:themeColor="accent1" w:themeShade="BF"/>
          <w:sz w:val="28"/>
          <w:szCs w:val="28"/>
        </w:rPr>
      </w:pPr>
      <w:r w:rsidRPr="00D109FF">
        <w:rPr>
          <w:b/>
          <w:bCs/>
          <w:color w:val="2F5496" w:themeColor="accent1" w:themeShade="BF"/>
          <w:sz w:val="28"/>
          <w:szCs w:val="28"/>
        </w:rPr>
        <w:t xml:space="preserve"> </w:t>
      </w:r>
    </w:p>
    <w:p w14:paraId="7D8368E9" w14:textId="43666D0F" w:rsidR="00CB5216" w:rsidRPr="003D24DF" w:rsidRDefault="00CB5216" w:rsidP="00CB5216">
      <w:pPr>
        <w:pStyle w:val="berschrift2"/>
        <w:shd w:val="clear" w:color="auto" w:fill="FFFFFF"/>
        <w:spacing w:before="0"/>
        <w:rPr>
          <w:rFonts w:asciiTheme="minorHAnsi" w:hAnsiTheme="minorHAnsi" w:cstheme="minorHAnsi"/>
          <w:color w:val="000000"/>
          <w:sz w:val="28"/>
          <w:szCs w:val="28"/>
        </w:rPr>
      </w:pPr>
      <w:r w:rsidRPr="003D24DF">
        <w:rPr>
          <w:rFonts w:asciiTheme="minorHAnsi" w:hAnsiTheme="minorHAnsi" w:cstheme="minorHAnsi"/>
          <w:color w:val="000000" w:themeColor="text1"/>
          <w:sz w:val="28"/>
          <w:szCs w:val="28"/>
        </w:rPr>
        <w:t>Nach Absprache mit</w:t>
      </w:r>
      <w:r w:rsidRPr="003D24DF">
        <w:rPr>
          <w:rFonts w:asciiTheme="minorHAnsi" w:hAnsiTheme="minorHAnsi" w:cstheme="minorHAnsi"/>
          <w:sz w:val="28"/>
          <w:szCs w:val="28"/>
        </w:rPr>
        <w:t xml:space="preserve"> </w:t>
      </w:r>
      <w:r w:rsidRPr="003D24DF">
        <w:rPr>
          <w:rFonts w:asciiTheme="minorHAnsi" w:hAnsiTheme="minorHAnsi" w:cstheme="minorHAnsi"/>
          <w:color w:val="000000"/>
          <w:sz w:val="28"/>
          <w:szCs w:val="28"/>
        </w:rPr>
        <w:t xml:space="preserve">Dr.-Ing. Christian De </w:t>
      </w:r>
      <w:proofErr w:type="spellStart"/>
      <w:r w:rsidRPr="003D24DF">
        <w:rPr>
          <w:rFonts w:asciiTheme="minorHAnsi" w:hAnsiTheme="minorHAnsi" w:cstheme="minorHAnsi"/>
          <w:color w:val="000000"/>
          <w:sz w:val="28"/>
          <w:szCs w:val="28"/>
        </w:rPr>
        <w:t>Schryver</w:t>
      </w:r>
      <w:proofErr w:type="spellEnd"/>
      <w:r w:rsidRPr="003D24DF">
        <w:rPr>
          <w:rFonts w:asciiTheme="minorHAnsi" w:hAnsiTheme="minorHAnsi" w:cstheme="minorHAnsi"/>
          <w:color w:val="000000"/>
          <w:sz w:val="28"/>
          <w:szCs w:val="28"/>
        </w:rPr>
        <w:t xml:space="preserve"> haben wir für Datensatz 2 und 3 uns die Datensätze der Gruppe 05 besorgt, da unsere unrealistische Werte hatten.</w:t>
      </w:r>
    </w:p>
    <w:p w14:paraId="31B9A44F" w14:textId="0D6EE917" w:rsidR="003732F2" w:rsidRPr="003732F2" w:rsidRDefault="1FF3B1F4" w:rsidP="003732F2">
      <w:pPr>
        <w:rPr>
          <w:rFonts w:cstheme="minorHAnsi"/>
          <w:sz w:val="28"/>
          <w:szCs w:val="28"/>
        </w:rPr>
      </w:pPr>
      <w:r w:rsidRPr="003D24DF">
        <w:rPr>
          <w:rFonts w:cstheme="minorHAnsi"/>
          <w:sz w:val="28"/>
          <w:szCs w:val="28"/>
        </w:rPr>
        <w:t>Dieser Datensatz befasst sich mit Exportquoten der Jahre 2015 bis 2021, Werte für die Jahre 2016 und 2020 fehlen jedoch, weshalb wir uns dazu entschieden haben, die Werte aus dem Datensatz zu entfernen. Die vorliegende Datei ist nach Jahr sortiert, die Exportquote wird in Prozent angegeben. Die Zeilenanzahl liegt bei 14 Zeilen, die Quelle und der Stand des Datensatzes sind in den letzten Zeilen angegeben</w:t>
      </w:r>
      <w:r w:rsidR="003732F2">
        <w:rPr>
          <w:rFonts w:cstheme="minorHAnsi"/>
          <w:sz w:val="28"/>
          <w:szCs w:val="28"/>
        </w:rPr>
        <w:t>. D</w:t>
      </w:r>
      <w:r w:rsidRPr="003D24DF">
        <w:rPr>
          <w:rFonts w:cstheme="minorHAnsi"/>
          <w:sz w:val="28"/>
          <w:szCs w:val="28"/>
        </w:rPr>
        <w:t>ie Datei stammt vom Statistischen Bundesamt (Destatis), der angegebene Stand des Datensatzes ist der 12. September 2022.</w:t>
      </w:r>
    </w:p>
    <w:p w14:paraId="4D6464B1" w14:textId="4AD72383" w:rsidR="0098059E" w:rsidRPr="00176170" w:rsidRDefault="003732F2" w:rsidP="00176170">
      <w:pPr>
        <w:rPr>
          <w:sz w:val="28"/>
          <w:szCs w:val="28"/>
        </w:rPr>
      </w:pPr>
      <w:r w:rsidRPr="00A528DA">
        <w:rPr>
          <w:sz w:val="28"/>
          <w:szCs w:val="28"/>
        </w:rPr>
        <w:t xml:space="preserve">Es liegt </w:t>
      </w:r>
      <w:r w:rsidRPr="00A528DA">
        <w:rPr>
          <w:sz w:val="28"/>
          <w:szCs w:val="28"/>
          <w:u w:val="single"/>
        </w:rPr>
        <w:t>eine</w:t>
      </w:r>
      <w:r w:rsidRPr="00A528DA">
        <w:rPr>
          <w:sz w:val="28"/>
          <w:szCs w:val="28"/>
        </w:rPr>
        <w:t xml:space="preserve"> Datei mit Datensatz in UTF 8-Kodierung vor. Der Datensatz ist in einer CSV-Datei mit einer Größe von </w:t>
      </w:r>
      <w:r>
        <w:rPr>
          <w:sz w:val="28"/>
          <w:szCs w:val="28"/>
        </w:rPr>
        <w:t xml:space="preserve">170 </w:t>
      </w:r>
      <w:r w:rsidRPr="00A528DA">
        <w:rPr>
          <w:sz w:val="28"/>
          <w:szCs w:val="28"/>
        </w:rPr>
        <w:t xml:space="preserve">Bytes vorhanden. Die Trennung in den Urdateien verwendet als Dezimalzeichen ein Komma und als Trennzeichen </w:t>
      </w:r>
      <w:r w:rsidRPr="006543DD">
        <w:rPr>
          <w:sz w:val="28"/>
          <w:szCs w:val="28"/>
        </w:rPr>
        <w:t>ein Semikolon.</w:t>
      </w:r>
    </w:p>
    <w:p w14:paraId="67D9625C" w14:textId="55A9E8FF" w:rsidR="006543DD" w:rsidRPr="007C02AE" w:rsidRDefault="00176170" w:rsidP="006543DD">
      <w:pPr>
        <w:spacing w:before="240"/>
        <w:rPr>
          <w:b/>
          <w:bCs/>
          <w:color w:val="2F5496" w:themeColor="accent1" w:themeShade="BF"/>
          <w:sz w:val="28"/>
          <w:szCs w:val="28"/>
        </w:rPr>
      </w:pPr>
      <w:r>
        <w:rPr>
          <w:b/>
          <w:bCs/>
          <w:color w:val="2F5496" w:themeColor="accent1" w:themeShade="BF"/>
          <w:sz w:val="28"/>
          <w:szCs w:val="28"/>
        </w:rPr>
        <w:t>2</w:t>
      </w:r>
      <w:r w:rsidR="006543DD" w:rsidRPr="007C02AE">
        <w:rPr>
          <w:b/>
          <w:bCs/>
          <w:color w:val="2F5496" w:themeColor="accent1" w:themeShade="BF"/>
          <w:sz w:val="28"/>
          <w:szCs w:val="28"/>
        </w:rPr>
        <w:t>.</w:t>
      </w:r>
      <w:r>
        <w:rPr>
          <w:b/>
          <w:bCs/>
          <w:color w:val="2F5496" w:themeColor="accent1" w:themeShade="BF"/>
          <w:sz w:val="28"/>
          <w:szCs w:val="28"/>
        </w:rPr>
        <w:t>4</w:t>
      </w:r>
      <w:r w:rsidR="006543DD" w:rsidRPr="007C02AE">
        <w:rPr>
          <w:b/>
          <w:bCs/>
          <w:color w:val="2F5496" w:themeColor="accent1" w:themeShade="BF"/>
          <w:sz w:val="28"/>
          <w:szCs w:val="28"/>
        </w:rPr>
        <w:t xml:space="preserve"> Verwendete Software und genutzte Funktionen</w:t>
      </w:r>
    </w:p>
    <w:p w14:paraId="67BD3856" w14:textId="77777777" w:rsidR="00897AEB" w:rsidRPr="006543DD" w:rsidRDefault="00897AEB" w:rsidP="00A9749A">
      <w:pPr>
        <w:rPr>
          <w:sz w:val="28"/>
          <w:szCs w:val="28"/>
        </w:rPr>
      </w:pPr>
    </w:p>
    <w:p w14:paraId="33F8F173" w14:textId="1C1F3204" w:rsidR="00897AEB" w:rsidRPr="006543DD" w:rsidRDefault="007A0340" w:rsidP="00A9749A">
      <w:pPr>
        <w:rPr>
          <w:sz w:val="28"/>
          <w:szCs w:val="28"/>
        </w:rPr>
      </w:pPr>
      <w:r w:rsidRPr="006543DD">
        <w:rPr>
          <w:sz w:val="28"/>
          <w:szCs w:val="28"/>
        </w:rPr>
        <w:t xml:space="preserve">Zum </w:t>
      </w:r>
      <w:r w:rsidR="00F902F9" w:rsidRPr="006543DD">
        <w:rPr>
          <w:sz w:val="28"/>
          <w:szCs w:val="28"/>
        </w:rPr>
        <w:t>Bearbeiten</w:t>
      </w:r>
      <w:r w:rsidRPr="006543DD">
        <w:rPr>
          <w:sz w:val="28"/>
          <w:szCs w:val="28"/>
        </w:rPr>
        <w:t xml:space="preserve"> des Datensatzes wird V</w:t>
      </w:r>
      <w:r w:rsidR="00F902F9" w:rsidRPr="006543DD">
        <w:rPr>
          <w:sz w:val="28"/>
          <w:szCs w:val="28"/>
        </w:rPr>
        <w:t>isual Studio Code benutz</w:t>
      </w:r>
      <w:r w:rsidR="009268D0" w:rsidRPr="006543DD">
        <w:rPr>
          <w:sz w:val="28"/>
          <w:szCs w:val="28"/>
        </w:rPr>
        <w:t>t</w:t>
      </w:r>
      <w:r w:rsidR="00F902F9" w:rsidRPr="006543DD">
        <w:rPr>
          <w:sz w:val="28"/>
          <w:szCs w:val="28"/>
        </w:rPr>
        <w:t xml:space="preserve">, mit der Programmiersprache Python, </w:t>
      </w:r>
      <w:r w:rsidR="009268D0" w:rsidRPr="006543DD">
        <w:rPr>
          <w:sz w:val="28"/>
          <w:szCs w:val="28"/>
        </w:rPr>
        <w:t xml:space="preserve">dem </w:t>
      </w:r>
      <w:proofErr w:type="spellStart"/>
      <w:r w:rsidR="009268D0" w:rsidRPr="006543DD">
        <w:rPr>
          <w:sz w:val="28"/>
          <w:szCs w:val="28"/>
        </w:rPr>
        <w:t>Jupyter</w:t>
      </w:r>
      <w:proofErr w:type="spellEnd"/>
      <w:r w:rsidR="009268D0" w:rsidRPr="006543DD">
        <w:rPr>
          <w:sz w:val="28"/>
          <w:szCs w:val="28"/>
        </w:rPr>
        <w:t xml:space="preserve"> Notebook und den </w:t>
      </w:r>
      <w:r w:rsidR="003E41B6" w:rsidRPr="006543DD">
        <w:rPr>
          <w:sz w:val="28"/>
          <w:szCs w:val="28"/>
        </w:rPr>
        <w:t>extra Bibliotheken</w:t>
      </w:r>
      <w:r w:rsidR="009268D0" w:rsidRPr="006543DD">
        <w:rPr>
          <w:sz w:val="28"/>
          <w:szCs w:val="28"/>
        </w:rPr>
        <w:t xml:space="preserve"> </w:t>
      </w:r>
      <w:proofErr w:type="spellStart"/>
      <w:r w:rsidR="003E41B6" w:rsidRPr="006543DD">
        <w:rPr>
          <w:sz w:val="28"/>
          <w:szCs w:val="28"/>
        </w:rPr>
        <w:t>pandas</w:t>
      </w:r>
      <w:proofErr w:type="spellEnd"/>
      <w:r w:rsidR="003E41B6" w:rsidRPr="006543DD">
        <w:rPr>
          <w:sz w:val="28"/>
          <w:szCs w:val="28"/>
        </w:rPr>
        <w:t xml:space="preserve">, </w:t>
      </w:r>
      <w:proofErr w:type="spellStart"/>
      <w:r w:rsidR="003E41B6" w:rsidRPr="006543DD">
        <w:rPr>
          <w:sz w:val="28"/>
          <w:szCs w:val="28"/>
        </w:rPr>
        <w:t>numpy</w:t>
      </w:r>
      <w:proofErr w:type="spellEnd"/>
      <w:r w:rsidR="003E41B6" w:rsidRPr="006543DD">
        <w:rPr>
          <w:sz w:val="28"/>
          <w:szCs w:val="28"/>
        </w:rPr>
        <w:t xml:space="preserve">, </w:t>
      </w:r>
      <w:proofErr w:type="spellStart"/>
      <w:r w:rsidR="003E41B6" w:rsidRPr="006543DD">
        <w:rPr>
          <w:sz w:val="28"/>
          <w:szCs w:val="28"/>
        </w:rPr>
        <w:t>matplotlip</w:t>
      </w:r>
      <w:proofErr w:type="spellEnd"/>
      <w:r w:rsidR="003E41B6" w:rsidRPr="006543DD">
        <w:rPr>
          <w:sz w:val="28"/>
          <w:szCs w:val="28"/>
        </w:rPr>
        <w:t>.</w:t>
      </w:r>
    </w:p>
    <w:p w14:paraId="75A142EE" w14:textId="6D3F3619" w:rsidR="006543DD" w:rsidRPr="006543DD" w:rsidRDefault="00176170" w:rsidP="006543DD">
      <w:pPr>
        <w:spacing w:before="240"/>
        <w:rPr>
          <w:b/>
          <w:bCs/>
          <w:color w:val="2F5496" w:themeColor="accent1" w:themeShade="BF"/>
          <w:sz w:val="28"/>
          <w:szCs w:val="28"/>
        </w:rPr>
      </w:pPr>
      <w:r>
        <w:rPr>
          <w:b/>
          <w:bCs/>
          <w:color w:val="2F5496" w:themeColor="accent1" w:themeShade="BF"/>
          <w:sz w:val="28"/>
          <w:szCs w:val="28"/>
        </w:rPr>
        <w:t>2.8</w:t>
      </w:r>
      <w:r w:rsidR="006543DD" w:rsidRPr="006543DD">
        <w:rPr>
          <w:b/>
          <w:bCs/>
          <w:color w:val="2F5496" w:themeColor="accent1" w:themeShade="BF"/>
          <w:sz w:val="28"/>
          <w:szCs w:val="28"/>
        </w:rPr>
        <w:t xml:space="preserve"> Modus, arithmetischer Mittelwert, Median</w:t>
      </w:r>
    </w:p>
    <w:p w14:paraId="46919E4B" w14:textId="77777777" w:rsidR="006543DD" w:rsidRPr="009B6F96" w:rsidRDefault="006543DD" w:rsidP="006543DD">
      <w:pPr>
        <w:pStyle w:val="berschrift1"/>
        <w:rPr>
          <w:rFonts w:asciiTheme="minorHAnsi" w:hAnsiTheme="minorHAnsi" w:cstheme="minorHAnsi"/>
          <w:sz w:val="28"/>
          <w:szCs w:val="28"/>
        </w:rPr>
      </w:pPr>
      <w:r w:rsidRPr="009B6F96">
        <w:rPr>
          <w:rFonts w:asciiTheme="minorHAnsi" w:hAnsiTheme="minorHAnsi" w:cstheme="minorHAnsi"/>
          <w:sz w:val="28"/>
          <w:szCs w:val="28"/>
        </w:rPr>
        <w:t xml:space="preserve">Modus:  </w:t>
      </w:r>
      <w:r w:rsidRPr="009B6F96">
        <w:rPr>
          <w:rFonts w:asciiTheme="minorHAnsi" w:hAnsiTheme="minorHAnsi" w:cstheme="minorHAnsi"/>
          <w:sz w:val="28"/>
          <w:szCs w:val="28"/>
        </w:rPr>
        <w:tab/>
      </w:r>
      <w:r w:rsidRPr="009B6F96">
        <w:rPr>
          <w:rFonts w:asciiTheme="minorHAnsi" w:hAnsiTheme="minorHAnsi" w:cstheme="minorHAnsi"/>
          <w:sz w:val="28"/>
          <w:szCs w:val="28"/>
        </w:rPr>
        <w:tab/>
      </w:r>
      <w:proofErr w:type="spellStart"/>
      <w:r w:rsidRPr="009B6F96">
        <w:rPr>
          <w:rFonts w:asciiTheme="minorHAnsi" w:hAnsiTheme="minorHAnsi" w:cstheme="minorHAnsi"/>
          <w:sz w:val="28"/>
          <w:szCs w:val="28"/>
        </w:rPr>
        <w:t>n.A</w:t>
      </w:r>
      <w:proofErr w:type="spellEnd"/>
      <w:r w:rsidRPr="009B6F96">
        <w:rPr>
          <w:rFonts w:asciiTheme="minorHAnsi" w:hAnsiTheme="minorHAnsi" w:cstheme="minorHAnsi"/>
          <w:sz w:val="28"/>
          <w:szCs w:val="28"/>
        </w:rPr>
        <w:t>., da es jeden Wert nur einmal gibt</w:t>
      </w:r>
    </w:p>
    <w:p w14:paraId="5B728A92" w14:textId="77777777" w:rsidR="006543DD" w:rsidRPr="009B6F96" w:rsidRDefault="006543DD" w:rsidP="006543DD">
      <w:pPr>
        <w:rPr>
          <w:rFonts w:cstheme="minorHAnsi"/>
          <w:sz w:val="22"/>
          <w:szCs w:val="22"/>
        </w:rPr>
      </w:pPr>
    </w:p>
    <w:p w14:paraId="543AEF62" w14:textId="1EB1C0C9" w:rsidR="006543DD" w:rsidRPr="008D5855" w:rsidRDefault="006543DD" w:rsidP="006543DD">
      <w:pPr>
        <w:pStyle w:val="paragraph"/>
        <w:spacing w:before="0" w:beforeAutospacing="0" w:after="0" w:afterAutospacing="0"/>
        <w:textAlignment w:val="baseline"/>
        <w:rPr>
          <w:rFonts w:ascii="Segoe UI" w:hAnsi="Segoe UI" w:cs="Segoe UI"/>
          <w:color w:val="2F5496" w:themeColor="accent1" w:themeShade="BF"/>
          <w:sz w:val="20"/>
          <w:szCs w:val="20"/>
        </w:rPr>
      </w:pPr>
      <w:r w:rsidRPr="008D5855">
        <w:rPr>
          <w:rStyle w:val="normaltextrun"/>
          <w:rFonts w:ascii="Calibri" w:hAnsi="Calibri" w:cs="Calibri"/>
          <w:color w:val="2F5496" w:themeColor="accent1" w:themeShade="BF"/>
          <w:sz w:val="28"/>
          <w:szCs w:val="28"/>
        </w:rPr>
        <w:t>Arithmetischer Mittelwert</w:t>
      </w:r>
      <w:r w:rsidRPr="008D5855">
        <w:rPr>
          <w:rStyle w:val="eop"/>
          <w:rFonts w:ascii="Calibri" w:hAnsi="Calibri" w:cs="Calibri"/>
          <w:color w:val="2F5496" w:themeColor="accent1" w:themeShade="BF"/>
          <w:sz w:val="28"/>
          <w:szCs w:val="28"/>
        </w:rPr>
        <w:t> </w:t>
      </w:r>
    </w:p>
    <w:p w14:paraId="73FE7577" w14:textId="40A30342" w:rsidR="006543DD" w:rsidRPr="008D5855" w:rsidRDefault="0098059E" w:rsidP="006543DD">
      <w:pPr>
        <w:pStyle w:val="paragraph"/>
        <w:spacing w:before="0" w:beforeAutospacing="0" w:after="0" w:afterAutospacing="0"/>
        <w:textAlignment w:val="baseline"/>
        <w:rPr>
          <w:rFonts w:asciiTheme="minorHAnsi" w:hAnsiTheme="minorHAnsi" w:cstheme="minorHAnsi"/>
        </w:rPr>
      </w:pPr>
      <w:r w:rsidRPr="008D5855">
        <w:rPr>
          <w:rStyle w:val="normaltextrun"/>
          <w:rFonts w:ascii="Calibri" w:hAnsi="Calibri" w:cs="Calibri"/>
        </w:rPr>
        <w:t>Jahr</w:t>
      </w:r>
      <w:r w:rsidRPr="008D5855">
        <w:rPr>
          <w:rStyle w:val="normaltextrun"/>
          <w:rFonts w:ascii="Calibri" w:hAnsi="Calibri" w:cs="Calibri"/>
        </w:rPr>
        <w:tab/>
      </w:r>
      <w:r w:rsidR="006543DD" w:rsidRPr="008D5855">
        <w:rPr>
          <w:rStyle w:val="normaltextrun"/>
          <w:rFonts w:ascii="Calibri" w:hAnsi="Calibri" w:cs="Calibri"/>
        </w:rPr>
        <w:tab/>
      </w:r>
      <w:r w:rsidR="006543DD" w:rsidRPr="008D5855">
        <w:rPr>
          <w:rStyle w:val="normaltextrun"/>
          <w:rFonts w:ascii="Calibri" w:hAnsi="Calibri" w:cs="Calibri"/>
        </w:rPr>
        <w:tab/>
      </w:r>
      <w:r w:rsidRPr="0098059E">
        <w:rPr>
          <w:rFonts w:asciiTheme="minorHAnsi" w:hAnsiTheme="minorHAnsi" w:cstheme="minorHAnsi"/>
          <w:shd w:val="clear" w:color="auto" w:fill="FAFAFA"/>
        </w:rPr>
        <w:t>2018</w:t>
      </w:r>
    </w:p>
    <w:p w14:paraId="03ED4188" w14:textId="1EFAD3D5" w:rsidR="006543DD" w:rsidRPr="008D5855" w:rsidRDefault="0098059E" w:rsidP="3C5A730F">
      <w:pPr>
        <w:pStyle w:val="paragraph"/>
        <w:spacing w:before="0" w:beforeAutospacing="0" w:after="0" w:afterAutospacing="0"/>
        <w:textAlignment w:val="baseline"/>
        <w:rPr>
          <w:rStyle w:val="eop"/>
          <w:rFonts w:ascii="Calibri" w:hAnsi="Calibri" w:cs="Calibri"/>
        </w:rPr>
      </w:pPr>
      <w:r w:rsidRPr="008D5855">
        <w:rPr>
          <w:rStyle w:val="normaltextrun"/>
          <w:rFonts w:ascii="Calibri" w:hAnsi="Calibri" w:cs="Calibri"/>
        </w:rPr>
        <w:t>Exportquote</w:t>
      </w:r>
      <w:r w:rsidRPr="008D5855">
        <w:rPr>
          <w:rStyle w:val="normaltextrun"/>
          <w:rFonts w:ascii="Calibri" w:hAnsi="Calibri" w:cs="Calibri"/>
        </w:rPr>
        <w:tab/>
      </w:r>
      <w:r w:rsidR="006543DD" w:rsidRPr="008D5855">
        <w:tab/>
      </w:r>
      <w:r w:rsidRPr="008D5855">
        <w:rPr>
          <w:rStyle w:val="normaltextrun"/>
          <w:rFonts w:ascii="Calibri" w:hAnsi="Calibri" w:cs="Calibri"/>
        </w:rPr>
        <w:t>47.02</w:t>
      </w:r>
      <w:r w:rsidR="00FA5F43" w:rsidRPr="008D5855">
        <w:rPr>
          <w:rStyle w:val="normaltextrun"/>
          <w:rFonts w:ascii="Calibri" w:hAnsi="Calibri" w:cs="Calibri"/>
        </w:rPr>
        <w:t>%</w:t>
      </w:r>
    </w:p>
    <w:p w14:paraId="3FF7B614" w14:textId="77777777" w:rsidR="006543DD" w:rsidRPr="008D5855" w:rsidRDefault="006543DD" w:rsidP="006543DD">
      <w:pPr>
        <w:pStyle w:val="paragraph"/>
        <w:spacing w:before="0" w:beforeAutospacing="0" w:after="0" w:afterAutospacing="0"/>
        <w:textAlignment w:val="baseline"/>
        <w:rPr>
          <w:rStyle w:val="eop"/>
          <w:rFonts w:ascii="Calibri" w:hAnsi="Calibri" w:cs="Calibri"/>
        </w:rPr>
      </w:pPr>
    </w:p>
    <w:p w14:paraId="1D10F589" w14:textId="77777777" w:rsidR="006543DD" w:rsidRPr="008D5855" w:rsidRDefault="006543DD" w:rsidP="006543DD">
      <w:pPr>
        <w:pStyle w:val="paragraph"/>
        <w:spacing w:before="0" w:beforeAutospacing="0" w:after="0" w:afterAutospacing="0"/>
        <w:textAlignment w:val="baseline"/>
        <w:rPr>
          <w:rFonts w:ascii="Segoe UI" w:hAnsi="Segoe UI" w:cs="Segoe UI"/>
          <w:color w:val="2F5496" w:themeColor="accent1" w:themeShade="BF"/>
          <w:sz w:val="20"/>
          <w:szCs w:val="20"/>
        </w:rPr>
      </w:pPr>
      <w:r w:rsidRPr="008D5855">
        <w:rPr>
          <w:rStyle w:val="normaltextrun"/>
          <w:rFonts w:ascii="Calibri" w:hAnsi="Calibri" w:cs="Calibri"/>
          <w:color w:val="2F5496" w:themeColor="accent1" w:themeShade="BF"/>
          <w:sz w:val="28"/>
          <w:szCs w:val="28"/>
        </w:rPr>
        <w:t>Median</w:t>
      </w:r>
      <w:r w:rsidRPr="008D5855">
        <w:rPr>
          <w:rStyle w:val="eop"/>
          <w:rFonts w:ascii="Calibri" w:hAnsi="Calibri" w:cs="Calibri"/>
          <w:color w:val="2F5496" w:themeColor="accent1" w:themeShade="BF"/>
          <w:sz w:val="28"/>
          <w:szCs w:val="28"/>
        </w:rPr>
        <w:t> </w:t>
      </w:r>
    </w:p>
    <w:p w14:paraId="2EA83B33" w14:textId="2C1A49CB" w:rsidR="006543DD" w:rsidRPr="008D5855" w:rsidRDefault="0098059E" w:rsidP="006543DD">
      <w:pPr>
        <w:pStyle w:val="paragraph"/>
        <w:spacing w:before="0" w:beforeAutospacing="0" w:after="0" w:afterAutospacing="0"/>
        <w:textAlignment w:val="baseline"/>
        <w:rPr>
          <w:rFonts w:ascii="Segoe UI" w:hAnsi="Segoe UI" w:cs="Segoe UI"/>
          <w:sz w:val="18"/>
          <w:szCs w:val="18"/>
        </w:rPr>
      </w:pPr>
      <w:r w:rsidRPr="008D5855">
        <w:rPr>
          <w:rStyle w:val="normaltextrun"/>
          <w:rFonts w:ascii="Calibri" w:hAnsi="Calibri" w:cs="Calibri"/>
        </w:rPr>
        <w:t>Jahr</w:t>
      </w:r>
      <w:r w:rsidR="006543DD" w:rsidRPr="008D5855">
        <w:rPr>
          <w:rStyle w:val="normaltextrun"/>
          <w:rFonts w:ascii="Calibri" w:hAnsi="Calibri" w:cs="Calibri"/>
        </w:rPr>
        <w:tab/>
      </w:r>
      <w:r w:rsidR="006543DD" w:rsidRPr="008D5855">
        <w:rPr>
          <w:rStyle w:val="normaltextrun"/>
          <w:rFonts w:ascii="Calibri" w:hAnsi="Calibri" w:cs="Calibri"/>
        </w:rPr>
        <w:tab/>
      </w:r>
      <w:r w:rsidRPr="008D5855">
        <w:rPr>
          <w:rStyle w:val="normaltextrun"/>
          <w:rFonts w:ascii="Calibri" w:hAnsi="Calibri" w:cs="Calibri"/>
        </w:rPr>
        <w:tab/>
      </w:r>
      <w:r w:rsidR="00FA5F43" w:rsidRPr="008D5855">
        <w:rPr>
          <w:rStyle w:val="normaltextrun"/>
          <w:rFonts w:ascii="Calibri" w:hAnsi="Calibri" w:cs="Calibri"/>
        </w:rPr>
        <w:t>2018</w:t>
      </w:r>
    </w:p>
    <w:p w14:paraId="34222FAC" w14:textId="77777777" w:rsidR="002F4B80" w:rsidRDefault="0098059E" w:rsidP="002F4B80">
      <w:pPr>
        <w:pStyle w:val="paragraph"/>
        <w:spacing w:before="0" w:beforeAutospacing="0" w:after="0" w:afterAutospacing="0"/>
        <w:textAlignment w:val="baseline"/>
      </w:pPr>
      <w:r w:rsidRPr="008D5855">
        <w:rPr>
          <w:rStyle w:val="normaltextrun"/>
          <w:rFonts w:ascii="Calibri" w:hAnsi="Calibri" w:cs="Calibri"/>
        </w:rPr>
        <w:t>Exportquote</w:t>
      </w:r>
      <w:r w:rsidR="006543DD" w:rsidRPr="008D5855">
        <w:tab/>
      </w:r>
      <w:r w:rsidRPr="008D5855">
        <w:tab/>
      </w:r>
      <w:r w:rsidR="00FA5F43" w:rsidRPr="008D5855">
        <w:rPr>
          <w:rStyle w:val="normaltextrun"/>
          <w:rFonts w:ascii="Calibri" w:hAnsi="Calibri" w:cs="Calibri"/>
        </w:rPr>
        <w:t>47.00%</w:t>
      </w:r>
      <w:r w:rsidR="3C5A730F" w:rsidRPr="008D5855">
        <w:rPr>
          <w:rStyle w:val="eop"/>
          <w:rFonts w:ascii="Calibri" w:hAnsi="Calibri" w:cs="Calibri"/>
        </w:rPr>
        <w:t> </w:t>
      </w:r>
    </w:p>
    <w:p w14:paraId="708527A8" w14:textId="77777777" w:rsidR="002F4B80" w:rsidRDefault="002F4B80" w:rsidP="002F4B80">
      <w:pPr>
        <w:pStyle w:val="paragraph"/>
        <w:spacing w:before="0" w:beforeAutospacing="0" w:after="0" w:afterAutospacing="0"/>
        <w:textAlignment w:val="baseline"/>
      </w:pPr>
    </w:p>
    <w:p w14:paraId="02F1BD03" w14:textId="1E8BB400" w:rsidR="0092683B" w:rsidRPr="002F4B80" w:rsidRDefault="00176170" w:rsidP="002F4B80">
      <w:pPr>
        <w:pStyle w:val="paragraph"/>
        <w:spacing w:before="0" w:beforeAutospacing="0" w:after="0" w:afterAutospacing="0"/>
        <w:textAlignment w:val="baseline"/>
        <w:rPr>
          <w:rFonts w:asciiTheme="minorHAnsi" w:hAnsiTheme="minorHAnsi" w:cstheme="minorHAnsi"/>
        </w:rPr>
      </w:pPr>
      <w:r w:rsidRPr="002F4B80">
        <w:rPr>
          <w:rFonts w:asciiTheme="minorHAnsi" w:hAnsiTheme="minorHAnsi" w:cstheme="minorHAnsi"/>
          <w:b/>
          <w:bCs/>
          <w:color w:val="2F5496" w:themeColor="accent1" w:themeShade="BF"/>
          <w:sz w:val="28"/>
          <w:szCs w:val="28"/>
        </w:rPr>
        <w:t>2</w:t>
      </w:r>
      <w:r w:rsidR="006543DD" w:rsidRPr="002F4B80">
        <w:rPr>
          <w:rFonts w:asciiTheme="minorHAnsi" w:hAnsiTheme="minorHAnsi" w:cstheme="minorHAnsi"/>
          <w:b/>
          <w:bCs/>
          <w:color w:val="2F5496" w:themeColor="accent1" w:themeShade="BF"/>
          <w:sz w:val="28"/>
          <w:szCs w:val="28"/>
        </w:rPr>
        <w:t>.</w:t>
      </w:r>
      <w:r w:rsidRPr="002F4B80">
        <w:rPr>
          <w:rFonts w:asciiTheme="minorHAnsi" w:hAnsiTheme="minorHAnsi" w:cstheme="minorHAnsi"/>
          <w:b/>
          <w:bCs/>
          <w:color w:val="2F5496" w:themeColor="accent1" w:themeShade="BF"/>
          <w:sz w:val="28"/>
          <w:szCs w:val="28"/>
        </w:rPr>
        <w:t>9</w:t>
      </w:r>
      <w:r w:rsidR="006543DD" w:rsidRPr="002F4B80">
        <w:rPr>
          <w:rFonts w:asciiTheme="minorHAnsi" w:hAnsiTheme="minorHAnsi" w:cstheme="minorHAnsi"/>
          <w:b/>
          <w:bCs/>
          <w:color w:val="2F5496" w:themeColor="accent1" w:themeShade="BF"/>
          <w:sz w:val="28"/>
          <w:szCs w:val="28"/>
        </w:rPr>
        <w:t xml:space="preserve"> Spannweite</w:t>
      </w:r>
      <w:r w:rsidR="0092683B" w:rsidRPr="002F4B80">
        <w:rPr>
          <w:rStyle w:val="eop"/>
          <w:rFonts w:asciiTheme="minorHAnsi" w:hAnsiTheme="minorHAnsi" w:cstheme="minorHAnsi"/>
          <w:color w:val="2F5496" w:themeColor="accent1" w:themeShade="BF"/>
          <w:sz w:val="28"/>
          <w:szCs w:val="28"/>
        </w:rPr>
        <w:t> </w:t>
      </w:r>
    </w:p>
    <w:p w14:paraId="0EECC587" w14:textId="3FB5497F" w:rsidR="0092683B" w:rsidRPr="008D5855" w:rsidRDefault="0098059E" w:rsidP="0092683B">
      <w:pPr>
        <w:pStyle w:val="paragraph"/>
        <w:spacing w:before="0" w:beforeAutospacing="0" w:after="0" w:afterAutospacing="0"/>
        <w:textAlignment w:val="baseline"/>
        <w:rPr>
          <w:rFonts w:ascii="Segoe UI" w:hAnsi="Segoe UI" w:cs="Segoe UI"/>
          <w:sz w:val="18"/>
          <w:szCs w:val="18"/>
        </w:rPr>
      </w:pPr>
      <w:r w:rsidRPr="008D5855">
        <w:rPr>
          <w:rStyle w:val="normaltextrun"/>
          <w:rFonts w:ascii="Calibri" w:hAnsi="Calibri" w:cs="Calibri"/>
        </w:rPr>
        <w:t>Jahr</w:t>
      </w:r>
      <w:r w:rsidR="0092683B" w:rsidRPr="008D5855">
        <w:rPr>
          <w:rStyle w:val="normaltextrun"/>
          <w:rFonts w:ascii="Calibri" w:hAnsi="Calibri" w:cs="Calibri"/>
        </w:rPr>
        <w:tab/>
      </w:r>
      <w:r w:rsidR="0092683B" w:rsidRPr="008D5855">
        <w:rPr>
          <w:rStyle w:val="normaltextrun"/>
          <w:rFonts w:ascii="Calibri" w:hAnsi="Calibri" w:cs="Calibri"/>
        </w:rPr>
        <w:tab/>
      </w:r>
      <w:r w:rsidRPr="008D5855">
        <w:rPr>
          <w:rStyle w:val="normaltextrun"/>
          <w:rFonts w:ascii="Calibri" w:hAnsi="Calibri" w:cs="Calibri"/>
        </w:rPr>
        <w:tab/>
      </w:r>
      <w:r w:rsidR="00FA5F43" w:rsidRPr="008D5855">
        <w:rPr>
          <w:rStyle w:val="normaltextrun"/>
          <w:rFonts w:ascii="Calibri" w:hAnsi="Calibri" w:cs="Calibri"/>
        </w:rPr>
        <w:t>6.0</w:t>
      </w:r>
    </w:p>
    <w:p w14:paraId="2C6290AE" w14:textId="43CDA43A" w:rsidR="0092683B" w:rsidRPr="00990845" w:rsidRDefault="0098059E" w:rsidP="0092683B">
      <w:pPr>
        <w:pStyle w:val="paragraph"/>
        <w:spacing w:before="0" w:beforeAutospacing="0" w:after="0" w:afterAutospacing="0"/>
        <w:textAlignment w:val="baseline"/>
        <w:rPr>
          <w:rFonts w:ascii="Segoe UI" w:hAnsi="Segoe UI" w:cs="Segoe UI"/>
          <w:sz w:val="18"/>
          <w:szCs w:val="18"/>
        </w:rPr>
      </w:pPr>
      <w:r w:rsidRPr="008D5855">
        <w:rPr>
          <w:rStyle w:val="normaltextrun"/>
          <w:rFonts w:ascii="Calibri" w:hAnsi="Calibri" w:cs="Calibri"/>
        </w:rPr>
        <w:t>Exportquote</w:t>
      </w:r>
      <w:r w:rsidR="0092683B" w:rsidRPr="00990845">
        <w:rPr>
          <w:rStyle w:val="normaltextrun"/>
          <w:rFonts w:ascii="Calibri" w:hAnsi="Calibri" w:cs="Calibri"/>
        </w:rPr>
        <w:t>    </w:t>
      </w:r>
      <w:r w:rsidR="0092683B" w:rsidRPr="00990845">
        <w:rPr>
          <w:rStyle w:val="normaltextrun"/>
          <w:rFonts w:ascii="Calibri" w:hAnsi="Calibri" w:cs="Calibri"/>
        </w:rPr>
        <w:tab/>
      </w:r>
      <w:r w:rsidR="00FA5F43">
        <w:rPr>
          <w:rStyle w:val="normaltextrun"/>
          <w:rFonts w:ascii="Calibri" w:hAnsi="Calibri" w:cs="Calibri"/>
        </w:rPr>
        <w:t>0.6%</w:t>
      </w:r>
    </w:p>
    <w:p w14:paraId="3299E2DF" w14:textId="77777777" w:rsidR="006543DD" w:rsidRPr="00990845" w:rsidRDefault="0092683B" w:rsidP="006543DD">
      <w:pPr>
        <w:pStyle w:val="paragraph"/>
        <w:spacing w:before="0" w:beforeAutospacing="0" w:after="0" w:afterAutospacing="0"/>
        <w:textAlignment w:val="baseline"/>
        <w:rPr>
          <w:rStyle w:val="eop"/>
          <w:rFonts w:ascii="Calibri" w:hAnsi="Calibri" w:cs="Calibri"/>
        </w:rPr>
      </w:pPr>
      <w:r w:rsidRPr="00990845">
        <w:rPr>
          <w:rStyle w:val="eop"/>
          <w:rFonts w:ascii="Calibri" w:hAnsi="Calibri" w:cs="Calibri"/>
        </w:rPr>
        <w:t> </w:t>
      </w:r>
    </w:p>
    <w:p w14:paraId="4850C3C3" w14:textId="147A0832" w:rsidR="006543DD" w:rsidRPr="00990845" w:rsidRDefault="00176170" w:rsidP="006543DD">
      <w:pPr>
        <w:pStyle w:val="paragraph"/>
        <w:spacing w:before="0" w:beforeAutospacing="0" w:after="0" w:afterAutospacing="0"/>
        <w:textAlignment w:val="baseline"/>
        <w:rPr>
          <w:rFonts w:asciiTheme="minorHAnsi" w:hAnsiTheme="minorHAnsi" w:cstheme="minorHAnsi"/>
          <w:sz w:val="18"/>
          <w:szCs w:val="18"/>
        </w:rPr>
      </w:pPr>
      <w:r>
        <w:rPr>
          <w:rFonts w:asciiTheme="minorHAnsi" w:hAnsiTheme="minorHAnsi" w:cstheme="minorHAnsi"/>
          <w:b/>
          <w:bCs/>
          <w:color w:val="2F5496" w:themeColor="accent1" w:themeShade="BF"/>
          <w:sz w:val="28"/>
          <w:szCs w:val="28"/>
        </w:rPr>
        <w:t>2</w:t>
      </w:r>
      <w:r w:rsidR="006543DD" w:rsidRPr="006543DD">
        <w:rPr>
          <w:rFonts w:asciiTheme="minorHAnsi" w:hAnsiTheme="minorHAnsi" w:cstheme="minorHAnsi"/>
          <w:b/>
          <w:bCs/>
          <w:color w:val="2F5496" w:themeColor="accent1" w:themeShade="BF"/>
          <w:sz w:val="28"/>
          <w:szCs w:val="28"/>
        </w:rPr>
        <w:t>.</w:t>
      </w:r>
      <w:r>
        <w:rPr>
          <w:rFonts w:asciiTheme="minorHAnsi" w:hAnsiTheme="minorHAnsi" w:cstheme="minorHAnsi"/>
          <w:b/>
          <w:bCs/>
          <w:color w:val="2F5496" w:themeColor="accent1" w:themeShade="BF"/>
          <w:sz w:val="28"/>
          <w:szCs w:val="28"/>
        </w:rPr>
        <w:t>10</w:t>
      </w:r>
      <w:r w:rsidR="006543DD" w:rsidRPr="006543DD">
        <w:rPr>
          <w:rFonts w:asciiTheme="minorHAnsi" w:hAnsiTheme="minorHAnsi" w:cstheme="minorHAnsi"/>
          <w:b/>
          <w:bCs/>
          <w:color w:val="2F5496" w:themeColor="accent1" w:themeShade="BF"/>
          <w:sz w:val="28"/>
          <w:szCs w:val="28"/>
        </w:rPr>
        <w:t xml:space="preserve"> mittlere Abweichung vom Median</w:t>
      </w:r>
    </w:p>
    <w:p w14:paraId="71F3CEFD" w14:textId="015E70B1" w:rsidR="0092683B" w:rsidRPr="008D5855" w:rsidRDefault="0098059E" w:rsidP="0092683B">
      <w:pPr>
        <w:pStyle w:val="paragraph"/>
        <w:spacing w:before="0" w:beforeAutospacing="0" w:after="0" w:afterAutospacing="0"/>
        <w:textAlignment w:val="baseline"/>
        <w:rPr>
          <w:rFonts w:ascii="Segoe UI" w:hAnsi="Segoe UI" w:cs="Segoe UI"/>
          <w:sz w:val="18"/>
          <w:szCs w:val="18"/>
        </w:rPr>
      </w:pPr>
      <w:r w:rsidRPr="008D5855">
        <w:rPr>
          <w:rStyle w:val="normaltextrun"/>
          <w:rFonts w:ascii="Calibri" w:hAnsi="Calibri" w:cs="Calibri"/>
        </w:rPr>
        <w:t>Jahr</w:t>
      </w:r>
      <w:r w:rsidR="0092683B" w:rsidRPr="008D5855">
        <w:rPr>
          <w:rStyle w:val="normaltextrun"/>
          <w:rFonts w:ascii="Calibri" w:hAnsi="Calibri" w:cs="Calibri"/>
        </w:rPr>
        <w:tab/>
      </w:r>
      <w:r w:rsidR="0092683B" w:rsidRPr="008D5855">
        <w:rPr>
          <w:rStyle w:val="normaltextrun"/>
          <w:rFonts w:ascii="Calibri" w:hAnsi="Calibri" w:cs="Calibri"/>
        </w:rPr>
        <w:tab/>
      </w:r>
      <w:r w:rsidRPr="008D5855">
        <w:rPr>
          <w:rStyle w:val="normaltextrun"/>
          <w:rFonts w:ascii="Calibri" w:hAnsi="Calibri" w:cs="Calibri"/>
        </w:rPr>
        <w:tab/>
      </w:r>
      <w:r w:rsidR="00FA5F43" w:rsidRPr="008D5855">
        <w:rPr>
          <w:rStyle w:val="normaltextrun"/>
          <w:rFonts w:ascii="Calibri" w:hAnsi="Calibri" w:cs="Calibri"/>
        </w:rPr>
        <w:t>1.6</w:t>
      </w:r>
      <w:r w:rsidR="0092683B" w:rsidRPr="008D5855">
        <w:rPr>
          <w:rStyle w:val="eop"/>
          <w:rFonts w:ascii="Calibri" w:hAnsi="Calibri" w:cs="Calibri"/>
        </w:rPr>
        <w:t> </w:t>
      </w:r>
    </w:p>
    <w:p w14:paraId="3158ABE2" w14:textId="74D1306B" w:rsidR="0092683B" w:rsidRPr="008D5855" w:rsidRDefault="0098059E" w:rsidP="0092683B">
      <w:pPr>
        <w:pStyle w:val="paragraph"/>
        <w:spacing w:before="0" w:beforeAutospacing="0" w:after="0" w:afterAutospacing="0"/>
        <w:textAlignment w:val="baseline"/>
        <w:rPr>
          <w:rFonts w:ascii="Segoe UI" w:hAnsi="Segoe UI" w:cs="Segoe UI"/>
          <w:sz w:val="18"/>
          <w:szCs w:val="18"/>
        </w:rPr>
      </w:pPr>
      <w:r w:rsidRPr="008D5855">
        <w:rPr>
          <w:rStyle w:val="normaltextrun"/>
          <w:rFonts w:ascii="Calibri" w:hAnsi="Calibri" w:cs="Calibri"/>
        </w:rPr>
        <w:t>Exportquote</w:t>
      </w:r>
      <w:r w:rsidR="0092683B" w:rsidRPr="008D5855">
        <w:rPr>
          <w:rStyle w:val="normaltextrun"/>
          <w:rFonts w:ascii="Calibri" w:hAnsi="Calibri" w:cs="Calibri"/>
        </w:rPr>
        <w:tab/>
      </w:r>
      <w:r w:rsidRPr="008D5855">
        <w:rPr>
          <w:rStyle w:val="normaltextrun"/>
          <w:rFonts w:ascii="Calibri" w:hAnsi="Calibri" w:cs="Calibri"/>
        </w:rPr>
        <w:tab/>
      </w:r>
      <w:r w:rsidR="0092683B" w:rsidRPr="008D5855">
        <w:rPr>
          <w:rStyle w:val="normaltextrun"/>
          <w:rFonts w:ascii="Calibri" w:hAnsi="Calibri" w:cs="Calibri"/>
        </w:rPr>
        <w:t>0.</w:t>
      </w:r>
      <w:r w:rsidR="00FA5F43" w:rsidRPr="008D5855">
        <w:rPr>
          <w:rStyle w:val="normaltextrun"/>
          <w:rFonts w:ascii="Calibri" w:hAnsi="Calibri" w:cs="Calibri"/>
        </w:rPr>
        <w:t>184%</w:t>
      </w:r>
    </w:p>
    <w:p w14:paraId="2B650B3B" w14:textId="77777777" w:rsidR="006543DD" w:rsidRPr="008D5855" w:rsidRDefault="0092683B" w:rsidP="006543DD">
      <w:pPr>
        <w:pStyle w:val="paragraph"/>
        <w:spacing w:before="0" w:beforeAutospacing="0" w:after="0" w:afterAutospacing="0"/>
        <w:textAlignment w:val="baseline"/>
        <w:rPr>
          <w:rStyle w:val="eop"/>
          <w:rFonts w:ascii="Calibri" w:hAnsi="Calibri" w:cs="Calibri"/>
        </w:rPr>
      </w:pPr>
      <w:r w:rsidRPr="008D5855">
        <w:rPr>
          <w:rStyle w:val="eop"/>
          <w:rFonts w:ascii="Calibri" w:hAnsi="Calibri" w:cs="Calibri"/>
        </w:rPr>
        <w:t> </w:t>
      </w:r>
    </w:p>
    <w:p w14:paraId="5F8EC59D" w14:textId="1D519D92" w:rsidR="006543DD" w:rsidRPr="008D5855" w:rsidRDefault="00176170" w:rsidP="006543DD">
      <w:pPr>
        <w:pStyle w:val="paragraph"/>
        <w:spacing w:before="0" w:beforeAutospacing="0" w:after="0" w:afterAutospacing="0"/>
        <w:textAlignment w:val="baseline"/>
        <w:rPr>
          <w:rFonts w:asciiTheme="minorHAnsi" w:hAnsiTheme="minorHAnsi" w:cstheme="minorHAnsi"/>
          <w:sz w:val="18"/>
          <w:szCs w:val="18"/>
        </w:rPr>
      </w:pPr>
      <w:r>
        <w:rPr>
          <w:rFonts w:asciiTheme="minorHAnsi" w:hAnsiTheme="minorHAnsi" w:cstheme="minorHAnsi"/>
          <w:b/>
          <w:bCs/>
          <w:color w:val="2F5496" w:themeColor="accent1" w:themeShade="BF"/>
          <w:sz w:val="28"/>
          <w:szCs w:val="28"/>
        </w:rPr>
        <w:t>2</w:t>
      </w:r>
      <w:r w:rsidR="006543DD" w:rsidRPr="008D5855">
        <w:rPr>
          <w:rFonts w:asciiTheme="minorHAnsi" w:hAnsiTheme="minorHAnsi" w:cstheme="minorHAnsi"/>
          <w:b/>
          <w:bCs/>
          <w:color w:val="2F5496" w:themeColor="accent1" w:themeShade="BF"/>
          <w:sz w:val="28"/>
          <w:szCs w:val="28"/>
        </w:rPr>
        <w:t>.</w:t>
      </w:r>
      <w:r>
        <w:rPr>
          <w:rFonts w:asciiTheme="minorHAnsi" w:hAnsiTheme="minorHAnsi" w:cstheme="minorHAnsi"/>
          <w:b/>
          <w:bCs/>
          <w:color w:val="2F5496" w:themeColor="accent1" w:themeShade="BF"/>
          <w:sz w:val="28"/>
          <w:szCs w:val="28"/>
        </w:rPr>
        <w:t>11</w:t>
      </w:r>
      <w:r w:rsidR="006543DD" w:rsidRPr="008D5855">
        <w:rPr>
          <w:rFonts w:asciiTheme="minorHAnsi" w:hAnsiTheme="minorHAnsi" w:cstheme="minorHAnsi"/>
          <w:b/>
          <w:bCs/>
          <w:color w:val="2F5496" w:themeColor="accent1" w:themeShade="BF"/>
          <w:sz w:val="28"/>
          <w:szCs w:val="28"/>
        </w:rPr>
        <w:t xml:space="preserve"> Stichprobenvarianz</w:t>
      </w:r>
    </w:p>
    <w:p w14:paraId="6EDDFBF2" w14:textId="32C506A7" w:rsidR="0092683B" w:rsidRPr="008D5855" w:rsidRDefault="0098059E" w:rsidP="0092683B">
      <w:pPr>
        <w:pStyle w:val="paragraph"/>
        <w:spacing w:before="0" w:beforeAutospacing="0" w:after="0" w:afterAutospacing="0"/>
        <w:textAlignment w:val="baseline"/>
        <w:rPr>
          <w:rFonts w:ascii="Segoe UI" w:hAnsi="Segoe UI" w:cs="Segoe UI"/>
          <w:sz w:val="18"/>
          <w:szCs w:val="18"/>
        </w:rPr>
      </w:pPr>
      <w:r w:rsidRPr="008D5855">
        <w:rPr>
          <w:rStyle w:val="normaltextrun"/>
          <w:rFonts w:ascii="Calibri" w:hAnsi="Calibri" w:cs="Calibri"/>
        </w:rPr>
        <w:t>Jahr</w:t>
      </w:r>
      <w:r w:rsidR="00293DA0" w:rsidRPr="008D5855">
        <w:rPr>
          <w:rStyle w:val="normaltextrun"/>
          <w:rFonts w:ascii="Calibri" w:hAnsi="Calibri" w:cs="Calibri"/>
        </w:rPr>
        <w:tab/>
      </w:r>
      <w:r w:rsidR="0092683B" w:rsidRPr="008D5855">
        <w:rPr>
          <w:rStyle w:val="normaltextrun"/>
          <w:rFonts w:ascii="Calibri" w:hAnsi="Calibri" w:cs="Calibri"/>
        </w:rPr>
        <w:tab/>
      </w:r>
      <w:r w:rsidRPr="008D5855">
        <w:rPr>
          <w:rStyle w:val="normaltextrun"/>
          <w:rFonts w:ascii="Calibri" w:hAnsi="Calibri" w:cs="Calibri"/>
        </w:rPr>
        <w:tab/>
      </w:r>
      <w:r w:rsidR="00FA5F43" w:rsidRPr="008D5855">
        <w:rPr>
          <w:rStyle w:val="normaltextrun"/>
          <w:rFonts w:ascii="Calibri" w:hAnsi="Calibri" w:cs="Calibri"/>
        </w:rPr>
        <w:t>5000</w:t>
      </w:r>
    </w:p>
    <w:p w14:paraId="7056C094" w14:textId="6544F7E3" w:rsidR="0092683B" w:rsidRPr="008D5855" w:rsidRDefault="0098059E" w:rsidP="0092683B">
      <w:pPr>
        <w:pStyle w:val="paragraph"/>
        <w:spacing w:before="0" w:beforeAutospacing="0" w:after="0" w:afterAutospacing="0"/>
        <w:textAlignment w:val="baseline"/>
        <w:rPr>
          <w:rFonts w:ascii="Segoe UI" w:hAnsi="Segoe UI" w:cs="Segoe UI"/>
          <w:sz w:val="18"/>
          <w:szCs w:val="18"/>
        </w:rPr>
      </w:pPr>
      <w:r w:rsidRPr="008D5855">
        <w:rPr>
          <w:rStyle w:val="normaltextrun"/>
          <w:rFonts w:ascii="Calibri" w:hAnsi="Calibri" w:cs="Calibri"/>
        </w:rPr>
        <w:t>Exportquote</w:t>
      </w:r>
      <w:r w:rsidR="0092683B" w:rsidRPr="008D5855">
        <w:rPr>
          <w:rStyle w:val="normaltextrun"/>
          <w:rFonts w:ascii="Calibri" w:hAnsi="Calibri" w:cs="Calibri"/>
        </w:rPr>
        <w:tab/>
      </w:r>
      <w:r w:rsidRPr="008D5855">
        <w:rPr>
          <w:rStyle w:val="normaltextrun"/>
          <w:rFonts w:ascii="Calibri" w:hAnsi="Calibri" w:cs="Calibri"/>
        </w:rPr>
        <w:tab/>
      </w:r>
      <w:r w:rsidR="00FA5F43" w:rsidRPr="008D5855">
        <w:rPr>
          <w:rStyle w:val="normaltextrun"/>
          <w:rFonts w:ascii="Calibri" w:hAnsi="Calibri" w:cs="Calibri"/>
        </w:rPr>
        <w:t>0.057</w:t>
      </w:r>
      <w:r w:rsidR="00FA5F43" w:rsidRPr="008D5855">
        <w:rPr>
          <w:rStyle w:val="eop"/>
          <w:rFonts w:ascii="Calibri" w:hAnsi="Calibri" w:cs="Calibri"/>
        </w:rPr>
        <w:t>%</w:t>
      </w:r>
    </w:p>
    <w:p w14:paraId="0E5BE87B" w14:textId="362A8DDF" w:rsidR="0092683B" w:rsidRPr="008D5855" w:rsidRDefault="0092683B" w:rsidP="0092683B">
      <w:pPr>
        <w:pStyle w:val="paragraph"/>
        <w:spacing w:before="0" w:beforeAutospacing="0" w:after="0" w:afterAutospacing="0"/>
        <w:textAlignment w:val="baseline"/>
        <w:rPr>
          <w:rFonts w:ascii="Segoe UI" w:hAnsi="Segoe UI" w:cs="Segoe UI"/>
          <w:sz w:val="18"/>
          <w:szCs w:val="18"/>
        </w:rPr>
      </w:pPr>
      <w:r w:rsidRPr="008D5855">
        <w:rPr>
          <w:rStyle w:val="eop"/>
          <w:rFonts w:ascii="Calibri" w:hAnsi="Calibri" w:cs="Calibri"/>
        </w:rPr>
        <w:t> </w:t>
      </w:r>
    </w:p>
    <w:p w14:paraId="76F261EA" w14:textId="1F1D1473" w:rsidR="0092683B" w:rsidRPr="008D5855" w:rsidRDefault="00176170" w:rsidP="006543DD">
      <w:pPr>
        <w:spacing w:before="240"/>
        <w:rPr>
          <w:b/>
          <w:bCs/>
          <w:color w:val="2F5496" w:themeColor="accent1" w:themeShade="BF"/>
          <w:sz w:val="28"/>
          <w:szCs w:val="28"/>
        </w:rPr>
      </w:pPr>
      <w:r>
        <w:rPr>
          <w:b/>
          <w:bCs/>
          <w:color w:val="2F5496" w:themeColor="accent1" w:themeShade="BF"/>
          <w:sz w:val="28"/>
          <w:szCs w:val="28"/>
        </w:rPr>
        <w:lastRenderedPageBreak/>
        <w:t>2</w:t>
      </w:r>
      <w:r w:rsidR="006543DD" w:rsidRPr="008D5855">
        <w:rPr>
          <w:b/>
          <w:bCs/>
          <w:color w:val="2F5496" w:themeColor="accent1" w:themeShade="BF"/>
          <w:sz w:val="28"/>
          <w:szCs w:val="28"/>
        </w:rPr>
        <w:t>.</w:t>
      </w:r>
      <w:r>
        <w:rPr>
          <w:b/>
          <w:bCs/>
          <w:color w:val="2F5496" w:themeColor="accent1" w:themeShade="BF"/>
          <w:sz w:val="28"/>
          <w:szCs w:val="28"/>
        </w:rPr>
        <w:t>12</w:t>
      </w:r>
      <w:r w:rsidR="006543DD" w:rsidRPr="008D5855">
        <w:rPr>
          <w:b/>
          <w:bCs/>
          <w:color w:val="2F5496" w:themeColor="accent1" w:themeShade="BF"/>
          <w:sz w:val="28"/>
          <w:szCs w:val="28"/>
        </w:rPr>
        <w:t xml:space="preserve"> Variationskoeffizient</w:t>
      </w:r>
      <w:r w:rsidR="0092683B" w:rsidRPr="008D5855">
        <w:rPr>
          <w:rStyle w:val="eop"/>
          <w:rFonts w:ascii="Calibri" w:hAnsi="Calibri" w:cs="Calibri"/>
          <w:color w:val="2F5496" w:themeColor="accent1" w:themeShade="BF"/>
          <w:sz w:val="28"/>
          <w:szCs w:val="28"/>
        </w:rPr>
        <w:t> </w:t>
      </w:r>
    </w:p>
    <w:p w14:paraId="4BA346CB" w14:textId="7F3D6AEF" w:rsidR="0092683B" w:rsidRPr="008D5855" w:rsidRDefault="0098059E" w:rsidP="0092683B">
      <w:pPr>
        <w:pStyle w:val="paragraph"/>
        <w:spacing w:before="0" w:beforeAutospacing="0" w:after="0" w:afterAutospacing="0"/>
        <w:textAlignment w:val="baseline"/>
        <w:rPr>
          <w:rFonts w:ascii="Segoe UI" w:hAnsi="Segoe UI" w:cs="Segoe UI"/>
          <w:sz w:val="18"/>
          <w:szCs w:val="18"/>
        </w:rPr>
      </w:pPr>
      <w:r w:rsidRPr="008D5855">
        <w:rPr>
          <w:rStyle w:val="normaltextrun"/>
          <w:rFonts w:ascii="Calibri" w:hAnsi="Calibri" w:cs="Calibri"/>
        </w:rPr>
        <w:t>Jahr</w:t>
      </w:r>
      <w:r w:rsidR="00293DA0" w:rsidRPr="008D5855">
        <w:rPr>
          <w:rStyle w:val="normaltextrun"/>
          <w:rFonts w:ascii="Calibri" w:hAnsi="Calibri" w:cs="Calibri"/>
        </w:rPr>
        <w:tab/>
      </w:r>
      <w:r w:rsidR="0092683B" w:rsidRPr="008D5855">
        <w:rPr>
          <w:rStyle w:val="normaltextrun"/>
          <w:rFonts w:ascii="Calibri" w:hAnsi="Calibri" w:cs="Calibri"/>
        </w:rPr>
        <w:tab/>
      </w:r>
      <w:r w:rsidRPr="008D5855">
        <w:rPr>
          <w:rStyle w:val="normaltextrun"/>
          <w:rFonts w:ascii="Calibri" w:hAnsi="Calibri" w:cs="Calibri"/>
        </w:rPr>
        <w:tab/>
      </w:r>
      <w:r w:rsidR="00FA5F43" w:rsidRPr="008D5855">
        <w:rPr>
          <w:rStyle w:val="normaltextrun"/>
          <w:rFonts w:ascii="Calibri" w:hAnsi="Calibri" w:cs="Calibri"/>
        </w:rPr>
        <w:t>0.111</w:t>
      </w:r>
    </w:p>
    <w:p w14:paraId="3A98CAA8" w14:textId="5D081144" w:rsidR="0092683B" w:rsidRPr="008D5855" w:rsidRDefault="0098059E" w:rsidP="0092683B">
      <w:pPr>
        <w:pStyle w:val="paragraph"/>
        <w:spacing w:before="0" w:beforeAutospacing="0" w:after="0" w:afterAutospacing="0"/>
        <w:textAlignment w:val="baseline"/>
        <w:rPr>
          <w:rStyle w:val="normaltextrun"/>
          <w:rFonts w:ascii="Calibri" w:hAnsi="Calibri" w:cs="Calibri"/>
        </w:rPr>
      </w:pPr>
      <w:r w:rsidRPr="008D5855">
        <w:rPr>
          <w:rStyle w:val="normaltextrun"/>
          <w:rFonts w:ascii="Calibri" w:hAnsi="Calibri" w:cs="Calibri"/>
        </w:rPr>
        <w:t>Exportquote</w:t>
      </w:r>
      <w:r w:rsidR="0092683B" w:rsidRPr="008D5855">
        <w:rPr>
          <w:rStyle w:val="normaltextrun"/>
          <w:rFonts w:ascii="Calibri" w:hAnsi="Calibri" w:cs="Calibri"/>
        </w:rPr>
        <w:tab/>
      </w:r>
      <w:r w:rsidRPr="008D5855">
        <w:rPr>
          <w:rStyle w:val="normaltextrun"/>
          <w:rFonts w:ascii="Calibri" w:hAnsi="Calibri" w:cs="Calibri"/>
        </w:rPr>
        <w:tab/>
      </w:r>
      <w:r w:rsidR="0092683B" w:rsidRPr="008D5855">
        <w:rPr>
          <w:rStyle w:val="normaltextrun"/>
          <w:rFonts w:ascii="Calibri" w:hAnsi="Calibri" w:cs="Calibri"/>
        </w:rPr>
        <w:t>0.</w:t>
      </w:r>
      <w:r w:rsidR="00FA5F43" w:rsidRPr="008D5855">
        <w:rPr>
          <w:rStyle w:val="normaltextrun"/>
          <w:rFonts w:ascii="Calibri" w:hAnsi="Calibri" w:cs="Calibri"/>
        </w:rPr>
        <w:t>507756%</w:t>
      </w:r>
    </w:p>
    <w:p w14:paraId="1EA54B18" w14:textId="0F31A71F" w:rsidR="0092683B" w:rsidRPr="008D5855" w:rsidRDefault="0092683B" w:rsidP="0092683B">
      <w:pPr>
        <w:pStyle w:val="paragraph"/>
        <w:spacing w:before="0" w:beforeAutospacing="0" w:after="0" w:afterAutospacing="0"/>
        <w:textAlignment w:val="baseline"/>
        <w:rPr>
          <w:rStyle w:val="normaltextrun"/>
          <w:rFonts w:ascii="Calibri" w:hAnsi="Calibri" w:cs="Calibri"/>
        </w:rPr>
      </w:pPr>
    </w:p>
    <w:p w14:paraId="2070884E" w14:textId="6F9E3272" w:rsidR="006543DD" w:rsidRPr="008D5855" w:rsidRDefault="00F13B2F" w:rsidP="006543DD">
      <w:pPr>
        <w:spacing w:before="240"/>
        <w:rPr>
          <w:b/>
          <w:bCs/>
          <w:color w:val="2F5496" w:themeColor="accent1" w:themeShade="BF"/>
          <w:sz w:val="28"/>
          <w:szCs w:val="28"/>
        </w:rPr>
      </w:pPr>
      <w:r>
        <w:rPr>
          <w:b/>
          <w:bCs/>
          <w:noProof/>
          <w:color w:val="2F5496" w:themeColor="accent1" w:themeShade="BF"/>
          <w:sz w:val="28"/>
          <w:szCs w:val="28"/>
        </w:rPr>
        <w:drawing>
          <wp:anchor distT="0" distB="0" distL="114300" distR="114300" simplePos="0" relativeHeight="251653632" behindDoc="0" locked="0" layoutInCell="1" allowOverlap="1" wp14:anchorId="3C137F75" wp14:editId="023A54D5">
            <wp:simplePos x="0" y="0"/>
            <wp:positionH relativeFrom="column">
              <wp:posOffset>3178810</wp:posOffset>
            </wp:positionH>
            <wp:positionV relativeFrom="paragraph">
              <wp:posOffset>497205</wp:posOffset>
            </wp:positionV>
            <wp:extent cx="3084830" cy="227139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5">
                      <a:extLst>
                        <a:ext uri="{28A0092B-C50C-407E-A947-70E740481C1C}">
                          <a14:useLocalDpi xmlns:a14="http://schemas.microsoft.com/office/drawing/2010/main" val="0"/>
                        </a:ext>
                      </a:extLst>
                    </a:blip>
                    <a:stretch>
                      <a:fillRect/>
                    </a:stretch>
                  </pic:blipFill>
                  <pic:spPr>
                    <a:xfrm>
                      <a:off x="0" y="0"/>
                      <a:ext cx="3084830" cy="2271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7488" behindDoc="1" locked="0" layoutInCell="1" allowOverlap="1" wp14:anchorId="521EF118" wp14:editId="29B30D3C">
            <wp:simplePos x="0" y="0"/>
            <wp:positionH relativeFrom="column">
              <wp:posOffset>-73025</wp:posOffset>
            </wp:positionH>
            <wp:positionV relativeFrom="paragraph">
              <wp:posOffset>497205</wp:posOffset>
            </wp:positionV>
            <wp:extent cx="3053080" cy="226822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6">
                      <a:extLst>
                        <a:ext uri="{28A0092B-C50C-407E-A947-70E740481C1C}">
                          <a14:useLocalDpi xmlns:a14="http://schemas.microsoft.com/office/drawing/2010/main" val="0"/>
                        </a:ext>
                      </a:extLst>
                    </a:blip>
                    <a:stretch>
                      <a:fillRect/>
                    </a:stretch>
                  </pic:blipFill>
                  <pic:spPr>
                    <a:xfrm>
                      <a:off x="0" y="0"/>
                      <a:ext cx="3053080" cy="2268220"/>
                    </a:xfrm>
                    <a:prstGeom prst="rect">
                      <a:avLst/>
                    </a:prstGeom>
                  </pic:spPr>
                </pic:pic>
              </a:graphicData>
            </a:graphic>
            <wp14:sizeRelH relativeFrom="margin">
              <wp14:pctWidth>0</wp14:pctWidth>
            </wp14:sizeRelH>
            <wp14:sizeRelV relativeFrom="margin">
              <wp14:pctHeight>0</wp14:pctHeight>
            </wp14:sizeRelV>
          </wp:anchor>
        </w:drawing>
      </w:r>
      <w:r w:rsidR="00176170">
        <w:rPr>
          <w:b/>
          <w:bCs/>
          <w:color w:val="2F5496" w:themeColor="accent1" w:themeShade="BF"/>
          <w:sz w:val="28"/>
          <w:szCs w:val="28"/>
        </w:rPr>
        <w:t>2</w:t>
      </w:r>
      <w:r w:rsidR="006543DD" w:rsidRPr="008D5855">
        <w:rPr>
          <w:b/>
          <w:bCs/>
          <w:color w:val="2F5496" w:themeColor="accent1" w:themeShade="BF"/>
          <w:sz w:val="28"/>
          <w:szCs w:val="28"/>
        </w:rPr>
        <w:t>.</w:t>
      </w:r>
      <w:r w:rsidR="00176170">
        <w:rPr>
          <w:b/>
          <w:bCs/>
          <w:color w:val="2F5496" w:themeColor="accent1" w:themeShade="BF"/>
          <w:sz w:val="28"/>
          <w:szCs w:val="28"/>
        </w:rPr>
        <w:t>13</w:t>
      </w:r>
      <w:r w:rsidR="006543DD" w:rsidRPr="008D5855">
        <w:rPr>
          <w:b/>
          <w:bCs/>
          <w:color w:val="2F5496" w:themeColor="accent1" w:themeShade="BF"/>
          <w:sz w:val="28"/>
          <w:szCs w:val="28"/>
        </w:rPr>
        <w:t xml:space="preserve"> Box-Whisker-Plot</w:t>
      </w:r>
    </w:p>
    <w:p w14:paraId="20CF27F5" w14:textId="3C5B89BE" w:rsidR="0092683B" w:rsidRPr="008D5855" w:rsidRDefault="0092683B" w:rsidP="008D5855">
      <w:pPr>
        <w:pStyle w:val="paragraph"/>
        <w:spacing w:before="0" w:beforeAutospacing="0" w:after="0" w:afterAutospacing="0"/>
        <w:textAlignment w:val="baseline"/>
        <w:rPr>
          <w:rFonts w:ascii="Segoe UI" w:hAnsi="Segoe UI" w:cs="Segoe UI"/>
          <w:sz w:val="18"/>
          <w:szCs w:val="18"/>
        </w:rPr>
      </w:pPr>
    </w:p>
    <w:p w14:paraId="55FB68E5" w14:textId="6AF473D5" w:rsidR="0092683B" w:rsidRPr="008D5855" w:rsidRDefault="00176170" w:rsidP="006543DD">
      <w:pPr>
        <w:spacing w:before="240"/>
        <w:rPr>
          <w:b/>
          <w:bCs/>
          <w:color w:val="2F5496" w:themeColor="accent1" w:themeShade="BF"/>
          <w:sz w:val="28"/>
          <w:szCs w:val="28"/>
        </w:rPr>
      </w:pPr>
      <w:r>
        <w:rPr>
          <w:b/>
          <w:bCs/>
          <w:color w:val="2F5496" w:themeColor="accent1" w:themeShade="BF"/>
          <w:sz w:val="28"/>
          <w:szCs w:val="28"/>
        </w:rPr>
        <w:t>2</w:t>
      </w:r>
      <w:r w:rsidR="006543DD" w:rsidRPr="008D5855">
        <w:rPr>
          <w:b/>
          <w:bCs/>
          <w:color w:val="2F5496" w:themeColor="accent1" w:themeShade="BF"/>
          <w:sz w:val="28"/>
          <w:szCs w:val="28"/>
        </w:rPr>
        <w:t>.</w:t>
      </w:r>
      <w:r>
        <w:rPr>
          <w:b/>
          <w:bCs/>
          <w:color w:val="2F5496" w:themeColor="accent1" w:themeShade="BF"/>
          <w:sz w:val="28"/>
          <w:szCs w:val="28"/>
        </w:rPr>
        <w:t>14</w:t>
      </w:r>
      <w:r w:rsidR="006543DD" w:rsidRPr="008D5855">
        <w:rPr>
          <w:b/>
          <w:bCs/>
          <w:color w:val="2F5496" w:themeColor="accent1" w:themeShade="BF"/>
          <w:sz w:val="28"/>
          <w:szCs w:val="28"/>
        </w:rPr>
        <w:t xml:space="preserve"> Scatterplot </w:t>
      </w:r>
    </w:p>
    <w:p w14:paraId="54F91412" w14:textId="1D02AEFA" w:rsidR="0092683B" w:rsidRPr="008D5855" w:rsidRDefault="00801A04" w:rsidP="00B2484B">
      <w:r>
        <w:rPr>
          <w:noProof/>
        </w:rPr>
        <w:drawing>
          <wp:anchor distT="0" distB="0" distL="114300" distR="114300" simplePos="0" relativeHeight="251655680" behindDoc="0" locked="0" layoutInCell="1" allowOverlap="1" wp14:anchorId="397B6595" wp14:editId="13C37A9E">
            <wp:simplePos x="0" y="0"/>
            <wp:positionH relativeFrom="column">
              <wp:posOffset>25952</wp:posOffset>
            </wp:positionH>
            <wp:positionV relativeFrom="paragraph">
              <wp:posOffset>94763</wp:posOffset>
            </wp:positionV>
            <wp:extent cx="3681095" cy="273812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81095" cy="2738120"/>
                    </a:xfrm>
                    <a:prstGeom prst="rect">
                      <a:avLst/>
                    </a:prstGeom>
                  </pic:spPr>
                </pic:pic>
              </a:graphicData>
            </a:graphic>
          </wp:anchor>
        </w:drawing>
      </w:r>
    </w:p>
    <w:p w14:paraId="1527A174" w14:textId="32111270" w:rsidR="00293DA0" w:rsidRPr="008D5855" w:rsidRDefault="00293DA0" w:rsidP="0092683B">
      <w:pPr>
        <w:pStyle w:val="paragraph"/>
        <w:spacing w:before="0" w:beforeAutospacing="0" w:after="0" w:afterAutospacing="0"/>
        <w:textAlignment w:val="baseline"/>
        <w:rPr>
          <w:rStyle w:val="normaltextrun"/>
          <w:rFonts w:ascii="Calibri" w:hAnsi="Calibri" w:cs="Calibri"/>
          <w:color w:val="2F5496" w:themeColor="accent1" w:themeShade="BF"/>
          <w:sz w:val="32"/>
          <w:szCs w:val="32"/>
        </w:rPr>
      </w:pPr>
    </w:p>
    <w:p w14:paraId="01CD98E8" w14:textId="77777777" w:rsidR="00801A04" w:rsidRDefault="00801A04" w:rsidP="006543DD">
      <w:pPr>
        <w:spacing w:before="240"/>
        <w:rPr>
          <w:b/>
          <w:bCs/>
          <w:color w:val="2F5496" w:themeColor="accent1" w:themeShade="BF"/>
          <w:sz w:val="28"/>
          <w:szCs w:val="28"/>
        </w:rPr>
      </w:pPr>
    </w:p>
    <w:p w14:paraId="22B0B769" w14:textId="77777777" w:rsidR="00801A04" w:rsidRDefault="00801A04" w:rsidP="006543DD">
      <w:pPr>
        <w:spacing w:before="240"/>
        <w:rPr>
          <w:b/>
          <w:bCs/>
          <w:color w:val="2F5496" w:themeColor="accent1" w:themeShade="BF"/>
          <w:sz w:val="28"/>
          <w:szCs w:val="28"/>
        </w:rPr>
      </w:pPr>
    </w:p>
    <w:p w14:paraId="6E6B1247" w14:textId="77777777" w:rsidR="00801A04" w:rsidRDefault="00801A04" w:rsidP="006543DD">
      <w:pPr>
        <w:spacing w:before="240"/>
        <w:rPr>
          <w:b/>
          <w:bCs/>
          <w:color w:val="2F5496" w:themeColor="accent1" w:themeShade="BF"/>
          <w:sz w:val="28"/>
          <w:szCs w:val="28"/>
        </w:rPr>
      </w:pPr>
    </w:p>
    <w:p w14:paraId="206AABFE" w14:textId="77777777" w:rsidR="00801A04" w:rsidRDefault="00801A04" w:rsidP="006543DD">
      <w:pPr>
        <w:spacing w:before="240"/>
        <w:rPr>
          <w:b/>
          <w:bCs/>
          <w:color w:val="2F5496" w:themeColor="accent1" w:themeShade="BF"/>
          <w:sz w:val="28"/>
          <w:szCs w:val="28"/>
        </w:rPr>
      </w:pPr>
    </w:p>
    <w:p w14:paraId="4E6C12D8" w14:textId="77777777" w:rsidR="00801A04" w:rsidRDefault="00801A04" w:rsidP="006543DD">
      <w:pPr>
        <w:spacing w:before="240"/>
        <w:rPr>
          <w:b/>
          <w:bCs/>
          <w:color w:val="2F5496" w:themeColor="accent1" w:themeShade="BF"/>
          <w:sz w:val="28"/>
          <w:szCs w:val="28"/>
        </w:rPr>
      </w:pPr>
    </w:p>
    <w:p w14:paraId="7BF4371E" w14:textId="77777777" w:rsidR="00801A04" w:rsidRDefault="00801A04" w:rsidP="006543DD">
      <w:pPr>
        <w:spacing w:before="240"/>
        <w:rPr>
          <w:b/>
          <w:bCs/>
          <w:color w:val="2F5496" w:themeColor="accent1" w:themeShade="BF"/>
          <w:sz w:val="28"/>
          <w:szCs w:val="28"/>
        </w:rPr>
      </w:pPr>
    </w:p>
    <w:p w14:paraId="3D3FBB10" w14:textId="77777777" w:rsidR="002F4B80" w:rsidRDefault="002F4B80" w:rsidP="006543DD">
      <w:pPr>
        <w:spacing w:before="240"/>
        <w:rPr>
          <w:b/>
          <w:bCs/>
          <w:color w:val="2F5496" w:themeColor="accent1" w:themeShade="BF"/>
          <w:sz w:val="28"/>
          <w:szCs w:val="28"/>
        </w:rPr>
      </w:pPr>
    </w:p>
    <w:p w14:paraId="4AE127BA" w14:textId="0324FE63" w:rsidR="00801A04" w:rsidRDefault="00176170" w:rsidP="006543DD">
      <w:pPr>
        <w:spacing w:before="240"/>
        <w:rPr>
          <w:b/>
          <w:bCs/>
          <w:noProof/>
          <w:color w:val="2F5496" w:themeColor="accent1" w:themeShade="BF"/>
          <w:sz w:val="28"/>
          <w:szCs w:val="28"/>
        </w:rPr>
      </w:pPr>
      <w:r>
        <w:rPr>
          <w:b/>
          <w:bCs/>
          <w:color w:val="2F5496" w:themeColor="accent1" w:themeShade="BF"/>
          <w:sz w:val="28"/>
          <w:szCs w:val="28"/>
        </w:rPr>
        <w:t>2.</w:t>
      </w:r>
      <w:r w:rsidR="006543DD" w:rsidRPr="007C02AE">
        <w:rPr>
          <w:b/>
          <w:bCs/>
          <w:color w:val="2F5496" w:themeColor="accent1" w:themeShade="BF"/>
          <w:sz w:val="28"/>
          <w:szCs w:val="28"/>
        </w:rPr>
        <w:t>1</w:t>
      </w:r>
      <w:r>
        <w:rPr>
          <w:b/>
          <w:bCs/>
          <w:color w:val="2F5496" w:themeColor="accent1" w:themeShade="BF"/>
          <w:sz w:val="28"/>
          <w:szCs w:val="28"/>
        </w:rPr>
        <w:t>6</w:t>
      </w:r>
      <w:r w:rsidR="006543DD" w:rsidRPr="007C02AE">
        <w:rPr>
          <w:b/>
          <w:bCs/>
          <w:color w:val="2F5496" w:themeColor="accent1" w:themeShade="BF"/>
          <w:sz w:val="28"/>
          <w:szCs w:val="28"/>
        </w:rPr>
        <w:t xml:space="preserve"> Zusammenfassung </w:t>
      </w:r>
    </w:p>
    <w:p w14:paraId="146EADA2" w14:textId="3D328970" w:rsidR="00293DA0" w:rsidRPr="00767A41" w:rsidRDefault="00293DA0" w:rsidP="0092683B">
      <w:pPr>
        <w:pStyle w:val="paragraph"/>
        <w:spacing w:before="0" w:beforeAutospacing="0" w:after="0" w:afterAutospacing="0"/>
        <w:textAlignment w:val="baseline"/>
        <w:rPr>
          <w:rStyle w:val="normaltextrun"/>
          <w:rFonts w:ascii="Calibri" w:hAnsi="Calibri" w:cs="Calibri"/>
          <w:color w:val="2F5496" w:themeColor="accent1" w:themeShade="BF"/>
          <w:sz w:val="32"/>
          <w:szCs w:val="32"/>
        </w:rPr>
      </w:pPr>
    </w:p>
    <w:p w14:paraId="4E77850F" w14:textId="5101BD0B" w:rsidR="00E73A09" w:rsidRDefault="00FA5F43" w:rsidP="00E73A09">
      <w:pPr>
        <w:pStyle w:val="paragraph"/>
        <w:spacing w:before="0" w:beforeAutospacing="0" w:after="0" w:afterAutospacing="0"/>
        <w:textAlignment w:val="baseline"/>
        <w:rPr>
          <w:rStyle w:val="normaltextrun"/>
          <w:rFonts w:ascii="Calibri" w:hAnsi="Calibri" w:cs="Calibri"/>
          <w:color w:val="000000" w:themeColor="text1"/>
          <w:sz w:val="28"/>
          <w:szCs w:val="28"/>
        </w:rPr>
      </w:pPr>
      <w:r w:rsidRPr="00FA5F43">
        <w:rPr>
          <w:rStyle w:val="normaltextrun"/>
          <w:rFonts w:ascii="Calibri" w:hAnsi="Calibri" w:cs="Calibri"/>
          <w:color w:val="000000" w:themeColor="text1"/>
          <w:sz w:val="28"/>
          <w:szCs w:val="28"/>
        </w:rPr>
        <w:t>Der Datensatz erfasst</w:t>
      </w:r>
      <w:r>
        <w:rPr>
          <w:rStyle w:val="normaltextrun"/>
          <w:rFonts w:ascii="Calibri" w:hAnsi="Calibri" w:cs="Calibri"/>
          <w:color w:val="000000" w:themeColor="text1"/>
          <w:sz w:val="28"/>
          <w:szCs w:val="28"/>
        </w:rPr>
        <w:t xml:space="preserve"> mit 7 Jahren</w:t>
      </w:r>
      <w:r w:rsidRPr="00FA5F43">
        <w:rPr>
          <w:rStyle w:val="normaltextrun"/>
          <w:rFonts w:ascii="Calibri" w:hAnsi="Calibri" w:cs="Calibri"/>
          <w:color w:val="000000" w:themeColor="text1"/>
          <w:sz w:val="28"/>
          <w:szCs w:val="28"/>
        </w:rPr>
        <w:t xml:space="preserve"> einen eher kleinen Zeitraum</w:t>
      </w:r>
      <w:r>
        <w:rPr>
          <w:rStyle w:val="normaltextrun"/>
          <w:rFonts w:ascii="Calibri" w:hAnsi="Calibri" w:cs="Calibri"/>
          <w:color w:val="000000" w:themeColor="text1"/>
          <w:sz w:val="28"/>
          <w:szCs w:val="28"/>
        </w:rPr>
        <w:t xml:space="preserve">, besonders wenn man beachtet, dass zwei der Jahre keine Angaben haben. </w:t>
      </w:r>
      <w:r w:rsidR="00592E90">
        <w:rPr>
          <w:rStyle w:val="normaltextrun"/>
          <w:rFonts w:ascii="Calibri" w:hAnsi="Calibri" w:cs="Calibri"/>
          <w:color w:val="000000" w:themeColor="text1"/>
          <w:sz w:val="28"/>
          <w:szCs w:val="28"/>
        </w:rPr>
        <w:t>Der arithmetische Mittelwert für die Exportquote liegt bei 47.02% und somit nur .02% vom Median entfernt, die mittlere Abweichung vom Median von nur 0.184% zeigt, da</w:t>
      </w:r>
      <w:r w:rsidR="009B6F96">
        <w:rPr>
          <w:rStyle w:val="normaltextrun"/>
          <w:rFonts w:ascii="Calibri" w:hAnsi="Calibri" w:cs="Calibri"/>
          <w:color w:val="000000" w:themeColor="text1"/>
          <w:sz w:val="28"/>
          <w:szCs w:val="28"/>
        </w:rPr>
        <w:t>s</w:t>
      </w:r>
      <w:r w:rsidR="00592E90">
        <w:rPr>
          <w:rStyle w:val="normaltextrun"/>
          <w:rFonts w:ascii="Calibri" w:hAnsi="Calibri" w:cs="Calibri"/>
          <w:color w:val="000000" w:themeColor="text1"/>
          <w:sz w:val="28"/>
          <w:szCs w:val="28"/>
        </w:rPr>
        <w:t xml:space="preserve">s sich die Exportquote über diesen Zeitraum nicht groß verändert hat, beziehungsweise dass die Werte alle nahe beieinander liegen. Die Spannweite der Exportquote beträgt aber auch nur 0.6 Prozent, wodurch diese Erkenntnis bestätigt wird. Der Variationskoeffizient fällt mit 0.507 </w:t>
      </w:r>
      <w:r w:rsidR="00592E90">
        <w:rPr>
          <w:rStyle w:val="normaltextrun"/>
          <w:rFonts w:ascii="Calibri" w:hAnsi="Calibri" w:cs="Calibri"/>
          <w:color w:val="000000" w:themeColor="text1"/>
          <w:sz w:val="28"/>
          <w:szCs w:val="28"/>
        </w:rPr>
        <w:lastRenderedPageBreak/>
        <w:t>aufgrund der geringen Distanz der Werte eher gering aus. Die Varianz von 0.057 zeigt einen geringen (quadrierten) Abstand der Werte vom arithmetischen Mittel.</w:t>
      </w:r>
    </w:p>
    <w:p w14:paraId="6EF24920" w14:textId="77777777" w:rsidR="00E73A09" w:rsidRDefault="00E73A09" w:rsidP="00E73A09">
      <w:pPr>
        <w:pStyle w:val="paragraph"/>
        <w:spacing w:before="0" w:beforeAutospacing="0" w:after="0" w:afterAutospacing="0"/>
        <w:textAlignment w:val="baseline"/>
        <w:rPr>
          <w:rStyle w:val="normaltextrun"/>
          <w:rFonts w:ascii="Calibri" w:hAnsi="Calibri" w:cs="Calibri"/>
          <w:color w:val="000000" w:themeColor="text1"/>
          <w:sz w:val="28"/>
          <w:szCs w:val="28"/>
        </w:rPr>
      </w:pPr>
    </w:p>
    <w:p w14:paraId="430592CD" w14:textId="7EE44A22" w:rsidR="006543DD" w:rsidRPr="00E73A09" w:rsidRDefault="00176170" w:rsidP="00E73A09">
      <w:pPr>
        <w:pStyle w:val="paragraph"/>
        <w:spacing w:before="0" w:beforeAutospacing="0" w:after="0" w:afterAutospacing="0"/>
        <w:textAlignment w:val="baseline"/>
        <w:rPr>
          <w:rFonts w:asciiTheme="minorHAnsi" w:hAnsiTheme="minorHAnsi" w:cstheme="minorHAnsi"/>
          <w:color w:val="000000" w:themeColor="text1"/>
          <w:sz w:val="28"/>
          <w:szCs w:val="28"/>
        </w:rPr>
      </w:pPr>
      <w:r>
        <w:rPr>
          <w:rFonts w:asciiTheme="minorHAnsi" w:hAnsiTheme="minorHAnsi" w:cstheme="minorHAnsi"/>
          <w:b/>
          <w:bCs/>
          <w:color w:val="2F5496" w:themeColor="accent1" w:themeShade="BF"/>
          <w:sz w:val="28"/>
          <w:szCs w:val="28"/>
        </w:rPr>
        <w:t>2</w:t>
      </w:r>
      <w:r w:rsidR="006543DD" w:rsidRPr="00E73A09">
        <w:rPr>
          <w:rFonts w:asciiTheme="minorHAnsi" w:hAnsiTheme="minorHAnsi" w:cstheme="minorHAnsi"/>
          <w:b/>
          <w:bCs/>
          <w:color w:val="2F5496" w:themeColor="accent1" w:themeShade="BF"/>
          <w:sz w:val="28"/>
          <w:szCs w:val="28"/>
        </w:rPr>
        <w:t>.</w:t>
      </w:r>
      <w:r>
        <w:rPr>
          <w:rFonts w:asciiTheme="minorHAnsi" w:hAnsiTheme="minorHAnsi" w:cstheme="minorHAnsi"/>
          <w:b/>
          <w:bCs/>
          <w:color w:val="2F5496" w:themeColor="accent1" w:themeShade="BF"/>
          <w:sz w:val="28"/>
          <w:szCs w:val="28"/>
        </w:rPr>
        <w:t>17</w:t>
      </w:r>
      <w:r w:rsidR="006543DD" w:rsidRPr="00E73A09">
        <w:rPr>
          <w:rFonts w:asciiTheme="minorHAnsi" w:hAnsiTheme="minorHAnsi" w:cstheme="minorHAnsi"/>
          <w:b/>
          <w:bCs/>
          <w:color w:val="2F5496" w:themeColor="accent1" w:themeShade="BF"/>
          <w:sz w:val="28"/>
          <w:szCs w:val="28"/>
        </w:rPr>
        <w:t xml:space="preserve"> / </w:t>
      </w:r>
      <w:r>
        <w:rPr>
          <w:rFonts w:asciiTheme="minorHAnsi" w:hAnsiTheme="minorHAnsi" w:cstheme="minorHAnsi"/>
          <w:b/>
          <w:bCs/>
          <w:color w:val="2F5496" w:themeColor="accent1" w:themeShade="BF"/>
          <w:sz w:val="28"/>
          <w:szCs w:val="28"/>
        </w:rPr>
        <w:t>2</w:t>
      </w:r>
      <w:r w:rsidR="006543DD" w:rsidRPr="00E73A09">
        <w:rPr>
          <w:rFonts w:asciiTheme="minorHAnsi" w:hAnsiTheme="minorHAnsi" w:cstheme="minorHAnsi"/>
          <w:b/>
          <w:bCs/>
          <w:color w:val="2F5496" w:themeColor="accent1" w:themeShade="BF"/>
          <w:sz w:val="28"/>
          <w:szCs w:val="28"/>
        </w:rPr>
        <w:t>.</w:t>
      </w:r>
      <w:r>
        <w:rPr>
          <w:rFonts w:asciiTheme="minorHAnsi" w:hAnsiTheme="minorHAnsi" w:cstheme="minorHAnsi"/>
          <w:b/>
          <w:bCs/>
          <w:color w:val="2F5496" w:themeColor="accent1" w:themeShade="BF"/>
          <w:sz w:val="28"/>
          <w:szCs w:val="28"/>
        </w:rPr>
        <w:t>18</w:t>
      </w:r>
      <w:r w:rsidR="006543DD" w:rsidRPr="00E73A09">
        <w:rPr>
          <w:rFonts w:asciiTheme="minorHAnsi" w:hAnsiTheme="minorHAnsi" w:cstheme="minorHAnsi"/>
          <w:b/>
          <w:bCs/>
          <w:color w:val="2F5496" w:themeColor="accent1" w:themeShade="BF"/>
          <w:sz w:val="28"/>
          <w:szCs w:val="28"/>
        </w:rPr>
        <w:t xml:space="preserve"> </w:t>
      </w:r>
      <w:proofErr w:type="spellStart"/>
      <w:r w:rsidR="006543DD" w:rsidRPr="00E73A09">
        <w:rPr>
          <w:rFonts w:asciiTheme="minorHAnsi" w:hAnsiTheme="minorHAnsi" w:cstheme="minorHAnsi"/>
          <w:b/>
          <w:bCs/>
          <w:color w:val="2F5496" w:themeColor="accent1" w:themeShade="BF"/>
          <w:sz w:val="28"/>
          <w:szCs w:val="28"/>
        </w:rPr>
        <w:t>Quartile</w:t>
      </w:r>
      <w:proofErr w:type="spellEnd"/>
      <w:r w:rsidR="006543DD" w:rsidRPr="00E73A09">
        <w:rPr>
          <w:rFonts w:asciiTheme="minorHAnsi" w:hAnsiTheme="minorHAnsi" w:cstheme="minorHAnsi"/>
          <w:b/>
          <w:bCs/>
          <w:color w:val="2F5496" w:themeColor="accent1" w:themeShade="BF"/>
          <w:sz w:val="28"/>
          <w:szCs w:val="28"/>
        </w:rPr>
        <w:t xml:space="preserve"> und Dezile, </w:t>
      </w:r>
      <w:proofErr w:type="spellStart"/>
      <w:r w:rsidR="006543DD" w:rsidRPr="00E73A09">
        <w:rPr>
          <w:rFonts w:asciiTheme="minorHAnsi" w:hAnsiTheme="minorHAnsi" w:cstheme="minorHAnsi"/>
          <w:b/>
          <w:bCs/>
          <w:color w:val="2F5496" w:themeColor="accent1" w:themeShade="BF"/>
          <w:sz w:val="28"/>
          <w:szCs w:val="28"/>
        </w:rPr>
        <w:t>Quartilabstand</w:t>
      </w:r>
      <w:proofErr w:type="spellEnd"/>
    </w:p>
    <w:p w14:paraId="19F24AE3" w14:textId="5C5FB54E" w:rsidR="008F6B7C" w:rsidRPr="00767A41" w:rsidRDefault="008F6B7C" w:rsidP="0092683B">
      <w:pPr>
        <w:pStyle w:val="paragraph"/>
        <w:spacing w:before="0" w:beforeAutospacing="0" w:after="0" w:afterAutospacing="0"/>
        <w:textAlignment w:val="baseline"/>
        <w:rPr>
          <w:rStyle w:val="normaltextrun"/>
          <w:rFonts w:ascii="Calibri" w:hAnsi="Calibri" w:cs="Calibri"/>
        </w:rPr>
      </w:pPr>
    </w:p>
    <w:p w14:paraId="5F3A4F58" w14:textId="74A4AC51" w:rsidR="008F6B7C" w:rsidRPr="00767A41" w:rsidRDefault="008F6B7C" w:rsidP="0092683B">
      <w:pPr>
        <w:pStyle w:val="paragraph"/>
        <w:spacing w:before="0" w:beforeAutospacing="0" w:after="0" w:afterAutospacing="0"/>
        <w:textAlignment w:val="baseline"/>
        <w:rPr>
          <w:rStyle w:val="normaltextrun"/>
          <w:rFonts w:ascii="Calibri" w:hAnsi="Calibri" w:cs="Calibri"/>
        </w:rPr>
      </w:pPr>
      <w:r w:rsidRPr="00767A41">
        <w:rPr>
          <w:rStyle w:val="normaltextrun"/>
          <w:rFonts w:ascii="Calibri" w:hAnsi="Calibri" w:cs="Calibri"/>
        </w:rPr>
        <w:t xml:space="preserve">Quartilsabstand: Q3-Q1 = </w:t>
      </w:r>
      <w:r w:rsidR="00E73A09">
        <w:rPr>
          <w:rStyle w:val="normaltextrun"/>
          <w:rFonts w:ascii="Calibri" w:hAnsi="Calibri" w:cs="Calibri"/>
        </w:rPr>
        <w:t>0.3%</w:t>
      </w:r>
    </w:p>
    <w:p w14:paraId="5B7DEAA8" w14:textId="0D88B3DC" w:rsidR="0092683B" w:rsidRPr="00767A41" w:rsidRDefault="0092683B" w:rsidP="0092683B">
      <w:pPr>
        <w:pStyle w:val="paragraph"/>
        <w:spacing w:before="0" w:beforeAutospacing="0" w:after="0" w:afterAutospacing="0"/>
        <w:textAlignment w:val="baseline"/>
        <w:rPr>
          <w:rStyle w:val="normaltextrun"/>
          <w:rFonts w:ascii="Segoe UI" w:hAnsi="Segoe UI" w:cs="Segoe UI"/>
          <w:sz w:val="18"/>
          <w:szCs w:val="18"/>
        </w:rPr>
      </w:pPr>
      <w:r w:rsidRPr="00767A41">
        <w:rPr>
          <w:rStyle w:val="normaltextrun"/>
          <w:rFonts w:ascii="Calibri" w:hAnsi="Calibri" w:cs="Calibri"/>
        </w:rPr>
        <w:t xml:space="preserve">      </w:t>
      </w:r>
      <w:r w:rsidRPr="00767A41">
        <w:rPr>
          <w:rStyle w:val="normaltextrun"/>
          <w:rFonts w:ascii="Calibri" w:hAnsi="Calibri" w:cs="Calibri"/>
        </w:rPr>
        <w:tab/>
      </w:r>
    </w:p>
    <w:tbl>
      <w:tblPr>
        <w:tblStyle w:val="Gitternetztabelle3Akzent1"/>
        <w:tblW w:w="0" w:type="auto"/>
        <w:tblLook w:val="04A0" w:firstRow="1" w:lastRow="0" w:firstColumn="1" w:lastColumn="0" w:noHBand="0" w:noVBand="1"/>
      </w:tblPr>
      <w:tblGrid>
        <w:gridCol w:w="3020"/>
        <w:gridCol w:w="3021"/>
        <w:gridCol w:w="3021"/>
      </w:tblGrid>
      <w:tr w:rsidR="00767A41" w:rsidRPr="00767A41" w14:paraId="678B61E6" w14:textId="77777777" w:rsidTr="00293D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bottom w:val="single" w:sz="4" w:space="0" w:color="0D0D0D" w:themeColor="text1" w:themeTint="F2"/>
              <w:right w:val="single" w:sz="4" w:space="0" w:color="0D0D0D" w:themeColor="text1" w:themeTint="F2"/>
            </w:tcBorders>
            <w:shd w:val="clear" w:color="auto" w:fill="B4C6E7" w:themeFill="accent1" w:themeFillTint="66"/>
          </w:tcPr>
          <w:p w14:paraId="6FAFDA5A" w14:textId="77777777" w:rsidR="0092683B" w:rsidRPr="00767A41" w:rsidRDefault="0092683B" w:rsidP="0092683B">
            <w:pPr>
              <w:pStyle w:val="paragraph"/>
              <w:spacing w:before="0" w:beforeAutospacing="0" w:after="0" w:afterAutospacing="0"/>
              <w:jc w:val="center"/>
              <w:textAlignment w:val="baseline"/>
              <w:rPr>
                <w:rStyle w:val="normaltextrun"/>
                <w:rFonts w:ascii="Calibri" w:hAnsi="Calibri" w:cs="Calibri"/>
              </w:rPr>
            </w:pPr>
          </w:p>
        </w:tc>
        <w:tc>
          <w:tcPr>
            <w:tcW w:w="3021" w:type="dxa"/>
            <w:tcBorders>
              <w:left w:val="single" w:sz="4" w:space="0" w:color="0D0D0D" w:themeColor="text1" w:themeTint="F2"/>
              <w:bottom w:val="single" w:sz="12" w:space="0" w:color="auto"/>
            </w:tcBorders>
            <w:shd w:val="clear" w:color="auto" w:fill="B4C6E7" w:themeFill="accent1" w:themeFillTint="66"/>
          </w:tcPr>
          <w:p w14:paraId="4858974C" w14:textId="6D39180D" w:rsidR="0092683B" w:rsidRPr="00767A41" w:rsidRDefault="00592E90" w:rsidP="0092683B">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Calibri" w:hAnsi="Calibri" w:cs="Calibri"/>
              </w:rPr>
            </w:pPr>
            <w:r>
              <w:rPr>
                <w:rStyle w:val="normaltextrun"/>
                <w:rFonts w:ascii="Calibri" w:hAnsi="Calibri" w:cs="Calibri"/>
              </w:rPr>
              <w:t>Jahreszahl</w:t>
            </w:r>
          </w:p>
        </w:tc>
        <w:tc>
          <w:tcPr>
            <w:tcW w:w="3021" w:type="dxa"/>
            <w:tcBorders>
              <w:bottom w:val="single" w:sz="12" w:space="0" w:color="auto"/>
            </w:tcBorders>
            <w:shd w:val="clear" w:color="auto" w:fill="B4C6E7" w:themeFill="accent1" w:themeFillTint="66"/>
          </w:tcPr>
          <w:p w14:paraId="09B107F8" w14:textId="5DC6DB9E" w:rsidR="0092683B" w:rsidRPr="00176170" w:rsidRDefault="00592E90" w:rsidP="0092683B">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Theme="minorHAnsi" w:hAnsiTheme="minorHAnsi" w:cstheme="minorHAnsi"/>
              </w:rPr>
            </w:pPr>
            <w:r w:rsidRPr="00176170">
              <w:rPr>
                <w:rStyle w:val="normaltextrun"/>
                <w:rFonts w:asciiTheme="minorHAnsi" w:hAnsiTheme="minorHAnsi" w:cstheme="minorHAnsi"/>
              </w:rPr>
              <w:t>Exportquote</w:t>
            </w:r>
            <w:r w:rsidR="0092683B" w:rsidRPr="00176170">
              <w:rPr>
                <w:rStyle w:val="eop"/>
                <w:rFonts w:asciiTheme="minorHAnsi" w:hAnsiTheme="minorHAnsi" w:cstheme="minorHAnsi"/>
              </w:rPr>
              <w:t> </w:t>
            </w:r>
          </w:p>
        </w:tc>
      </w:tr>
      <w:tr w:rsidR="0025246E" w:rsidRPr="00767A41" w14:paraId="7D8C8C0D" w14:textId="77777777" w:rsidTr="00293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0D0D0D" w:themeColor="text1" w:themeTint="F2"/>
              <w:bottom w:val="single" w:sz="4" w:space="0" w:color="8EAADB" w:themeColor="accent1" w:themeTint="99"/>
              <w:right w:val="single" w:sz="12" w:space="0" w:color="auto"/>
            </w:tcBorders>
            <w:shd w:val="clear" w:color="auto" w:fill="B4C6E7" w:themeFill="accent1" w:themeFillTint="66"/>
          </w:tcPr>
          <w:p w14:paraId="6937A638" w14:textId="6C3B10F1" w:rsidR="0025246E" w:rsidRPr="00767A41" w:rsidRDefault="0025246E" w:rsidP="0092683B">
            <w:pPr>
              <w:pStyle w:val="paragraph"/>
              <w:spacing w:before="0" w:beforeAutospacing="0" w:after="0" w:afterAutospacing="0"/>
              <w:jc w:val="center"/>
              <w:textAlignment w:val="baseline"/>
              <w:rPr>
                <w:rStyle w:val="normaltextrun"/>
                <w:rFonts w:ascii="Calibri" w:hAnsi="Calibri" w:cs="Calibri"/>
              </w:rPr>
            </w:pPr>
            <w:r w:rsidRPr="00767A41">
              <w:rPr>
                <w:rStyle w:val="normaltextrun"/>
                <w:rFonts w:ascii="Calibri" w:hAnsi="Calibri" w:cs="Calibri"/>
              </w:rPr>
              <w:t>min</w:t>
            </w:r>
          </w:p>
        </w:tc>
        <w:tc>
          <w:tcPr>
            <w:tcW w:w="3021" w:type="dxa"/>
            <w:tcBorders>
              <w:top w:val="single" w:sz="12" w:space="0" w:color="auto"/>
              <w:left w:val="single" w:sz="12" w:space="0" w:color="auto"/>
            </w:tcBorders>
          </w:tcPr>
          <w:p w14:paraId="16F0A13E" w14:textId="23CF50D7" w:rsidR="0025246E" w:rsidRPr="00767A41" w:rsidRDefault="00592E90" w:rsidP="0092683B">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rPr>
            </w:pPr>
            <w:r>
              <w:rPr>
                <w:rStyle w:val="normaltextrun"/>
                <w:rFonts w:ascii="Calibri" w:hAnsi="Calibri" w:cs="Calibri"/>
              </w:rPr>
              <w:t>2015</w:t>
            </w:r>
          </w:p>
        </w:tc>
        <w:tc>
          <w:tcPr>
            <w:tcW w:w="3021" w:type="dxa"/>
            <w:tcBorders>
              <w:top w:val="single" w:sz="12" w:space="0" w:color="auto"/>
            </w:tcBorders>
          </w:tcPr>
          <w:p w14:paraId="28667468" w14:textId="22F930F3" w:rsidR="0025246E" w:rsidRPr="00767A41" w:rsidRDefault="00592E90" w:rsidP="0092683B">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rPr>
            </w:pPr>
            <w:r>
              <w:rPr>
                <w:rStyle w:val="normaltextrun"/>
                <w:rFonts w:ascii="Calibri" w:hAnsi="Calibri" w:cs="Calibri"/>
              </w:rPr>
              <w:t>46.7 %</w:t>
            </w:r>
          </w:p>
        </w:tc>
      </w:tr>
      <w:tr w:rsidR="0025246E" w:rsidRPr="00767A41" w14:paraId="2BAF3E21" w14:textId="77777777" w:rsidTr="00293DA0">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8EAADB" w:themeColor="accent1" w:themeTint="99"/>
              <w:right w:val="single" w:sz="12" w:space="0" w:color="auto"/>
            </w:tcBorders>
            <w:shd w:val="clear" w:color="auto" w:fill="B4C6E7" w:themeFill="accent1" w:themeFillTint="66"/>
          </w:tcPr>
          <w:p w14:paraId="13E5B980" w14:textId="64BC0C5E" w:rsidR="0025246E" w:rsidRPr="00767A41" w:rsidRDefault="0025246E" w:rsidP="0092683B">
            <w:pPr>
              <w:pStyle w:val="paragraph"/>
              <w:spacing w:before="0" w:beforeAutospacing="0" w:after="0" w:afterAutospacing="0"/>
              <w:jc w:val="center"/>
              <w:textAlignment w:val="baseline"/>
              <w:rPr>
                <w:rStyle w:val="normaltextrun"/>
                <w:rFonts w:ascii="Calibri" w:hAnsi="Calibri" w:cs="Calibri"/>
              </w:rPr>
            </w:pPr>
            <w:r w:rsidRPr="00767A41">
              <w:rPr>
                <w:rStyle w:val="normaltextrun"/>
                <w:rFonts w:ascii="Calibri" w:hAnsi="Calibri" w:cs="Calibri"/>
              </w:rPr>
              <w:t>25%</w:t>
            </w:r>
          </w:p>
        </w:tc>
        <w:tc>
          <w:tcPr>
            <w:tcW w:w="3021" w:type="dxa"/>
            <w:tcBorders>
              <w:left w:val="single" w:sz="12" w:space="0" w:color="auto"/>
            </w:tcBorders>
          </w:tcPr>
          <w:p w14:paraId="6F0A10D4" w14:textId="3D50338E" w:rsidR="0025246E" w:rsidRPr="00767A41" w:rsidRDefault="00592E90" w:rsidP="0092683B">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rPr>
            </w:pPr>
            <w:r>
              <w:rPr>
                <w:rStyle w:val="normaltextrun"/>
                <w:rFonts w:ascii="Calibri" w:hAnsi="Calibri" w:cs="Calibri"/>
              </w:rPr>
              <w:t>2017</w:t>
            </w:r>
          </w:p>
        </w:tc>
        <w:tc>
          <w:tcPr>
            <w:tcW w:w="3021" w:type="dxa"/>
          </w:tcPr>
          <w:p w14:paraId="70349118" w14:textId="30CF7CF3" w:rsidR="0025246E" w:rsidRPr="00767A41" w:rsidRDefault="00592E90" w:rsidP="0092683B">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rPr>
            </w:pPr>
            <w:r>
              <w:rPr>
                <w:rStyle w:val="normaltextrun"/>
                <w:rFonts w:ascii="Calibri" w:hAnsi="Calibri" w:cs="Calibri"/>
              </w:rPr>
              <w:t>46.9 %</w:t>
            </w:r>
          </w:p>
        </w:tc>
      </w:tr>
      <w:tr w:rsidR="0025246E" w:rsidRPr="00767A41" w14:paraId="7508E9EF" w14:textId="77777777" w:rsidTr="00293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8EAADB" w:themeColor="accent1" w:themeTint="99"/>
              <w:right w:val="single" w:sz="12" w:space="0" w:color="auto"/>
            </w:tcBorders>
            <w:shd w:val="clear" w:color="auto" w:fill="B4C6E7" w:themeFill="accent1" w:themeFillTint="66"/>
          </w:tcPr>
          <w:p w14:paraId="7CEF4DED" w14:textId="21E691CB" w:rsidR="0025246E" w:rsidRPr="00767A41" w:rsidRDefault="0025246E" w:rsidP="0092683B">
            <w:pPr>
              <w:pStyle w:val="paragraph"/>
              <w:spacing w:before="0" w:beforeAutospacing="0" w:after="0" w:afterAutospacing="0"/>
              <w:jc w:val="center"/>
              <w:textAlignment w:val="baseline"/>
              <w:rPr>
                <w:rStyle w:val="normaltextrun"/>
                <w:rFonts w:ascii="Calibri" w:hAnsi="Calibri" w:cs="Calibri"/>
              </w:rPr>
            </w:pPr>
            <w:r w:rsidRPr="00767A41">
              <w:rPr>
                <w:rStyle w:val="normaltextrun"/>
                <w:rFonts w:ascii="Calibri" w:hAnsi="Calibri" w:cs="Calibri"/>
              </w:rPr>
              <w:t>50%</w:t>
            </w:r>
          </w:p>
        </w:tc>
        <w:tc>
          <w:tcPr>
            <w:tcW w:w="3021" w:type="dxa"/>
            <w:tcBorders>
              <w:left w:val="single" w:sz="12" w:space="0" w:color="auto"/>
            </w:tcBorders>
          </w:tcPr>
          <w:p w14:paraId="038D8A6B" w14:textId="15DA50B5" w:rsidR="0025246E" w:rsidRPr="00767A41" w:rsidRDefault="00592E90" w:rsidP="0092683B">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rPr>
            </w:pPr>
            <w:r>
              <w:rPr>
                <w:rStyle w:val="normaltextrun"/>
                <w:rFonts w:ascii="Calibri" w:hAnsi="Calibri" w:cs="Calibri"/>
              </w:rPr>
              <w:t>2018</w:t>
            </w:r>
          </w:p>
        </w:tc>
        <w:tc>
          <w:tcPr>
            <w:tcW w:w="3021" w:type="dxa"/>
          </w:tcPr>
          <w:p w14:paraId="6803CE29" w14:textId="7456A886" w:rsidR="0025246E" w:rsidRPr="00592E90" w:rsidRDefault="00592E90" w:rsidP="0092683B">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rPr>
            </w:pPr>
            <w:r w:rsidRPr="00592E90">
              <w:rPr>
                <w:rStyle w:val="normaltextrun"/>
                <w:rFonts w:asciiTheme="minorHAnsi" w:hAnsiTheme="minorHAnsi" w:cstheme="minorHAnsi"/>
              </w:rPr>
              <w:t>47.0</w:t>
            </w:r>
            <w:r w:rsidR="0025246E" w:rsidRPr="00592E90">
              <w:rPr>
                <w:rStyle w:val="eop"/>
                <w:rFonts w:asciiTheme="minorHAnsi" w:hAnsiTheme="minorHAnsi" w:cstheme="minorHAnsi"/>
              </w:rPr>
              <w:t> </w:t>
            </w:r>
            <w:r>
              <w:rPr>
                <w:rStyle w:val="eop"/>
                <w:rFonts w:asciiTheme="minorHAnsi" w:hAnsiTheme="minorHAnsi" w:cstheme="minorHAnsi"/>
              </w:rPr>
              <w:t>%</w:t>
            </w:r>
          </w:p>
        </w:tc>
      </w:tr>
      <w:tr w:rsidR="0025246E" w:rsidRPr="00767A41" w14:paraId="11B8FF5F" w14:textId="77777777" w:rsidTr="00293DA0">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8EAADB" w:themeColor="accent1" w:themeTint="99"/>
              <w:right w:val="single" w:sz="12" w:space="0" w:color="auto"/>
            </w:tcBorders>
            <w:shd w:val="clear" w:color="auto" w:fill="B4C6E7" w:themeFill="accent1" w:themeFillTint="66"/>
          </w:tcPr>
          <w:p w14:paraId="72037D5E" w14:textId="172D8A13" w:rsidR="0025246E" w:rsidRPr="00767A41" w:rsidRDefault="0025246E" w:rsidP="0092683B">
            <w:pPr>
              <w:pStyle w:val="paragraph"/>
              <w:spacing w:before="0" w:beforeAutospacing="0" w:after="0" w:afterAutospacing="0"/>
              <w:jc w:val="center"/>
              <w:textAlignment w:val="baseline"/>
              <w:rPr>
                <w:rStyle w:val="normaltextrun"/>
                <w:rFonts w:ascii="Calibri" w:hAnsi="Calibri" w:cs="Calibri"/>
              </w:rPr>
            </w:pPr>
            <w:r w:rsidRPr="00767A41">
              <w:rPr>
                <w:rStyle w:val="normaltextrun"/>
                <w:rFonts w:ascii="Calibri" w:hAnsi="Calibri" w:cs="Calibri"/>
              </w:rPr>
              <w:t>75%</w:t>
            </w:r>
          </w:p>
        </w:tc>
        <w:tc>
          <w:tcPr>
            <w:tcW w:w="3021" w:type="dxa"/>
            <w:tcBorders>
              <w:left w:val="single" w:sz="12" w:space="0" w:color="auto"/>
            </w:tcBorders>
          </w:tcPr>
          <w:p w14:paraId="0AED6F9F" w14:textId="1141A975" w:rsidR="0025246E" w:rsidRPr="00767A41" w:rsidRDefault="00592E90" w:rsidP="0092683B">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rPr>
            </w:pPr>
            <w:r>
              <w:rPr>
                <w:rStyle w:val="normaltextrun"/>
                <w:rFonts w:ascii="Calibri" w:hAnsi="Calibri" w:cs="Calibri"/>
              </w:rPr>
              <w:t>2019</w:t>
            </w:r>
          </w:p>
        </w:tc>
        <w:tc>
          <w:tcPr>
            <w:tcW w:w="3021" w:type="dxa"/>
          </w:tcPr>
          <w:p w14:paraId="51DFCC9A" w14:textId="7B3B6646" w:rsidR="0025246E" w:rsidRPr="00767A41" w:rsidRDefault="00592E90" w:rsidP="0092683B">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rPr>
            </w:pPr>
            <w:r>
              <w:rPr>
                <w:rStyle w:val="normaltextrun"/>
                <w:rFonts w:ascii="Calibri" w:hAnsi="Calibri" w:cs="Calibri"/>
              </w:rPr>
              <w:t>47.2 %</w:t>
            </w:r>
          </w:p>
        </w:tc>
      </w:tr>
      <w:tr w:rsidR="0025246E" w:rsidRPr="00767A41" w14:paraId="67A045F8" w14:textId="77777777" w:rsidTr="00293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12" w:space="0" w:color="auto"/>
            </w:tcBorders>
            <w:shd w:val="clear" w:color="auto" w:fill="B4C6E7" w:themeFill="accent1" w:themeFillTint="66"/>
          </w:tcPr>
          <w:p w14:paraId="0129A7AC" w14:textId="61C49D06" w:rsidR="0025246E" w:rsidRPr="00767A41" w:rsidRDefault="0025246E" w:rsidP="0092683B">
            <w:pPr>
              <w:pStyle w:val="paragraph"/>
              <w:spacing w:before="0" w:beforeAutospacing="0" w:after="0" w:afterAutospacing="0"/>
              <w:jc w:val="center"/>
              <w:textAlignment w:val="baseline"/>
              <w:rPr>
                <w:rStyle w:val="normaltextrun"/>
                <w:rFonts w:ascii="Calibri" w:hAnsi="Calibri" w:cs="Calibri"/>
              </w:rPr>
            </w:pPr>
            <w:proofErr w:type="spellStart"/>
            <w:r w:rsidRPr="00767A41">
              <w:rPr>
                <w:rStyle w:val="normaltextrun"/>
                <w:rFonts w:ascii="Calibri" w:hAnsi="Calibri" w:cs="Calibri"/>
              </w:rPr>
              <w:t>max</w:t>
            </w:r>
            <w:proofErr w:type="spellEnd"/>
          </w:p>
        </w:tc>
        <w:tc>
          <w:tcPr>
            <w:tcW w:w="3021" w:type="dxa"/>
            <w:tcBorders>
              <w:left w:val="single" w:sz="12" w:space="0" w:color="auto"/>
            </w:tcBorders>
          </w:tcPr>
          <w:p w14:paraId="361221E4" w14:textId="370FDCC4" w:rsidR="0025246E" w:rsidRPr="00767A41" w:rsidRDefault="00592E90" w:rsidP="0092683B">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rPr>
            </w:pPr>
            <w:r>
              <w:rPr>
                <w:rStyle w:val="normaltextrun"/>
                <w:rFonts w:ascii="Calibri" w:hAnsi="Calibri" w:cs="Calibri"/>
              </w:rPr>
              <w:t>2021</w:t>
            </w:r>
          </w:p>
        </w:tc>
        <w:tc>
          <w:tcPr>
            <w:tcW w:w="3021" w:type="dxa"/>
          </w:tcPr>
          <w:p w14:paraId="70AAE857" w14:textId="06F835FA" w:rsidR="0025246E" w:rsidRPr="00592E90" w:rsidRDefault="00592E90" w:rsidP="0092683B">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rPr>
            </w:pPr>
            <w:r w:rsidRPr="00592E90">
              <w:rPr>
                <w:rStyle w:val="normaltextrun"/>
                <w:rFonts w:asciiTheme="minorHAnsi" w:hAnsiTheme="minorHAnsi" w:cstheme="minorHAnsi"/>
              </w:rPr>
              <w:t>47.3</w:t>
            </w:r>
            <w:r w:rsidR="0025246E" w:rsidRPr="00592E90">
              <w:rPr>
                <w:rStyle w:val="eop"/>
                <w:rFonts w:asciiTheme="minorHAnsi" w:hAnsiTheme="minorHAnsi" w:cstheme="minorHAnsi"/>
              </w:rPr>
              <w:t> </w:t>
            </w:r>
            <w:r>
              <w:rPr>
                <w:rStyle w:val="eop"/>
                <w:rFonts w:asciiTheme="minorHAnsi" w:hAnsiTheme="minorHAnsi" w:cstheme="minorHAnsi"/>
              </w:rPr>
              <w:t>%</w:t>
            </w:r>
          </w:p>
        </w:tc>
      </w:tr>
    </w:tbl>
    <w:p w14:paraId="26086CE0" w14:textId="77C068F7" w:rsidR="0025246E" w:rsidRPr="00767A41" w:rsidRDefault="0025246E" w:rsidP="008F6B7C">
      <w:pPr>
        <w:jc w:val="center"/>
      </w:pPr>
    </w:p>
    <w:p w14:paraId="2B87C45E" w14:textId="12850EB6" w:rsidR="0025246E" w:rsidRPr="00767A41" w:rsidRDefault="0025246E" w:rsidP="008F6B7C">
      <w:pPr>
        <w:jc w:val="center"/>
      </w:pPr>
    </w:p>
    <w:tbl>
      <w:tblPr>
        <w:tblStyle w:val="Gitternetztabelle3Akzent1"/>
        <w:tblW w:w="0" w:type="auto"/>
        <w:tblLook w:val="04A0" w:firstRow="1" w:lastRow="0" w:firstColumn="1" w:lastColumn="0" w:noHBand="0" w:noVBand="1"/>
      </w:tblPr>
      <w:tblGrid>
        <w:gridCol w:w="3020"/>
        <w:gridCol w:w="3021"/>
        <w:gridCol w:w="3021"/>
      </w:tblGrid>
      <w:tr w:rsidR="008F6B7C" w:rsidRPr="00767A41" w14:paraId="33B2DCA5" w14:textId="77777777" w:rsidTr="00293D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bottom w:val="single" w:sz="4" w:space="0" w:color="0D0D0D" w:themeColor="text1" w:themeTint="F2"/>
              <w:right w:val="single" w:sz="4" w:space="0" w:color="0D0D0D" w:themeColor="text1" w:themeTint="F2"/>
            </w:tcBorders>
            <w:shd w:val="clear" w:color="auto" w:fill="B4C6E7" w:themeFill="accent1" w:themeFillTint="66"/>
          </w:tcPr>
          <w:p w14:paraId="24B191A3" w14:textId="77777777" w:rsidR="008F6B7C" w:rsidRPr="00767A41" w:rsidRDefault="008F6B7C" w:rsidP="008F6B7C">
            <w:pPr>
              <w:jc w:val="center"/>
            </w:pPr>
          </w:p>
        </w:tc>
        <w:tc>
          <w:tcPr>
            <w:tcW w:w="3021" w:type="dxa"/>
            <w:tcBorders>
              <w:left w:val="single" w:sz="4" w:space="0" w:color="0D0D0D" w:themeColor="text1" w:themeTint="F2"/>
              <w:bottom w:val="single" w:sz="12" w:space="0" w:color="auto"/>
            </w:tcBorders>
            <w:shd w:val="clear" w:color="auto" w:fill="B4C6E7" w:themeFill="accent1" w:themeFillTint="66"/>
          </w:tcPr>
          <w:p w14:paraId="4B2CEF68" w14:textId="27E3BCCC" w:rsidR="008F6B7C" w:rsidRPr="00767A41" w:rsidRDefault="00592E90" w:rsidP="008F6B7C">
            <w:pPr>
              <w:jc w:val="center"/>
              <w:cnfStyle w:val="100000000000" w:firstRow="1" w:lastRow="0" w:firstColumn="0" w:lastColumn="0" w:oddVBand="0" w:evenVBand="0" w:oddHBand="0" w:evenHBand="0" w:firstRowFirstColumn="0" w:firstRowLastColumn="0" w:lastRowFirstColumn="0" w:lastRowLastColumn="0"/>
            </w:pPr>
            <w:r>
              <w:rPr>
                <w:rStyle w:val="normaltextrun"/>
                <w:rFonts w:ascii="Calibri" w:hAnsi="Calibri" w:cs="Calibri"/>
              </w:rPr>
              <w:t>Jahreszahl</w:t>
            </w:r>
          </w:p>
        </w:tc>
        <w:tc>
          <w:tcPr>
            <w:tcW w:w="3021" w:type="dxa"/>
            <w:tcBorders>
              <w:bottom w:val="single" w:sz="12" w:space="0" w:color="auto"/>
            </w:tcBorders>
            <w:shd w:val="clear" w:color="auto" w:fill="B4C6E7" w:themeFill="accent1" w:themeFillTint="66"/>
          </w:tcPr>
          <w:p w14:paraId="15E956C7" w14:textId="37F0C2BD" w:rsidR="008F6B7C" w:rsidRPr="00767A41" w:rsidRDefault="00592E90" w:rsidP="008F6B7C">
            <w:pPr>
              <w:jc w:val="center"/>
              <w:cnfStyle w:val="100000000000" w:firstRow="1" w:lastRow="0" w:firstColumn="0" w:lastColumn="0" w:oddVBand="0" w:evenVBand="0" w:oddHBand="0" w:evenHBand="0" w:firstRowFirstColumn="0" w:firstRowLastColumn="0" w:lastRowFirstColumn="0" w:lastRowLastColumn="0"/>
            </w:pPr>
            <w:r>
              <w:rPr>
                <w:rStyle w:val="normaltextrun"/>
              </w:rPr>
              <w:t>Exportquote</w:t>
            </w:r>
          </w:p>
        </w:tc>
      </w:tr>
      <w:tr w:rsidR="008F6B7C" w:rsidRPr="00767A41" w14:paraId="7F2EBC46" w14:textId="77777777" w:rsidTr="00293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0D0D0D" w:themeColor="text1" w:themeTint="F2"/>
              <w:bottom w:val="single" w:sz="4" w:space="0" w:color="8EAADB" w:themeColor="accent1" w:themeTint="99"/>
              <w:right w:val="single" w:sz="12" w:space="0" w:color="auto"/>
            </w:tcBorders>
            <w:shd w:val="clear" w:color="auto" w:fill="B4C6E7" w:themeFill="accent1" w:themeFillTint="66"/>
          </w:tcPr>
          <w:p w14:paraId="37FF5416" w14:textId="4AC84168" w:rsidR="008F6B7C" w:rsidRPr="00767A41" w:rsidRDefault="008F6B7C" w:rsidP="008F6B7C">
            <w:pPr>
              <w:jc w:val="center"/>
            </w:pPr>
            <w:r w:rsidRPr="00767A41">
              <w:t>0.1</w:t>
            </w:r>
          </w:p>
        </w:tc>
        <w:tc>
          <w:tcPr>
            <w:tcW w:w="3021" w:type="dxa"/>
            <w:tcBorders>
              <w:top w:val="single" w:sz="12" w:space="0" w:color="auto"/>
              <w:left w:val="single" w:sz="12" w:space="0" w:color="auto"/>
            </w:tcBorders>
          </w:tcPr>
          <w:p w14:paraId="59499945" w14:textId="2808047D" w:rsidR="008F6B7C" w:rsidRPr="00767A41" w:rsidRDefault="00E73A09" w:rsidP="008F6B7C">
            <w:pPr>
              <w:jc w:val="center"/>
              <w:cnfStyle w:val="000000100000" w:firstRow="0" w:lastRow="0" w:firstColumn="0" w:lastColumn="0" w:oddVBand="0" w:evenVBand="0" w:oddHBand="1" w:evenHBand="0" w:firstRowFirstColumn="0" w:firstRowLastColumn="0" w:lastRowFirstColumn="0" w:lastRowLastColumn="0"/>
            </w:pPr>
            <w:r>
              <w:rPr>
                <w:rStyle w:val="normaltextrun"/>
                <w:rFonts w:ascii="Calibri" w:hAnsi="Calibri" w:cs="Calibri"/>
                <w:color w:val="000000"/>
                <w:bdr w:val="none" w:sz="0" w:space="0" w:color="auto" w:frame="1"/>
              </w:rPr>
              <w:t>2015.8</w:t>
            </w:r>
          </w:p>
        </w:tc>
        <w:tc>
          <w:tcPr>
            <w:tcW w:w="3021" w:type="dxa"/>
            <w:tcBorders>
              <w:top w:val="single" w:sz="12" w:space="0" w:color="auto"/>
            </w:tcBorders>
          </w:tcPr>
          <w:p w14:paraId="7789DEA1" w14:textId="03432235" w:rsidR="008F6B7C" w:rsidRPr="00767A41" w:rsidRDefault="00E73A09" w:rsidP="008F6B7C">
            <w:pPr>
              <w:jc w:val="center"/>
              <w:cnfStyle w:val="000000100000" w:firstRow="0" w:lastRow="0" w:firstColumn="0" w:lastColumn="0" w:oddVBand="0" w:evenVBand="0" w:oddHBand="1" w:evenHBand="0" w:firstRowFirstColumn="0" w:firstRowLastColumn="0" w:lastRowFirstColumn="0" w:lastRowLastColumn="0"/>
            </w:pPr>
            <w:r>
              <w:rPr>
                <w:rStyle w:val="normaltextrun"/>
                <w:rFonts w:ascii="Calibri" w:hAnsi="Calibri" w:cs="Calibri"/>
                <w:color w:val="000000"/>
                <w:bdr w:val="none" w:sz="0" w:space="0" w:color="auto" w:frame="1"/>
              </w:rPr>
              <w:t>46.78 %</w:t>
            </w:r>
          </w:p>
        </w:tc>
      </w:tr>
      <w:tr w:rsidR="008F6B7C" w:rsidRPr="00767A41" w14:paraId="707A7785" w14:textId="77777777" w:rsidTr="00293DA0">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8EAADB" w:themeColor="accent1" w:themeTint="99"/>
              <w:right w:val="single" w:sz="12" w:space="0" w:color="auto"/>
            </w:tcBorders>
            <w:shd w:val="clear" w:color="auto" w:fill="B4C6E7" w:themeFill="accent1" w:themeFillTint="66"/>
          </w:tcPr>
          <w:p w14:paraId="630735CD" w14:textId="6B44D16E" w:rsidR="008F6B7C" w:rsidRPr="00767A41" w:rsidRDefault="008F6B7C" w:rsidP="008F6B7C">
            <w:pPr>
              <w:jc w:val="center"/>
            </w:pPr>
            <w:r w:rsidRPr="00767A41">
              <w:t>0.2</w:t>
            </w:r>
          </w:p>
        </w:tc>
        <w:tc>
          <w:tcPr>
            <w:tcW w:w="3021" w:type="dxa"/>
            <w:tcBorders>
              <w:left w:val="single" w:sz="12" w:space="0" w:color="auto"/>
            </w:tcBorders>
          </w:tcPr>
          <w:p w14:paraId="26A7DF14" w14:textId="66481379" w:rsidR="008F6B7C" w:rsidRPr="00767A41" w:rsidRDefault="00E73A09" w:rsidP="008F6B7C">
            <w:pPr>
              <w:jc w:val="center"/>
              <w:cnfStyle w:val="000000000000" w:firstRow="0" w:lastRow="0" w:firstColumn="0" w:lastColumn="0" w:oddVBand="0" w:evenVBand="0" w:oddHBand="0" w:evenHBand="0" w:firstRowFirstColumn="0" w:firstRowLastColumn="0" w:lastRowFirstColumn="0" w:lastRowLastColumn="0"/>
            </w:pPr>
            <w:r>
              <w:t>2016.6</w:t>
            </w:r>
          </w:p>
        </w:tc>
        <w:tc>
          <w:tcPr>
            <w:tcW w:w="3021" w:type="dxa"/>
          </w:tcPr>
          <w:p w14:paraId="1125C16F" w14:textId="4AE71CEE" w:rsidR="008F6B7C" w:rsidRPr="00767A41" w:rsidRDefault="00E73A09" w:rsidP="008F6B7C">
            <w:pPr>
              <w:jc w:val="center"/>
              <w:cnfStyle w:val="000000000000" w:firstRow="0" w:lastRow="0" w:firstColumn="0" w:lastColumn="0" w:oddVBand="0" w:evenVBand="0" w:oddHBand="0" w:evenHBand="0" w:firstRowFirstColumn="0" w:firstRowLastColumn="0" w:lastRowFirstColumn="0" w:lastRowLastColumn="0"/>
            </w:pPr>
            <w:r>
              <w:rPr>
                <w:rStyle w:val="normaltextrun"/>
                <w:rFonts w:ascii="Calibri" w:hAnsi="Calibri" w:cs="Calibri"/>
                <w:color w:val="000000"/>
                <w:bdr w:val="none" w:sz="0" w:space="0" w:color="auto" w:frame="1"/>
              </w:rPr>
              <w:t>46.86 %</w:t>
            </w:r>
          </w:p>
        </w:tc>
      </w:tr>
      <w:tr w:rsidR="008F6B7C" w:rsidRPr="00767A41" w14:paraId="2DC493E9" w14:textId="77777777" w:rsidTr="00293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8EAADB" w:themeColor="accent1" w:themeTint="99"/>
              <w:right w:val="single" w:sz="12" w:space="0" w:color="auto"/>
            </w:tcBorders>
            <w:shd w:val="clear" w:color="auto" w:fill="B4C6E7" w:themeFill="accent1" w:themeFillTint="66"/>
          </w:tcPr>
          <w:p w14:paraId="6FC7834D" w14:textId="7E75A9E3" w:rsidR="008F6B7C" w:rsidRPr="00767A41" w:rsidRDefault="008F6B7C" w:rsidP="008F6B7C">
            <w:pPr>
              <w:jc w:val="center"/>
            </w:pPr>
            <w:r w:rsidRPr="00767A41">
              <w:t>0.3</w:t>
            </w:r>
          </w:p>
        </w:tc>
        <w:tc>
          <w:tcPr>
            <w:tcW w:w="3021" w:type="dxa"/>
            <w:tcBorders>
              <w:left w:val="single" w:sz="12" w:space="0" w:color="auto"/>
            </w:tcBorders>
          </w:tcPr>
          <w:p w14:paraId="54050740" w14:textId="17552130" w:rsidR="008F6B7C" w:rsidRPr="00767A41" w:rsidRDefault="00E73A09" w:rsidP="008F6B7C">
            <w:pPr>
              <w:jc w:val="center"/>
              <w:cnfStyle w:val="000000100000" w:firstRow="0" w:lastRow="0" w:firstColumn="0" w:lastColumn="0" w:oddVBand="0" w:evenVBand="0" w:oddHBand="1" w:evenHBand="0" w:firstRowFirstColumn="0" w:firstRowLastColumn="0" w:lastRowFirstColumn="0" w:lastRowLastColumn="0"/>
            </w:pPr>
            <w:r>
              <w:rPr>
                <w:rStyle w:val="normaltextrun"/>
                <w:rFonts w:ascii="Calibri" w:hAnsi="Calibri" w:cs="Calibri"/>
                <w:color w:val="000000"/>
                <w:bdr w:val="none" w:sz="0" w:space="0" w:color="auto" w:frame="1"/>
              </w:rPr>
              <w:t>2017.2</w:t>
            </w:r>
          </w:p>
        </w:tc>
        <w:tc>
          <w:tcPr>
            <w:tcW w:w="3021" w:type="dxa"/>
          </w:tcPr>
          <w:p w14:paraId="5FF3F9D7" w14:textId="2EA8FBEC" w:rsidR="008F6B7C" w:rsidRPr="00767A41" w:rsidRDefault="00E73A09" w:rsidP="008F6B7C">
            <w:pPr>
              <w:jc w:val="center"/>
              <w:cnfStyle w:val="000000100000" w:firstRow="0" w:lastRow="0" w:firstColumn="0" w:lastColumn="0" w:oddVBand="0" w:evenVBand="0" w:oddHBand="1" w:evenHBand="0" w:firstRowFirstColumn="0" w:firstRowLastColumn="0" w:lastRowFirstColumn="0" w:lastRowLastColumn="0"/>
            </w:pPr>
            <w:r>
              <w:rPr>
                <w:rStyle w:val="normaltextrun"/>
                <w:rFonts w:ascii="Calibri" w:hAnsi="Calibri" w:cs="Calibri"/>
                <w:color w:val="000000"/>
                <w:bdr w:val="none" w:sz="0" w:space="0" w:color="auto" w:frame="1"/>
              </w:rPr>
              <w:t>46.92 %</w:t>
            </w:r>
          </w:p>
        </w:tc>
      </w:tr>
      <w:tr w:rsidR="008F6B7C" w:rsidRPr="00767A41" w14:paraId="1203631C" w14:textId="77777777" w:rsidTr="00293DA0">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8EAADB" w:themeColor="accent1" w:themeTint="99"/>
              <w:right w:val="single" w:sz="12" w:space="0" w:color="auto"/>
            </w:tcBorders>
            <w:shd w:val="clear" w:color="auto" w:fill="B4C6E7" w:themeFill="accent1" w:themeFillTint="66"/>
          </w:tcPr>
          <w:p w14:paraId="696B0D36" w14:textId="5C5CF479" w:rsidR="008F6B7C" w:rsidRPr="00767A41" w:rsidRDefault="008F6B7C" w:rsidP="008F6B7C">
            <w:pPr>
              <w:jc w:val="center"/>
            </w:pPr>
            <w:r w:rsidRPr="00767A41">
              <w:t>0.4</w:t>
            </w:r>
          </w:p>
        </w:tc>
        <w:tc>
          <w:tcPr>
            <w:tcW w:w="3021" w:type="dxa"/>
            <w:tcBorders>
              <w:left w:val="single" w:sz="12" w:space="0" w:color="auto"/>
            </w:tcBorders>
          </w:tcPr>
          <w:p w14:paraId="4AE6B9F7" w14:textId="5BA96F1E" w:rsidR="008F6B7C" w:rsidRPr="00767A41" w:rsidRDefault="00E73A09" w:rsidP="008F6B7C">
            <w:pPr>
              <w:jc w:val="center"/>
              <w:cnfStyle w:val="000000000000" w:firstRow="0" w:lastRow="0" w:firstColumn="0" w:lastColumn="0" w:oddVBand="0" w:evenVBand="0" w:oddHBand="0" w:evenHBand="0" w:firstRowFirstColumn="0" w:firstRowLastColumn="0" w:lastRowFirstColumn="0" w:lastRowLastColumn="0"/>
            </w:pPr>
            <w:r>
              <w:rPr>
                <w:rStyle w:val="normaltextrun"/>
                <w:rFonts w:ascii="Calibri" w:hAnsi="Calibri" w:cs="Calibri"/>
                <w:color w:val="000000"/>
                <w:bdr w:val="none" w:sz="0" w:space="0" w:color="auto" w:frame="1"/>
              </w:rPr>
              <w:t>2017.6</w:t>
            </w:r>
          </w:p>
        </w:tc>
        <w:tc>
          <w:tcPr>
            <w:tcW w:w="3021" w:type="dxa"/>
          </w:tcPr>
          <w:p w14:paraId="10792169" w14:textId="13C92A91" w:rsidR="008F6B7C" w:rsidRPr="00767A41" w:rsidRDefault="00E73A09" w:rsidP="008F6B7C">
            <w:pPr>
              <w:jc w:val="center"/>
              <w:cnfStyle w:val="000000000000" w:firstRow="0" w:lastRow="0" w:firstColumn="0" w:lastColumn="0" w:oddVBand="0" w:evenVBand="0" w:oddHBand="0" w:evenHBand="0" w:firstRowFirstColumn="0" w:firstRowLastColumn="0" w:lastRowFirstColumn="0" w:lastRowLastColumn="0"/>
            </w:pPr>
            <w:r>
              <w:rPr>
                <w:rStyle w:val="normaltextrun"/>
                <w:rFonts w:ascii="Calibri" w:hAnsi="Calibri" w:cs="Calibri"/>
                <w:color w:val="000000"/>
                <w:bdr w:val="none" w:sz="0" w:space="0" w:color="auto" w:frame="1"/>
              </w:rPr>
              <w:t>46.96 %</w:t>
            </w:r>
          </w:p>
        </w:tc>
      </w:tr>
      <w:tr w:rsidR="008F6B7C" w:rsidRPr="00767A41" w14:paraId="37691DB8" w14:textId="77777777" w:rsidTr="00293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8EAADB" w:themeColor="accent1" w:themeTint="99"/>
              <w:right w:val="single" w:sz="12" w:space="0" w:color="auto"/>
            </w:tcBorders>
            <w:shd w:val="clear" w:color="auto" w:fill="B4C6E7" w:themeFill="accent1" w:themeFillTint="66"/>
          </w:tcPr>
          <w:p w14:paraId="26FDD1DC" w14:textId="1281479C" w:rsidR="008F6B7C" w:rsidRPr="00767A41" w:rsidRDefault="008F6B7C" w:rsidP="008F6B7C">
            <w:pPr>
              <w:jc w:val="center"/>
            </w:pPr>
            <w:r w:rsidRPr="00767A41">
              <w:t>0.5</w:t>
            </w:r>
          </w:p>
        </w:tc>
        <w:tc>
          <w:tcPr>
            <w:tcW w:w="3021" w:type="dxa"/>
            <w:tcBorders>
              <w:left w:val="single" w:sz="12" w:space="0" w:color="auto"/>
            </w:tcBorders>
          </w:tcPr>
          <w:p w14:paraId="7268B099" w14:textId="4251FC51" w:rsidR="008F6B7C" w:rsidRPr="00767A41" w:rsidRDefault="00E73A09" w:rsidP="008F6B7C">
            <w:pPr>
              <w:jc w:val="center"/>
              <w:cnfStyle w:val="000000100000" w:firstRow="0" w:lastRow="0" w:firstColumn="0" w:lastColumn="0" w:oddVBand="0" w:evenVBand="0" w:oddHBand="1" w:evenHBand="0" w:firstRowFirstColumn="0" w:firstRowLastColumn="0" w:lastRowFirstColumn="0" w:lastRowLastColumn="0"/>
            </w:pPr>
            <w:r>
              <w:rPr>
                <w:rStyle w:val="normaltextrun"/>
                <w:rFonts w:ascii="Calibri" w:hAnsi="Calibri" w:cs="Calibri"/>
                <w:color w:val="000000"/>
                <w:bdr w:val="none" w:sz="0" w:space="0" w:color="auto" w:frame="1"/>
              </w:rPr>
              <w:t>2018.0</w:t>
            </w:r>
          </w:p>
        </w:tc>
        <w:tc>
          <w:tcPr>
            <w:tcW w:w="3021" w:type="dxa"/>
          </w:tcPr>
          <w:p w14:paraId="354BC8F5" w14:textId="61CE3960" w:rsidR="008F6B7C" w:rsidRPr="00767A41" w:rsidRDefault="00E73A09" w:rsidP="008F6B7C">
            <w:pPr>
              <w:jc w:val="center"/>
              <w:cnfStyle w:val="000000100000" w:firstRow="0" w:lastRow="0" w:firstColumn="0" w:lastColumn="0" w:oddVBand="0" w:evenVBand="0" w:oddHBand="1" w:evenHBand="0" w:firstRowFirstColumn="0" w:firstRowLastColumn="0" w:lastRowFirstColumn="0" w:lastRowLastColumn="0"/>
            </w:pPr>
            <w:r>
              <w:rPr>
                <w:rStyle w:val="normaltextrun"/>
                <w:rFonts w:ascii="Calibri" w:hAnsi="Calibri" w:cs="Calibri"/>
                <w:color w:val="000000"/>
                <w:bdr w:val="none" w:sz="0" w:space="0" w:color="auto" w:frame="1"/>
              </w:rPr>
              <w:t>47.00 %</w:t>
            </w:r>
          </w:p>
        </w:tc>
      </w:tr>
      <w:tr w:rsidR="008F6B7C" w:rsidRPr="00767A41" w14:paraId="1AAA1378" w14:textId="77777777" w:rsidTr="00293DA0">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8EAADB" w:themeColor="accent1" w:themeTint="99"/>
              <w:right w:val="single" w:sz="12" w:space="0" w:color="auto"/>
            </w:tcBorders>
            <w:shd w:val="clear" w:color="auto" w:fill="B4C6E7" w:themeFill="accent1" w:themeFillTint="66"/>
          </w:tcPr>
          <w:p w14:paraId="56A5F6F5" w14:textId="18E5FF72" w:rsidR="008F6B7C" w:rsidRPr="00767A41" w:rsidRDefault="008F6B7C" w:rsidP="008F6B7C">
            <w:pPr>
              <w:jc w:val="center"/>
            </w:pPr>
            <w:r w:rsidRPr="00767A41">
              <w:t>0.6</w:t>
            </w:r>
          </w:p>
        </w:tc>
        <w:tc>
          <w:tcPr>
            <w:tcW w:w="3021" w:type="dxa"/>
            <w:tcBorders>
              <w:left w:val="single" w:sz="12" w:space="0" w:color="auto"/>
            </w:tcBorders>
          </w:tcPr>
          <w:p w14:paraId="37FFEA0C" w14:textId="6B818DB2" w:rsidR="008F6B7C" w:rsidRPr="00767A41" w:rsidRDefault="00E73A09" w:rsidP="008F6B7C">
            <w:pPr>
              <w:jc w:val="center"/>
              <w:cnfStyle w:val="000000000000" w:firstRow="0" w:lastRow="0" w:firstColumn="0" w:lastColumn="0" w:oddVBand="0" w:evenVBand="0" w:oddHBand="0" w:evenHBand="0" w:firstRowFirstColumn="0" w:firstRowLastColumn="0" w:lastRowFirstColumn="0" w:lastRowLastColumn="0"/>
            </w:pPr>
            <w:r>
              <w:rPr>
                <w:rStyle w:val="normaltextrun"/>
                <w:rFonts w:ascii="Calibri" w:hAnsi="Calibri" w:cs="Calibri"/>
                <w:color w:val="000000"/>
                <w:bdr w:val="none" w:sz="0" w:space="0" w:color="auto" w:frame="1"/>
              </w:rPr>
              <w:t>2018.4</w:t>
            </w:r>
          </w:p>
        </w:tc>
        <w:tc>
          <w:tcPr>
            <w:tcW w:w="3021" w:type="dxa"/>
          </w:tcPr>
          <w:p w14:paraId="6FC2AE6A" w14:textId="1F4E6F7B" w:rsidR="008F6B7C" w:rsidRPr="00767A41" w:rsidRDefault="00E73A09" w:rsidP="008F6B7C">
            <w:pPr>
              <w:jc w:val="center"/>
              <w:cnfStyle w:val="000000000000" w:firstRow="0" w:lastRow="0" w:firstColumn="0" w:lastColumn="0" w:oddVBand="0" w:evenVBand="0" w:oddHBand="0" w:evenHBand="0" w:firstRowFirstColumn="0" w:firstRowLastColumn="0" w:lastRowFirstColumn="0" w:lastRowLastColumn="0"/>
            </w:pPr>
            <w:r>
              <w:rPr>
                <w:rStyle w:val="normaltextrun"/>
                <w:rFonts w:ascii="Calibri" w:hAnsi="Calibri" w:cs="Calibri"/>
                <w:color w:val="000000"/>
                <w:bdr w:val="none" w:sz="0" w:space="0" w:color="auto" w:frame="1"/>
              </w:rPr>
              <w:t>47.08 %</w:t>
            </w:r>
          </w:p>
        </w:tc>
      </w:tr>
      <w:tr w:rsidR="008F6B7C" w:rsidRPr="00767A41" w14:paraId="0A3521A9" w14:textId="77777777" w:rsidTr="00293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8EAADB" w:themeColor="accent1" w:themeTint="99"/>
              <w:right w:val="single" w:sz="12" w:space="0" w:color="auto"/>
            </w:tcBorders>
            <w:shd w:val="clear" w:color="auto" w:fill="B4C6E7" w:themeFill="accent1" w:themeFillTint="66"/>
          </w:tcPr>
          <w:p w14:paraId="09B998EC" w14:textId="64253082" w:rsidR="008F6B7C" w:rsidRPr="00767A41" w:rsidRDefault="008F6B7C" w:rsidP="008F6B7C">
            <w:pPr>
              <w:jc w:val="center"/>
            </w:pPr>
            <w:r w:rsidRPr="00767A41">
              <w:t>0.7</w:t>
            </w:r>
          </w:p>
        </w:tc>
        <w:tc>
          <w:tcPr>
            <w:tcW w:w="3021" w:type="dxa"/>
            <w:tcBorders>
              <w:left w:val="single" w:sz="12" w:space="0" w:color="auto"/>
            </w:tcBorders>
          </w:tcPr>
          <w:p w14:paraId="302C3D4C" w14:textId="770F246C" w:rsidR="008F6B7C" w:rsidRPr="00767A41" w:rsidRDefault="00E73A09" w:rsidP="008F6B7C">
            <w:pPr>
              <w:jc w:val="center"/>
              <w:cnfStyle w:val="000000100000" w:firstRow="0" w:lastRow="0" w:firstColumn="0" w:lastColumn="0" w:oddVBand="0" w:evenVBand="0" w:oddHBand="1" w:evenHBand="0" w:firstRowFirstColumn="0" w:firstRowLastColumn="0" w:lastRowFirstColumn="0" w:lastRowLastColumn="0"/>
            </w:pPr>
            <w:r>
              <w:rPr>
                <w:rStyle w:val="normaltextrun"/>
                <w:rFonts w:ascii="Calibri" w:hAnsi="Calibri" w:cs="Calibri"/>
                <w:color w:val="000000"/>
                <w:bdr w:val="none" w:sz="0" w:space="0" w:color="auto" w:frame="1"/>
              </w:rPr>
              <w:t>2018.8</w:t>
            </w:r>
          </w:p>
        </w:tc>
        <w:tc>
          <w:tcPr>
            <w:tcW w:w="3021" w:type="dxa"/>
          </w:tcPr>
          <w:p w14:paraId="2C3862DA" w14:textId="28EA570D" w:rsidR="008F6B7C" w:rsidRPr="00767A41" w:rsidRDefault="00E73A09" w:rsidP="008F6B7C">
            <w:pPr>
              <w:jc w:val="center"/>
              <w:cnfStyle w:val="000000100000" w:firstRow="0" w:lastRow="0" w:firstColumn="0" w:lastColumn="0" w:oddVBand="0" w:evenVBand="0" w:oddHBand="1" w:evenHBand="0" w:firstRowFirstColumn="0" w:firstRowLastColumn="0" w:lastRowFirstColumn="0" w:lastRowLastColumn="0"/>
            </w:pPr>
            <w:r>
              <w:rPr>
                <w:rStyle w:val="normaltextrun"/>
                <w:rFonts w:ascii="Calibri" w:hAnsi="Calibri" w:cs="Calibri"/>
                <w:color w:val="000000"/>
                <w:bdr w:val="none" w:sz="0" w:space="0" w:color="auto" w:frame="1"/>
              </w:rPr>
              <w:t>47.16 %</w:t>
            </w:r>
          </w:p>
        </w:tc>
      </w:tr>
      <w:tr w:rsidR="008F6B7C" w:rsidRPr="00767A41" w14:paraId="7ACCB608" w14:textId="77777777" w:rsidTr="00293DA0">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8EAADB" w:themeColor="accent1" w:themeTint="99"/>
              <w:right w:val="single" w:sz="12" w:space="0" w:color="auto"/>
            </w:tcBorders>
            <w:shd w:val="clear" w:color="auto" w:fill="B4C6E7" w:themeFill="accent1" w:themeFillTint="66"/>
          </w:tcPr>
          <w:p w14:paraId="3359096B" w14:textId="1A33B136" w:rsidR="008F6B7C" w:rsidRPr="00767A41" w:rsidRDefault="008F6B7C" w:rsidP="008F6B7C">
            <w:pPr>
              <w:jc w:val="center"/>
            </w:pPr>
            <w:r w:rsidRPr="00767A41">
              <w:t>0.8</w:t>
            </w:r>
          </w:p>
        </w:tc>
        <w:tc>
          <w:tcPr>
            <w:tcW w:w="3021" w:type="dxa"/>
            <w:tcBorders>
              <w:left w:val="single" w:sz="12" w:space="0" w:color="auto"/>
            </w:tcBorders>
          </w:tcPr>
          <w:p w14:paraId="79CB0A1C" w14:textId="60373B17" w:rsidR="008F6B7C" w:rsidRPr="00767A41" w:rsidRDefault="00E73A09" w:rsidP="008F6B7C">
            <w:pPr>
              <w:jc w:val="center"/>
              <w:cnfStyle w:val="000000000000" w:firstRow="0" w:lastRow="0" w:firstColumn="0" w:lastColumn="0" w:oddVBand="0" w:evenVBand="0" w:oddHBand="0" w:evenHBand="0" w:firstRowFirstColumn="0" w:firstRowLastColumn="0" w:lastRowFirstColumn="0" w:lastRowLastColumn="0"/>
            </w:pPr>
            <w:r>
              <w:rPr>
                <w:rStyle w:val="normaltextrun"/>
                <w:rFonts w:ascii="Calibri" w:hAnsi="Calibri" w:cs="Calibri"/>
                <w:color w:val="000000"/>
                <w:bdr w:val="none" w:sz="0" w:space="0" w:color="auto" w:frame="1"/>
              </w:rPr>
              <w:t>2019.4</w:t>
            </w:r>
          </w:p>
        </w:tc>
        <w:tc>
          <w:tcPr>
            <w:tcW w:w="3021" w:type="dxa"/>
          </w:tcPr>
          <w:p w14:paraId="7D4FD5DF" w14:textId="7C88DAD7" w:rsidR="008F6B7C" w:rsidRPr="00767A41" w:rsidRDefault="00E73A09" w:rsidP="008F6B7C">
            <w:pPr>
              <w:jc w:val="center"/>
              <w:cnfStyle w:val="000000000000" w:firstRow="0" w:lastRow="0" w:firstColumn="0" w:lastColumn="0" w:oddVBand="0" w:evenVBand="0" w:oddHBand="0" w:evenHBand="0" w:firstRowFirstColumn="0" w:firstRowLastColumn="0" w:lastRowFirstColumn="0" w:lastRowLastColumn="0"/>
            </w:pPr>
            <w:r>
              <w:rPr>
                <w:rStyle w:val="normaltextrun"/>
                <w:rFonts w:ascii="Calibri" w:hAnsi="Calibri" w:cs="Calibri"/>
                <w:color w:val="000000"/>
                <w:bdr w:val="none" w:sz="0" w:space="0" w:color="auto" w:frame="1"/>
              </w:rPr>
              <w:t>47.22 %</w:t>
            </w:r>
          </w:p>
        </w:tc>
      </w:tr>
      <w:tr w:rsidR="008F6B7C" w:rsidRPr="00767A41" w14:paraId="59AADD78" w14:textId="77777777" w:rsidTr="00293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12" w:space="0" w:color="auto"/>
            </w:tcBorders>
            <w:shd w:val="clear" w:color="auto" w:fill="B4C6E7" w:themeFill="accent1" w:themeFillTint="66"/>
          </w:tcPr>
          <w:p w14:paraId="1A705203" w14:textId="24283FF3" w:rsidR="008F6B7C" w:rsidRPr="00767A41" w:rsidRDefault="008F6B7C" w:rsidP="008F6B7C">
            <w:pPr>
              <w:jc w:val="center"/>
            </w:pPr>
            <w:r w:rsidRPr="00767A41">
              <w:t>0.9</w:t>
            </w:r>
          </w:p>
        </w:tc>
        <w:tc>
          <w:tcPr>
            <w:tcW w:w="3021" w:type="dxa"/>
            <w:tcBorders>
              <w:left w:val="single" w:sz="12" w:space="0" w:color="auto"/>
            </w:tcBorders>
          </w:tcPr>
          <w:p w14:paraId="6206EF5D" w14:textId="5A153100" w:rsidR="008F6B7C" w:rsidRPr="00767A41" w:rsidRDefault="00E73A09" w:rsidP="008F6B7C">
            <w:pPr>
              <w:jc w:val="center"/>
              <w:cnfStyle w:val="000000100000" w:firstRow="0" w:lastRow="0" w:firstColumn="0" w:lastColumn="0" w:oddVBand="0" w:evenVBand="0" w:oddHBand="1" w:evenHBand="0" w:firstRowFirstColumn="0" w:firstRowLastColumn="0" w:lastRowFirstColumn="0" w:lastRowLastColumn="0"/>
            </w:pPr>
            <w:r>
              <w:rPr>
                <w:rStyle w:val="normaltextrun"/>
                <w:rFonts w:ascii="Calibri" w:hAnsi="Calibri" w:cs="Calibri"/>
                <w:color w:val="000000"/>
                <w:bdr w:val="none" w:sz="0" w:space="0" w:color="auto" w:frame="1"/>
              </w:rPr>
              <w:t>2020.2</w:t>
            </w:r>
          </w:p>
        </w:tc>
        <w:tc>
          <w:tcPr>
            <w:tcW w:w="3021" w:type="dxa"/>
          </w:tcPr>
          <w:p w14:paraId="3F19BE6B" w14:textId="44E50416" w:rsidR="008F6B7C" w:rsidRPr="00767A41" w:rsidRDefault="00E73A09" w:rsidP="008F6B7C">
            <w:pPr>
              <w:jc w:val="center"/>
              <w:cnfStyle w:val="000000100000" w:firstRow="0" w:lastRow="0" w:firstColumn="0" w:lastColumn="0" w:oddVBand="0" w:evenVBand="0" w:oddHBand="1" w:evenHBand="0" w:firstRowFirstColumn="0" w:firstRowLastColumn="0" w:lastRowFirstColumn="0" w:lastRowLastColumn="0"/>
            </w:pPr>
            <w:r>
              <w:rPr>
                <w:rStyle w:val="normaltextrun"/>
                <w:rFonts w:ascii="Calibri" w:hAnsi="Calibri" w:cs="Calibri"/>
                <w:color w:val="000000"/>
                <w:bdr w:val="none" w:sz="0" w:space="0" w:color="auto" w:frame="1"/>
              </w:rPr>
              <w:t>47.26 %</w:t>
            </w:r>
          </w:p>
        </w:tc>
      </w:tr>
      <w:tr w:rsidR="00CC2E3D" w:rsidRPr="00767A41" w14:paraId="789AA094" w14:textId="77777777" w:rsidTr="00293DA0">
        <w:tc>
          <w:tcPr>
            <w:cnfStyle w:val="001000000000" w:firstRow="0" w:lastRow="0" w:firstColumn="1" w:lastColumn="0" w:oddVBand="0" w:evenVBand="0" w:oddHBand="0" w:evenHBand="0" w:firstRowFirstColumn="0" w:firstRowLastColumn="0" w:lastRowFirstColumn="0" w:lastRowLastColumn="0"/>
            <w:tcW w:w="3020" w:type="dxa"/>
            <w:tcBorders>
              <w:right w:val="single" w:sz="12" w:space="0" w:color="auto"/>
            </w:tcBorders>
            <w:shd w:val="clear" w:color="auto" w:fill="B4C6E7" w:themeFill="accent1" w:themeFillTint="66"/>
          </w:tcPr>
          <w:p w14:paraId="0127D828" w14:textId="2A670A0A" w:rsidR="00CC2E3D" w:rsidRPr="00767A41" w:rsidRDefault="00CC2E3D" w:rsidP="008F6B7C">
            <w:pPr>
              <w:jc w:val="center"/>
            </w:pPr>
            <w:r>
              <w:t>1.0</w:t>
            </w:r>
          </w:p>
        </w:tc>
        <w:tc>
          <w:tcPr>
            <w:tcW w:w="3021" w:type="dxa"/>
            <w:tcBorders>
              <w:left w:val="single" w:sz="12" w:space="0" w:color="auto"/>
            </w:tcBorders>
          </w:tcPr>
          <w:p w14:paraId="709C3073" w14:textId="58E8A18F" w:rsidR="00CC2E3D" w:rsidRPr="00767A41" w:rsidRDefault="00E73A09" w:rsidP="008F6B7C">
            <w:pPr>
              <w:jc w:val="center"/>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2021.0</w:t>
            </w:r>
          </w:p>
        </w:tc>
        <w:tc>
          <w:tcPr>
            <w:tcW w:w="3021" w:type="dxa"/>
          </w:tcPr>
          <w:p w14:paraId="32FB9547" w14:textId="0BFF33B5" w:rsidR="00CC2E3D" w:rsidRPr="00767A41" w:rsidRDefault="00E73A09" w:rsidP="008F6B7C">
            <w:pPr>
              <w:jc w:val="center"/>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47.30 %</w:t>
            </w:r>
          </w:p>
        </w:tc>
      </w:tr>
    </w:tbl>
    <w:p w14:paraId="15921750" w14:textId="3428124B" w:rsidR="008F6B7C" w:rsidRDefault="008F6B7C" w:rsidP="00B2484B"/>
    <w:p w14:paraId="00529E8B" w14:textId="77777777" w:rsidR="00CC2E3D" w:rsidRPr="00767A41" w:rsidRDefault="00CC2E3D" w:rsidP="00B2484B"/>
    <w:p w14:paraId="16E2C90A" w14:textId="76BC5CEB" w:rsidR="008F6B7C" w:rsidRPr="006543DD" w:rsidRDefault="00176170" w:rsidP="006543DD">
      <w:pPr>
        <w:spacing w:before="240"/>
        <w:rPr>
          <w:b/>
          <w:bCs/>
          <w:color w:val="2F5496" w:themeColor="accent1" w:themeShade="BF"/>
          <w:sz w:val="28"/>
          <w:szCs w:val="28"/>
        </w:rPr>
      </w:pPr>
      <w:r>
        <w:rPr>
          <w:b/>
          <w:bCs/>
          <w:color w:val="2F5496" w:themeColor="accent1" w:themeShade="BF"/>
          <w:sz w:val="28"/>
          <w:szCs w:val="28"/>
        </w:rPr>
        <w:t>2</w:t>
      </w:r>
      <w:r w:rsidR="006543DD" w:rsidRPr="007C02AE">
        <w:rPr>
          <w:b/>
          <w:bCs/>
          <w:color w:val="2F5496" w:themeColor="accent1" w:themeShade="BF"/>
          <w:sz w:val="28"/>
          <w:szCs w:val="28"/>
        </w:rPr>
        <w:t>.</w:t>
      </w:r>
      <w:r>
        <w:rPr>
          <w:b/>
          <w:bCs/>
          <w:color w:val="2F5496" w:themeColor="accent1" w:themeShade="BF"/>
          <w:sz w:val="28"/>
          <w:szCs w:val="28"/>
        </w:rPr>
        <w:t>19</w:t>
      </w:r>
      <w:r w:rsidR="006543DD" w:rsidRPr="007C02AE">
        <w:rPr>
          <w:b/>
          <w:bCs/>
          <w:color w:val="2F5496" w:themeColor="accent1" w:themeShade="BF"/>
          <w:sz w:val="28"/>
          <w:szCs w:val="28"/>
        </w:rPr>
        <w:t xml:space="preserve"> Kovarianz</w:t>
      </w:r>
      <w:r w:rsidR="00A430F0" w:rsidRPr="00767A41">
        <w:rPr>
          <w:rStyle w:val="eop"/>
          <w:rFonts w:ascii="Calibri" w:hAnsi="Calibri" w:cs="Calibri"/>
        </w:rPr>
        <w:tab/>
      </w:r>
      <w:r w:rsidR="00A430F0" w:rsidRPr="00767A41">
        <w:rPr>
          <w:rStyle w:val="eop"/>
          <w:rFonts w:ascii="Calibri" w:hAnsi="Calibri" w:cs="Calibri"/>
        </w:rPr>
        <w:tab/>
      </w:r>
      <w:r w:rsidR="00A430F0" w:rsidRPr="00767A41">
        <w:rPr>
          <w:rStyle w:val="eop"/>
          <w:rFonts w:ascii="Calibri" w:hAnsi="Calibri" w:cs="Calibri"/>
        </w:rPr>
        <w:tab/>
      </w:r>
      <w:r w:rsidR="006543DD">
        <w:rPr>
          <w:rStyle w:val="eop"/>
          <w:rFonts w:ascii="Calibri" w:hAnsi="Calibri" w:cs="Calibri"/>
        </w:rPr>
        <w:tab/>
      </w:r>
      <w:r w:rsidR="006543DD">
        <w:rPr>
          <w:rStyle w:val="eop"/>
          <w:rFonts w:ascii="Calibri" w:hAnsi="Calibri" w:cs="Calibri"/>
        </w:rPr>
        <w:tab/>
      </w:r>
      <w:r w:rsidR="006543DD">
        <w:rPr>
          <w:rStyle w:val="eop"/>
          <w:rFonts w:ascii="Calibri" w:hAnsi="Calibri" w:cs="Calibri"/>
        </w:rPr>
        <w:tab/>
      </w:r>
      <w:r w:rsidR="006543DD">
        <w:rPr>
          <w:rStyle w:val="eop"/>
          <w:rFonts w:ascii="Calibri" w:hAnsi="Calibri" w:cs="Calibri"/>
        </w:rPr>
        <w:tab/>
      </w:r>
      <w:r w:rsidR="00E73A09">
        <w:rPr>
          <w:rStyle w:val="normaltextrun"/>
          <w:rFonts w:ascii="Calibri" w:hAnsi="Calibri" w:cs="Calibri"/>
        </w:rPr>
        <w:t>-0.05</w:t>
      </w:r>
    </w:p>
    <w:p w14:paraId="344B4106" w14:textId="542207B4" w:rsidR="00A430F0" w:rsidRPr="00767A41" w:rsidRDefault="00A430F0" w:rsidP="00A430F0">
      <w:pPr>
        <w:pStyle w:val="paragraph"/>
        <w:spacing w:before="0" w:beforeAutospacing="0" w:after="0" w:afterAutospacing="0"/>
        <w:textAlignment w:val="baseline"/>
        <w:rPr>
          <w:rFonts w:ascii="Segoe UI" w:hAnsi="Segoe UI" w:cs="Segoe UI"/>
          <w:sz w:val="18"/>
          <w:szCs w:val="18"/>
        </w:rPr>
      </w:pPr>
    </w:p>
    <w:p w14:paraId="68E3EAE7" w14:textId="740A9AAB" w:rsidR="00A430F0" w:rsidRDefault="00176170" w:rsidP="006543DD">
      <w:pPr>
        <w:spacing w:before="240"/>
        <w:rPr>
          <w:rStyle w:val="normaltextrun"/>
          <w:rFonts w:ascii="Calibri" w:hAnsi="Calibri" w:cs="Calibri"/>
        </w:rPr>
      </w:pPr>
      <w:r>
        <w:rPr>
          <w:b/>
          <w:bCs/>
          <w:color w:val="2F5496" w:themeColor="accent1" w:themeShade="BF"/>
          <w:sz w:val="28"/>
          <w:szCs w:val="28"/>
        </w:rPr>
        <w:t>2</w:t>
      </w:r>
      <w:r w:rsidR="006543DD" w:rsidRPr="007C02AE">
        <w:rPr>
          <w:b/>
          <w:bCs/>
          <w:color w:val="2F5496" w:themeColor="accent1" w:themeShade="BF"/>
          <w:sz w:val="28"/>
          <w:szCs w:val="28"/>
        </w:rPr>
        <w:t>.</w:t>
      </w:r>
      <w:r>
        <w:rPr>
          <w:b/>
          <w:bCs/>
          <w:color w:val="2F5496" w:themeColor="accent1" w:themeShade="BF"/>
          <w:sz w:val="28"/>
          <w:szCs w:val="28"/>
        </w:rPr>
        <w:t>20</w:t>
      </w:r>
      <w:r w:rsidR="006543DD" w:rsidRPr="007C02AE">
        <w:rPr>
          <w:b/>
          <w:bCs/>
          <w:color w:val="2F5496" w:themeColor="accent1" w:themeShade="BF"/>
          <w:sz w:val="28"/>
          <w:szCs w:val="28"/>
        </w:rPr>
        <w:t xml:space="preserve"> Korrelationskoeffizient</w:t>
      </w:r>
      <w:r w:rsidR="00A430F0" w:rsidRPr="00767A41">
        <w:rPr>
          <w:rFonts w:ascii="Segoe UI" w:hAnsi="Segoe UI" w:cs="Segoe UI"/>
          <w:sz w:val="18"/>
          <w:szCs w:val="18"/>
        </w:rPr>
        <w:tab/>
      </w:r>
      <w:r w:rsidR="00293DA0" w:rsidRPr="00767A41">
        <w:rPr>
          <w:rFonts w:ascii="Segoe UI" w:hAnsi="Segoe UI" w:cs="Segoe UI"/>
          <w:sz w:val="18"/>
          <w:szCs w:val="18"/>
        </w:rPr>
        <w:tab/>
      </w:r>
      <w:r w:rsidR="006543DD">
        <w:rPr>
          <w:rFonts w:ascii="Segoe UI" w:hAnsi="Segoe UI" w:cs="Segoe UI"/>
          <w:sz w:val="18"/>
          <w:szCs w:val="18"/>
        </w:rPr>
        <w:tab/>
      </w:r>
      <w:r w:rsidR="006543DD">
        <w:rPr>
          <w:rFonts w:ascii="Segoe UI" w:hAnsi="Segoe UI" w:cs="Segoe UI"/>
          <w:sz w:val="18"/>
          <w:szCs w:val="18"/>
        </w:rPr>
        <w:tab/>
      </w:r>
      <w:r w:rsidR="006543DD">
        <w:rPr>
          <w:rFonts w:ascii="Segoe UI" w:hAnsi="Segoe UI" w:cs="Segoe UI"/>
          <w:sz w:val="18"/>
          <w:szCs w:val="18"/>
        </w:rPr>
        <w:tab/>
      </w:r>
      <w:r w:rsidR="00E73A09">
        <w:rPr>
          <w:rStyle w:val="normaltextrun"/>
          <w:rFonts w:ascii="Calibri" w:hAnsi="Calibri" w:cs="Calibri"/>
        </w:rPr>
        <w:t>-0.094</w:t>
      </w:r>
    </w:p>
    <w:p w14:paraId="64E1F803" w14:textId="77777777" w:rsidR="00685002" w:rsidRDefault="00685002" w:rsidP="006543DD">
      <w:pPr>
        <w:spacing w:before="240"/>
        <w:rPr>
          <w:rStyle w:val="normaltextrun"/>
          <w:rFonts w:ascii="Calibri" w:hAnsi="Calibri" w:cs="Calibri"/>
        </w:rPr>
      </w:pPr>
    </w:p>
    <w:p w14:paraId="598FB266" w14:textId="454D6408" w:rsidR="00DF5F01" w:rsidRPr="00767A41" w:rsidRDefault="00DF5F01" w:rsidP="00A430F0">
      <w:pPr>
        <w:pStyle w:val="paragraph"/>
        <w:spacing w:before="0" w:beforeAutospacing="0" w:after="0" w:afterAutospacing="0"/>
        <w:textAlignment w:val="baseline"/>
        <w:rPr>
          <w:rStyle w:val="normaltextrun"/>
          <w:rFonts w:ascii="Calibri" w:hAnsi="Calibri" w:cs="Calibri"/>
        </w:rPr>
      </w:pPr>
    </w:p>
    <w:p w14:paraId="5700E6C0" w14:textId="468D9E3B" w:rsidR="00DF5F01" w:rsidRPr="006543DD" w:rsidRDefault="00DF5F01" w:rsidP="00A430F0">
      <w:pPr>
        <w:pStyle w:val="paragraph"/>
        <w:spacing w:before="0" w:beforeAutospacing="0" w:after="0" w:afterAutospacing="0"/>
        <w:textAlignment w:val="baseline"/>
        <w:rPr>
          <w:rStyle w:val="normaltextrun"/>
          <w:rFonts w:ascii="Calibri" w:hAnsi="Calibri" w:cs="Calibri"/>
          <w:b/>
          <w:bCs/>
        </w:rPr>
      </w:pPr>
    </w:p>
    <w:p w14:paraId="1566241A" w14:textId="185EC0D4" w:rsidR="007C02AE" w:rsidRPr="006543DD" w:rsidRDefault="007C02AE" w:rsidP="007C02AE">
      <w:pPr>
        <w:pStyle w:val="paragraph"/>
        <w:spacing w:before="0" w:beforeAutospacing="0" w:after="0" w:afterAutospacing="0"/>
        <w:jc w:val="both"/>
        <w:textAlignment w:val="baseline"/>
        <w:rPr>
          <w:rFonts w:asciiTheme="minorHAnsi" w:hAnsiTheme="minorHAnsi" w:cstheme="minorHAnsi"/>
          <w:b/>
          <w:bCs/>
          <w:color w:val="2F5496" w:themeColor="accent1" w:themeShade="BF"/>
          <w:sz w:val="32"/>
          <w:szCs w:val="32"/>
        </w:rPr>
      </w:pPr>
      <w:r w:rsidRPr="006543DD">
        <w:rPr>
          <w:rFonts w:asciiTheme="minorHAnsi" w:hAnsiTheme="minorHAnsi" w:cstheme="minorHAnsi"/>
          <w:b/>
          <w:bCs/>
          <w:color w:val="2F5496" w:themeColor="accent1" w:themeShade="BF"/>
          <w:sz w:val="32"/>
          <w:szCs w:val="32"/>
        </w:rPr>
        <w:t>Quellenverzeichnis</w:t>
      </w:r>
    </w:p>
    <w:p w14:paraId="592996C6" w14:textId="2C395B26" w:rsidR="007C02AE" w:rsidRDefault="007C02AE" w:rsidP="007C02AE">
      <w:pPr>
        <w:pStyle w:val="paragraph"/>
        <w:spacing w:before="0" w:beforeAutospacing="0" w:after="0" w:afterAutospacing="0"/>
        <w:jc w:val="both"/>
        <w:textAlignment w:val="baseline"/>
        <w:rPr>
          <w:rFonts w:asciiTheme="majorHAnsi" w:hAnsiTheme="majorHAnsi" w:cstheme="majorHAnsi"/>
          <w:color w:val="2F5496" w:themeColor="accent1" w:themeShade="BF"/>
          <w:sz w:val="28"/>
          <w:szCs w:val="28"/>
        </w:rPr>
      </w:pPr>
    </w:p>
    <w:p w14:paraId="2609ECE0" w14:textId="33B57500" w:rsidR="007C02AE" w:rsidRPr="007C02AE" w:rsidRDefault="007C02AE" w:rsidP="007C02AE">
      <w:pPr>
        <w:pStyle w:val="paragraph"/>
        <w:spacing w:before="0" w:beforeAutospacing="0" w:after="0" w:afterAutospacing="0"/>
        <w:textAlignment w:val="baseline"/>
        <w:rPr>
          <w:rFonts w:asciiTheme="majorHAnsi" w:hAnsiTheme="majorHAnsi" w:cstheme="majorHAnsi"/>
          <w:color w:val="000000" w:themeColor="text1"/>
          <w:sz w:val="28"/>
          <w:szCs w:val="28"/>
        </w:rPr>
      </w:pPr>
      <w:r w:rsidRPr="007C02AE">
        <w:rPr>
          <w:rFonts w:asciiTheme="majorHAnsi" w:hAnsiTheme="majorHAnsi" w:cstheme="majorHAnsi"/>
          <w:color w:val="000000" w:themeColor="text1"/>
          <w:sz w:val="28"/>
          <w:szCs w:val="28"/>
        </w:rPr>
        <w:t>Folien aus Vorlesung</w:t>
      </w:r>
    </w:p>
    <w:p w14:paraId="78EBDC7D" w14:textId="74066E77" w:rsidR="003C6A0C" w:rsidRDefault="003C6A0C" w:rsidP="006543DD">
      <w:pPr>
        <w:pStyle w:val="paragraph"/>
        <w:spacing w:before="0" w:beforeAutospacing="0" w:after="0" w:afterAutospacing="0"/>
        <w:textAlignment w:val="baseline"/>
        <w:rPr>
          <w:rFonts w:asciiTheme="majorHAnsi" w:hAnsiTheme="majorHAnsi" w:cstheme="majorHAnsi"/>
          <w:color w:val="000000" w:themeColor="text1"/>
          <w:sz w:val="28"/>
          <w:szCs w:val="28"/>
        </w:rPr>
      </w:pPr>
      <w:hyperlink r:id="rId8" w:history="1">
        <w:r w:rsidRPr="00B17649">
          <w:rPr>
            <w:rStyle w:val="Hyperlink"/>
            <w:rFonts w:asciiTheme="majorHAnsi" w:hAnsiTheme="majorHAnsi" w:cstheme="majorHAnsi"/>
            <w:sz w:val="28"/>
            <w:szCs w:val="28"/>
          </w:rPr>
          <w:t>https://pandas.pydata.org/</w:t>
        </w:r>
      </w:hyperlink>
    </w:p>
    <w:p w14:paraId="57C71BF5" w14:textId="56CB24ED" w:rsidR="003C6A0C" w:rsidRDefault="003C6A0C" w:rsidP="006543DD">
      <w:pPr>
        <w:pStyle w:val="paragraph"/>
        <w:spacing w:before="0" w:beforeAutospacing="0" w:after="0" w:afterAutospacing="0"/>
        <w:textAlignment w:val="baseline"/>
        <w:rPr>
          <w:rFonts w:asciiTheme="majorHAnsi" w:hAnsiTheme="majorHAnsi" w:cstheme="majorHAnsi"/>
          <w:color w:val="2F5496" w:themeColor="accent1" w:themeShade="BF"/>
          <w:sz w:val="28"/>
          <w:szCs w:val="28"/>
        </w:rPr>
      </w:pPr>
      <w:hyperlink r:id="rId9" w:history="1">
        <w:r w:rsidRPr="00B17649">
          <w:rPr>
            <w:rStyle w:val="Hyperlink"/>
            <w:rFonts w:asciiTheme="majorHAnsi" w:hAnsiTheme="majorHAnsi" w:cstheme="majorHAnsi"/>
            <w:sz w:val="28"/>
            <w:szCs w:val="28"/>
          </w:rPr>
          <w:t>https://studyflix.de/statistik/empirische-varianz-2016</w:t>
        </w:r>
      </w:hyperlink>
    </w:p>
    <w:p w14:paraId="24D9D7A9" w14:textId="6017F532" w:rsidR="003C6A0C" w:rsidRDefault="003C6A0C" w:rsidP="006543DD">
      <w:pPr>
        <w:pStyle w:val="paragraph"/>
        <w:spacing w:before="0" w:beforeAutospacing="0" w:after="0" w:afterAutospacing="0"/>
        <w:textAlignment w:val="baseline"/>
        <w:rPr>
          <w:rFonts w:asciiTheme="majorHAnsi" w:hAnsiTheme="majorHAnsi" w:cstheme="majorHAnsi"/>
          <w:color w:val="2F5496" w:themeColor="accent1" w:themeShade="BF"/>
          <w:sz w:val="28"/>
          <w:szCs w:val="28"/>
        </w:rPr>
      </w:pPr>
      <w:hyperlink r:id="rId10" w:history="1">
        <w:r w:rsidRPr="00B17649">
          <w:rPr>
            <w:rStyle w:val="Hyperlink"/>
            <w:rFonts w:asciiTheme="majorHAnsi" w:hAnsiTheme="majorHAnsi" w:cstheme="majorHAnsi"/>
            <w:sz w:val="28"/>
            <w:szCs w:val="28"/>
          </w:rPr>
          <w:t>https://www.geeksforgeeks.org/</w:t>
        </w:r>
      </w:hyperlink>
    </w:p>
    <w:p w14:paraId="399552F6" w14:textId="544C0FB9" w:rsidR="0025246E" w:rsidRPr="006543DD" w:rsidRDefault="003C6A0C" w:rsidP="006543DD">
      <w:pPr>
        <w:pStyle w:val="paragraph"/>
        <w:spacing w:before="0" w:beforeAutospacing="0" w:after="0" w:afterAutospacing="0"/>
        <w:textAlignment w:val="baseline"/>
        <w:rPr>
          <w:rFonts w:asciiTheme="majorHAnsi" w:hAnsiTheme="majorHAnsi" w:cstheme="majorHAnsi"/>
          <w:color w:val="2F5496" w:themeColor="accent1" w:themeShade="BF"/>
          <w:sz w:val="28"/>
          <w:szCs w:val="28"/>
        </w:rPr>
      </w:pPr>
      <w:r w:rsidRPr="003C6A0C">
        <w:rPr>
          <w:rFonts w:asciiTheme="majorHAnsi" w:hAnsiTheme="majorHAnsi" w:cstheme="majorHAnsi"/>
          <w:color w:val="2F5496" w:themeColor="accent1" w:themeShade="BF"/>
          <w:sz w:val="28"/>
          <w:szCs w:val="28"/>
        </w:rPr>
        <w:t>https://matheguru.com/stochastik/kovarianz.html</w:t>
      </w:r>
      <w:r w:rsidR="007C02AE">
        <w:rPr>
          <w:rFonts w:asciiTheme="majorHAnsi" w:hAnsiTheme="majorHAnsi" w:cstheme="majorHAnsi"/>
          <w:color w:val="2F5496" w:themeColor="accent1" w:themeShade="BF"/>
          <w:sz w:val="28"/>
          <w:szCs w:val="28"/>
        </w:rPr>
        <w:br/>
      </w:r>
    </w:p>
    <w:sectPr w:rsidR="0025246E" w:rsidRPr="006543DD" w:rsidSect="00D109FF">
      <w:pgSz w:w="11906" w:h="16838"/>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xRyW53r16g3xdi" int2:id="ASptiWiQ">
      <int2:state int2:value="Rejected" int2:type="AugLoop_Text_Critique"/>
    </int2:textHash>
    <int2:textHash int2:hashCode="O0wMZWXgNqgr7v" int2:id="CapOJCGp">
      <int2:state int2:value="Rejected" int2:type="AugLoop_Text_Critique"/>
    </int2:textHash>
    <int2:textHash int2:hashCode="5/ZFx9R7NF1wxb" int2:id="DF5BUaLA">
      <int2:state int2:value="Rejected" int2:type="AugLoop_Text_Critique"/>
    </int2:textHash>
    <int2:textHash int2:hashCode="zhWAKoxejp2w/6" int2:id="LPtDKyOf">
      <int2:state int2:value="Rejected" int2:type="AugLoop_Text_Critique"/>
    </int2:textHash>
    <int2:textHash int2:hashCode="j9R2T5+C2dZBPb" int2:id="LslvxN1D">
      <int2:state int2:value="Rejected" int2:type="AugLoop_Text_Critique"/>
    </int2:textHash>
    <int2:textHash int2:hashCode="cqsI++qJbY4mnw" int2:id="PYESL6Lr">
      <int2:state int2:value="Rejected" int2:type="AugLoop_Text_Critique"/>
    </int2:textHash>
    <int2:textHash int2:hashCode="fZNQDIauWHs9n0" int2:id="RSLtYq26">
      <int2:state int2:value="Rejected" int2:type="AugLoop_Text_Critique"/>
    </int2:textHash>
    <int2:textHash int2:hashCode="BwYCWyu87B7Y1k" int2:id="Th5hcmiC">
      <int2:state int2:value="Rejected" int2:type="AugLoop_Text_Critique"/>
    </int2:textHash>
    <int2:textHash int2:hashCode="pl4dOEXPOxCgGT" int2:id="Vrplb8zl">
      <int2:state int2:value="Rejected" int2:type="AugLoop_Text_Critique"/>
    </int2:textHash>
    <int2:textHash int2:hashCode="ikU7rZkS/+WbwP" int2:id="ZyQWsU9o">
      <int2:state int2:value="Rejected" int2:type="AugLoop_Text_Critique"/>
    </int2:textHash>
    <int2:textHash int2:hashCode="YS+RIe+Fcwj/8X" int2:id="hAxk8RPo">
      <int2:state int2:value="Rejected" int2:type="AugLoop_Text_Critique"/>
    </int2:textHash>
    <int2:textHash int2:hashCode="oPHh3U6mBnIh9a" int2:id="hT8PdXmS">
      <int2:state int2:value="Rejected" int2:type="AugLoop_Text_Critique"/>
    </int2:textHash>
    <int2:textHash int2:hashCode="YTR+/0EVerqKlU" int2:id="haJSXtxK">
      <int2:state int2:value="Rejected" int2:type="AugLoop_Text_Critique"/>
    </int2:textHash>
    <int2:textHash int2:hashCode="rdVktZILf57m6X" int2:id="i1uagPQ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3A8"/>
    <w:multiLevelType w:val="multilevel"/>
    <w:tmpl w:val="DED8857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94B1A88"/>
    <w:multiLevelType w:val="multilevel"/>
    <w:tmpl w:val="10D897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E17A9C"/>
    <w:multiLevelType w:val="multilevel"/>
    <w:tmpl w:val="2174C7EA"/>
    <w:lvl w:ilvl="0">
      <w:start w:val="2"/>
      <w:numFmt w:val="decimal"/>
      <w:lvlText w:val="%1"/>
      <w:lvlJc w:val="left"/>
      <w:pPr>
        <w:ind w:left="525" w:hanging="525"/>
      </w:pPr>
      <w:rPr>
        <w:rFonts w:hint="default"/>
      </w:rPr>
    </w:lvl>
    <w:lvl w:ilvl="1">
      <w:start w:val="1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5F754D5"/>
    <w:multiLevelType w:val="multilevel"/>
    <w:tmpl w:val="5FA4A236"/>
    <w:lvl w:ilvl="0">
      <w:start w:val="2"/>
      <w:numFmt w:val="decimal"/>
      <w:lvlText w:val="%1"/>
      <w:lvlJc w:val="left"/>
      <w:pPr>
        <w:ind w:left="525" w:hanging="525"/>
      </w:pPr>
      <w:rPr>
        <w:rFonts w:hint="default"/>
      </w:rPr>
    </w:lvl>
    <w:lvl w:ilvl="1">
      <w:start w:val="1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8BD5132"/>
    <w:multiLevelType w:val="multilevel"/>
    <w:tmpl w:val="52587998"/>
    <w:lvl w:ilvl="0">
      <w:start w:val="2"/>
      <w:numFmt w:val="decimal"/>
      <w:lvlText w:val="%1"/>
      <w:lvlJc w:val="left"/>
      <w:pPr>
        <w:ind w:left="525" w:hanging="525"/>
      </w:pPr>
      <w:rPr>
        <w:rFonts w:hint="default"/>
      </w:rPr>
    </w:lvl>
    <w:lvl w:ilvl="1">
      <w:start w:val="1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DE62901"/>
    <w:multiLevelType w:val="multilevel"/>
    <w:tmpl w:val="93A837BC"/>
    <w:lvl w:ilvl="0">
      <w:start w:val="2"/>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F0704A6"/>
    <w:multiLevelType w:val="multilevel"/>
    <w:tmpl w:val="1FE869EC"/>
    <w:lvl w:ilvl="0">
      <w:start w:val="1"/>
      <w:numFmt w:val="decimal"/>
      <w:lvlText w:val="%1"/>
      <w:lvlJc w:val="left"/>
      <w:pPr>
        <w:ind w:left="525" w:hanging="525"/>
      </w:pPr>
      <w:rPr>
        <w:rFonts w:hint="default"/>
      </w:rPr>
    </w:lvl>
    <w:lvl w:ilvl="1">
      <w:start w:val="2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65012D7"/>
    <w:multiLevelType w:val="multilevel"/>
    <w:tmpl w:val="CEFE79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CBC6C46"/>
    <w:multiLevelType w:val="multilevel"/>
    <w:tmpl w:val="0AEEC416"/>
    <w:lvl w:ilvl="0">
      <w:start w:val="2"/>
      <w:numFmt w:val="decimal"/>
      <w:lvlText w:val="%1"/>
      <w:lvlJc w:val="left"/>
      <w:pPr>
        <w:ind w:left="525" w:hanging="525"/>
      </w:pPr>
      <w:rPr>
        <w:rFonts w:hint="default"/>
      </w:rPr>
    </w:lvl>
    <w:lvl w:ilvl="1">
      <w:start w:val="1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FD12C4E"/>
    <w:multiLevelType w:val="multilevel"/>
    <w:tmpl w:val="CEFE79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FF20A52"/>
    <w:multiLevelType w:val="multilevel"/>
    <w:tmpl w:val="282A26DA"/>
    <w:lvl w:ilvl="0">
      <w:start w:val="2"/>
      <w:numFmt w:val="decimal"/>
      <w:lvlText w:val="%1"/>
      <w:lvlJc w:val="left"/>
      <w:pPr>
        <w:ind w:left="525" w:hanging="525"/>
      </w:pPr>
      <w:rPr>
        <w:rFonts w:hint="default"/>
      </w:rPr>
    </w:lvl>
    <w:lvl w:ilvl="1">
      <w:start w:val="1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67B58C1"/>
    <w:multiLevelType w:val="multilevel"/>
    <w:tmpl w:val="6E10EAB0"/>
    <w:lvl w:ilvl="0">
      <w:start w:val="2"/>
      <w:numFmt w:val="decimal"/>
      <w:lvlText w:val="%1"/>
      <w:lvlJc w:val="left"/>
      <w:pPr>
        <w:ind w:left="525" w:hanging="525"/>
      </w:pPr>
      <w:rPr>
        <w:rFonts w:hint="default"/>
      </w:rPr>
    </w:lvl>
    <w:lvl w:ilvl="1">
      <w:start w:val="1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A16658A"/>
    <w:multiLevelType w:val="multilevel"/>
    <w:tmpl w:val="5BC65884"/>
    <w:lvl w:ilvl="0">
      <w:start w:val="2"/>
      <w:numFmt w:val="decimal"/>
      <w:lvlText w:val="%1"/>
      <w:lvlJc w:val="left"/>
      <w:pPr>
        <w:ind w:left="525" w:hanging="525"/>
      </w:pPr>
      <w:rPr>
        <w:rFonts w:hint="default"/>
      </w:rPr>
    </w:lvl>
    <w:lvl w:ilvl="1">
      <w:start w:val="10"/>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46250152">
    <w:abstractNumId w:val="9"/>
  </w:num>
  <w:num w:numId="2" w16cid:durableId="2059671382">
    <w:abstractNumId w:val="7"/>
  </w:num>
  <w:num w:numId="3" w16cid:durableId="242839116">
    <w:abstractNumId w:val="6"/>
  </w:num>
  <w:num w:numId="4" w16cid:durableId="272707340">
    <w:abstractNumId w:val="1"/>
  </w:num>
  <w:num w:numId="5" w16cid:durableId="1145007922">
    <w:abstractNumId w:val="0"/>
  </w:num>
  <w:num w:numId="6" w16cid:durableId="27728871">
    <w:abstractNumId w:val="2"/>
  </w:num>
  <w:num w:numId="7" w16cid:durableId="446896658">
    <w:abstractNumId w:val="8"/>
  </w:num>
  <w:num w:numId="8" w16cid:durableId="2115636840">
    <w:abstractNumId w:val="11"/>
  </w:num>
  <w:num w:numId="9" w16cid:durableId="224296158">
    <w:abstractNumId w:val="4"/>
  </w:num>
  <w:num w:numId="10" w16cid:durableId="1193303100">
    <w:abstractNumId w:val="3"/>
  </w:num>
  <w:num w:numId="11" w16cid:durableId="1840655985">
    <w:abstractNumId w:val="10"/>
  </w:num>
  <w:num w:numId="12" w16cid:durableId="567113042">
    <w:abstractNumId w:val="12"/>
  </w:num>
  <w:num w:numId="13" w16cid:durableId="1522671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C28FE"/>
    <w:rsid w:val="00025E8F"/>
    <w:rsid w:val="000B63C9"/>
    <w:rsid w:val="000E7655"/>
    <w:rsid w:val="000F5132"/>
    <w:rsid w:val="00176170"/>
    <w:rsid w:val="00193B62"/>
    <w:rsid w:val="001B0F46"/>
    <w:rsid w:val="001B274F"/>
    <w:rsid w:val="0025246E"/>
    <w:rsid w:val="00284390"/>
    <w:rsid w:val="00293DA0"/>
    <w:rsid w:val="002F4B80"/>
    <w:rsid w:val="003277FA"/>
    <w:rsid w:val="003732F2"/>
    <w:rsid w:val="003C6A0C"/>
    <w:rsid w:val="003D24DF"/>
    <w:rsid w:val="003D65C8"/>
    <w:rsid w:val="003E41B6"/>
    <w:rsid w:val="0046306D"/>
    <w:rsid w:val="00491C17"/>
    <w:rsid w:val="005303CB"/>
    <w:rsid w:val="00592E90"/>
    <w:rsid w:val="006543DD"/>
    <w:rsid w:val="00685002"/>
    <w:rsid w:val="00767A41"/>
    <w:rsid w:val="007A0340"/>
    <w:rsid w:val="007C02AE"/>
    <w:rsid w:val="00801A04"/>
    <w:rsid w:val="00814724"/>
    <w:rsid w:val="0084448B"/>
    <w:rsid w:val="008731D5"/>
    <w:rsid w:val="00897AEB"/>
    <w:rsid w:val="008D1463"/>
    <w:rsid w:val="008D5855"/>
    <w:rsid w:val="008F6B7C"/>
    <w:rsid w:val="00924AFA"/>
    <w:rsid w:val="0092683B"/>
    <w:rsid w:val="009268D0"/>
    <w:rsid w:val="0098059E"/>
    <w:rsid w:val="00990845"/>
    <w:rsid w:val="009962ED"/>
    <w:rsid w:val="009B6F96"/>
    <w:rsid w:val="00A10BF2"/>
    <w:rsid w:val="00A430F0"/>
    <w:rsid w:val="00A528DA"/>
    <w:rsid w:val="00A9749A"/>
    <w:rsid w:val="00AC4863"/>
    <w:rsid w:val="00AD669F"/>
    <w:rsid w:val="00B05EEF"/>
    <w:rsid w:val="00B2484B"/>
    <w:rsid w:val="00C050BA"/>
    <w:rsid w:val="00CB5216"/>
    <w:rsid w:val="00CC2E3D"/>
    <w:rsid w:val="00CF467A"/>
    <w:rsid w:val="00D07C8E"/>
    <w:rsid w:val="00D109FF"/>
    <w:rsid w:val="00D80956"/>
    <w:rsid w:val="00DC22BA"/>
    <w:rsid w:val="00DE79E6"/>
    <w:rsid w:val="00DF5F01"/>
    <w:rsid w:val="00E33D0D"/>
    <w:rsid w:val="00E73A09"/>
    <w:rsid w:val="00E93D89"/>
    <w:rsid w:val="00F13B2F"/>
    <w:rsid w:val="00F2599C"/>
    <w:rsid w:val="00F361A6"/>
    <w:rsid w:val="00F902F9"/>
    <w:rsid w:val="00FA5F43"/>
    <w:rsid w:val="00FC28FE"/>
    <w:rsid w:val="00FD00AD"/>
    <w:rsid w:val="0FF3BC06"/>
    <w:rsid w:val="1FF3B1F4"/>
    <w:rsid w:val="3C5A730F"/>
    <w:rsid w:val="63FC1865"/>
    <w:rsid w:val="71F368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B5D4"/>
  <w15:docId w15:val="{86383E94-E7BF-4D4B-9D03-D869A7CD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3B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B521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B62"/>
    <w:rPr>
      <w:rFonts w:asciiTheme="majorHAnsi" w:eastAsiaTheme="majorEastAsia" w:hAnsiTheme="majorHAnsi" w:cstheme="majorBidi"/>
      <w:color w:val="2F5496" w:themeColor="accent1" w:themeShade="BF"/>
      <w:sz w:val="32"/>
      <w:szCs w:val="32"/>
    </w:rPr>
  </w:style>
  <w:style w:type="paragraph" w:customStyle="1" w:styleId="paragraph">
    <w:name w:val="paragraph"/>
    <w:basedOn w:val="Standard"/>
    <w:rsid w:val="00B2484B"/>
    <w:pPr>
      <w:spacing w:before="100" w:beforeAutospacing="1" w:after="100" w:afterAutospacing="1"/>
    </w:pPr>
    <w:rPr>
      <w:rFonts w:ascii="Times New Roman" w:eastAsia="Times New Roman" w:hAnsi="Times New Roman" w:cs="Times New Roman"/>
      <w:lang w:eastAsia="de-DE"/>
    </w:rPr>
  </w:style>
  <w:style w:type="character" w:customStyle="1" w:styleId="normaltextrun">
    <w:name w:val="normaltextrun"/>
    <w:basedOn w:val="Absatz-Standardschriftart"/>
    <w:rsid w:val="00B2484B"/>
  </w:style>
  <w:style w:type="character" w:customStyle="1" w:styleId="eop">
    <w:name w:val="eop"/>
    <w:basedOn w:val="Absatz-Standardschriftart"/>
    <w:rsid w:val="00B2484B"/>
  </w:style>
  <w:style w:type="table" w:styleId="Tabellenraster">
    <w:name w:val="Table Grid"/>
    <w:basedOn w:val="NormaleTabelle"/>
    <w:uiPriority w:val="39"/>
    <w:rsid w:val="00926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DF5F0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5dunkelAkzent1">
    <w:name w:val="Grid Table 5 Dark Accent 1"/>
    <w:basedOn w:val="NormaleTabelle"/>
    <w:uiPriority w:val="50"/>
    <w:rsid w:val="00293D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6E6" w:themeFill="background2"/>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1hellAkzent1">
    <w:name w:val="Grid Table 1 Light Accent 1"/>
    <w:basedOn w:val="NormaleTabelle"/>
    <w:uiPriority w:val="46"/>
    <w:rsid w:val="00293DA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3Akzent1">
    <w:name w:val="Grid Table 3 Accent 1"/>
    <w:basedOn w:val="NormaleTabelle"/>
    <w:uiPriority w:val="48"/>
    <w:rsid w:val="00293DA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5dunkel">
    <w:name w:val="Grid Table 5 Dark"/>
    <w:basedOn w:val="NormaleTabelle"/>
    <w:uiPriority w:val="50"/>
    <w:rsid w:val="00293D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enabsatz">
    <w:name w:val="List Paragraph"/>
    <w:basedOn w:val="Standard"/>
    <w:uiPriority w:val="34"/>
    <w:qFormat/>
    <w:rsid w:val="007C02AE"/>
    <w:pPr>
      <w:ind w:left="720"/>
      <w:contextualSpacing/>
    </w:pPr>
  </w:style>
  <w:style w:type="character" w:customStyle="1" w:styleId="berschrift2Zchn">
    <w:name w:val="Überschrift 2 Zchn"/>
    <w:basedOn w:val="Absatz-Standardschriftart"/>
    <w:link w:val="berschrift2"/>
    <w:uiPriority w:val="9"/>
    <w:semiHidden/>
    <w:rsid w:val="00CB5216"/>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3C6A0C"/>
    <w:rPr>
      <w:color w:val="0563C1" w:themeColor="hyperlink"/>
      <w:u w:val="single"/>
    </w:rPr>
  </w:style>
  <w:style w:type="character" w:styleId="NichtaufgelsteErwhnung">
    <w:name w:val="Unresolved Mention"/>
    <w:basedOn w:val="Absatz-Standardschriftart"/>
    <w:uiPriority w:val="99"/>
    <w:semiHidden/>
    <w:unhideWhenUsed/>
    <w:rsid w:val="003C6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69479">
      <w:bodyDiv w:val="1"/>
      <w:marLeft w:val="0"/>
      <w:marRight w:val="0"/>
      <w:marTop w:val="0"/>
      <w:marBottom w:val="0"/>
      <w:divBdr>
        <w:top w:val="none" w:sz="0" w:space="0" w:color="auto"/>
        <w:left w:val="none" w:sz="0" w:space="0" w:color="auto"/>
        <w:bottom w:val="none" w:sz="0" w:space="0" w:color="auto"/>
        <w:right w:val="none" w:sz="0" w:space="0" w:color="auto"/>
      </w:divBdr>
      <w:divsChild>
        <w:div w:id="123351778">
          <w:marLeft w:val="0"/>
          <w:marRight w:val="0"/>
          <w:marTop w:val="0"/>
          <w:marBottom w:val="0"/>
          <w:divBdr>
            <w:top w:val="none" w:sz="0" w:space="0" w:color="auto"/>
            <w:left w:val="none" w:sz="0" w:space="0" w:color="auto"/>
            <w:bottom w:val="none" w:sz="0" w:space="0" w:color="auto"/>
            <w:right w:val="none" w:sz="0" w:space="0" w:color="auto"/>
          </w:divBdr>
        </w:div>
        <w:div w:id="226963636">
          <w:marLeft w:val="0"/>
          <w:marRight w:val="0"/>
          <w:marTop w:val="0"/>
          <w:marBottom w:val="0"/>
          <w:divBdr>
            <w:top w:val="none" w:sz="0" w:space="0" w:color="auto"/>
            <w:left w:val="none" w:sz="0" w:space="0" w:color="auto"/>
            <w:bottom w:val="none" w:sz="0" w:space="0" w:color="auto"/>
            <w:right w:val="none" w:sz="0" w:space="0" w:color="auto"/>
          </w:divBdr>
        </w:div>
        <w:div w:id="408386889">
          <w:marLeft w:val="0"/>
          <w:marRight w:val="0"/>
          <w:marTop w:val="0"/>
          <w:marBottom w:val="0"/>
          <w:divBdr>
            <w:top w:val="none" w:sz="0" w:space="0" w:color="auto"/>
            <w:left w:val="none" w:sz="0" w:space="0" w:color="auto"/>
            <w:bottom w:val="none" w:sz="0" w:space="0" w:color="auto"/>
            <w:right w:val="none" w:sz="0" w:space="0" w:color="auto"/>
          </w:divBdr>
        </w:div>
        <w:div w:id="1878929645">
          <w:marLeft w:val="0"/>
          <w:marRight w:val="0"/>
          <w:marTop w:val="0"/>
          <w:marBottom w:val="0"/>
          <w:divBdr>
            <w:top w:val="none" w:sz="0" w:space="0" w:color="auto"/>
            <w:left w:val="none" w:sz="0" w:space="0" w:color="auto"/>
            <w:bottom w:val="none" w:sz="0" w:space="0" w:color="auto"/>
            <w:right w:val="none" w:sz="0" w:space="0" w:color="auto"/>
          </w:divBdr>
        </w:div>
      </w:divsChild>
    </w:div>
    <w:div w:id="522939809">
      <w:bodyDiv w:val="1"/>
      <w:marLeft w:val="0"/>
      <w:marRight w:val="0"/>
      <w:marTop w:val="0"/>
      <w:marBottom w:val="0"/>
      <w:divBdr>
        <w:top w:val="none" w:sz="0" w:space="0" w:color="auto"/>
        <w:left w:val="none" w:sz="0" w:space="0" w:color="auto"/>
        <w:bottom w:val="none" w:sz="0" w:space="0" w:color="auto"/>
        <w:right w:val="none" w:sz="0" w:space="0" w:color="auto"/>
      </w:divBdr>
      <w:divsChild>
        <w:div w:id="225602955">
          <w:marLeft w:val="0"/>
          <w:marRight w:val="0"/>
          <w:marTop w:val="0"/>
          <w:marBottom w:val="0"/>
          <w:divBdr>
            <w:top w:val="none" w:sz="0" w:space="0" w:color="auto"/>
            <w:left w:val="none" w:sz="0" w:space="0" w:color="auto"/>
            <w:bottom w:val="none" w:sz="0" w:space="0" w:color="auto"/>
            <w:right w:val="none" w:sz="0" w:space="0" w:color="auto"/>
          </w:divBdr>
        </w:div>
        <w:div w:id="1561092286">
          <w:marLeft w:val="0"/>
          <w:marRight w:val="0"/>
          <w:marTop w:val="0"/>
          <w:marBottom w:val="0"/>
          <w:divBdr>
            <w:top w:val="none" w:sz="0" w:space="0" w:color="auto"/>
            <w:left w:val="none" w:sz="0" w:space="0" w:color="auto"/>
            <w:bottom w:val="none" w:sz="0" w:space="0" w:color="auto"/>
            <w:right w:val="none" w:sz="0" w:space="0" w:color="auto"/>
          </w:divBdr>
        </w:div>
      </w:divsChild>
    </w:div>
    <w:div w:id="748120585">
      <w:bodyDiv w:val="1"/>
      <w:marLeft w:val="0"/>
      <w:marRight w:val="0"/>
      <w:marTop w:val="0"/>
      <w:marBottom w:val="0"/>
      <w:divBdr>
        <w:top w:val="none" w:sz="0" w:space="0" w:color="auto"/>
        <w:left w:val="none" w:sz="0" w:space="0" w:color="auto"/>
        <w:bottom w:val="none" w:sz="0" w:space="0" w:color="auto"/>
        <w:right w:val="none" w:sz="0" w:space="0" w:color="auto"/>
      </w:divBdr>
      <w:divsChild>
        <w:div w:id="97526071">
          <w:marLeft w:val="0"/>
          <w:marRight w:val="0"/>
          <w:marTop w:val="0"/>
          <w:marBottom w:val="0"/>
          <w:divBdr>
            <w:top w:val="none" w:sz="0" w:space="0" w:color="auto"/>
            <w:left w:val="none" w:sz="0" w:space="0" w:color="auto"/>
            <w:bottom w:val="none" w:sz="0" w:space="0" w:color="auto"/>
            <w:right w:val="none" w:sz="0" w:space="0" w:color="auto"/>
          </w:divBdr>
        </w:div>
        <w:div w:id="965814345">
          <w:marLeft w:val="0"/>
          <w:marRight w:val="0"/>
          <w:marTop w:val="0"/>
          <w:marBottom w:val="0"/>
          <w:divBdr>
            <w:top w:val="none" w:sz="0" w:space="0" w:color="auto"/>
            <w:left w:val="none" w:sz="0" w:space="0" w:color="auto"/>
            <w:bottom w:val="none" w:sz="0" w:space="0" w:color="auto"/>
            <w:right w:val="none" w:sz="0" w:space="0" w:color="auto"/>
          </w:divBdr>
        </w:div>
        <w:div w:id="1370253544">
          <w:marLeft w:val="0"/>
          <w:marRight w:val="0"/>
          <w:marTop w:val="0"/>
          <w:marBottom w:val="0"/>
          <w:divBdr>
            <w:top w:val="none" w:sz="0" w:space="0" w:color="auto"/>
            <w:left w:val="none" w:sz="0" w:space="0" w:color="auto"/>
            <w:bottom w:val="none" w:sz="0" w:space="0" w:color="auto"/>
            <w:right w:val="none" w:sz="0" w:space="0" w:color="auto"/>
          </w:divBdr>
        </w:div>
      </w:divsChild>
    </w:div>
    <w:div w:id="763234212">
      <w:bodyDiv w:val="1"/>
      <w:marLeft w:val="0"/>
      <w:marRight w:val="0"/>
      <w:marTop w:val="0"/>
      <w:marBottom w:val="0"/>
      <w:divBdr>
        <w:top w:val="none" w:sz="0" w:space="0" w:color="auto"/>
        <w:left w:val="none" w:sz="0" w:space="0" w:color="auto"/>
        <w:bottom w:val="none" w:sz="0" w:space="0" w:color="auto"/>
        <w:right w:val="none" w:sz="0" w:space="0" w:color="auto"/>
      </w:divBdr>
      <w:divsChild>
        <w:div w:id="38170554">
          <w:marLeft w:val="0"/>
          <w:marRight w:val="0"/>
          <w:marTop w:val="0"/>
          <w:marBottom w:val="0"/>
          <w:divBdr>
            <w:top w:val="none" w:sz="0" w:space="0" w:color="auto"/>
            <w:left w:val="none" w:sz="0" w:space="0" w:color="auto"/>
            <w:bottom w:val="none" w:sz="0" w:space="0" w:color="auto"/>
            <w:right w:val="none" w:sz="0" w:space="0" w:color="auto"/>
          </w:divBdr>
        </w:div>
        <w:div w:id="269238749">
          <w:marLeft w:val="0"/>
          <w:marRight w:val="0"/>
          <w:marTop w:val="0"/>
          <w:marBottom w:val="0"/>
          <w:divBdr>
            <w:top w:val="none" w:sz="0" w:space="0" w:color="auto"/>
            <w:left w:val="none" w:sz="0" w:space="0" w:color="auto"/>
            <w:bottom w:val="none" w:sz="0" w:space="0" w:color="auto"/>
            <w:right w:val="none" w:sz="0" w:space="0" w:color="auto"/>
          </w:divBdr>
        </w:div>
        <w:div w:id="343244500">
          <w:marLeft w:val="0"/>
          <w:marRight w:val="0"/>
          <w:marTop w:val="0"/>
          <w:marBottom w:val="0"/>
          <w:divBdr>
            <w:top w:val="none" w:sz="0" w:space="0" w:color="auto"/>
            <w:left w:val="none" w:sz="0" w:space="0" w:color="auto"/>
            <w:bottom w:val="none" w:sz="0" w:space="0" w:color="auto"/>
            <w:right w:val="none" w:sz="0" w:space="0" w:color="auto"/>
          </w:divBdr>
        </w:div>
        <w:div w:id="994147449">
          <w:marLeft w:val="0"/>
          <w:marRight w:val="0"/>
          <w:marTop w:val="0"/>
          <w:marBottom w:val="0"/>
          <w:divBdr>
            <w:top w:val="none" w:sz="0" w:space="0" w:color="auto"/>
            <w:left w:val="none" w:sz="0" w:space="0" w:color="auto"/>
            <w:bottom w:val="none" w:sz="0" w:space="0" w:color="auto"/>
            <w:right w:val="none" w:sz="0" w:space="0" w:color="auto"/>
          </w:divBdr>
        </w:div>
        <w:div w:id="1002392842">
          <w:marLeft w:val="0"/>
          <w:marRight w:val="0"/>
          <w:marTop w:val="0"/>
          <w:marBottom w:val="0"/>
          <w:divBdr>
            <w:top w:val="none" w:sz="0" w:space="0" w:color="auto"/>
            <w:left w:val="none" w:sz="0" w:space="0" w:color="auto"/>
            <w:bottom w:val="none" w:sz="0" w:space="0" w:color="auto"/>
            <w:right w:val="none" w:sz="0" w:space="0" w:color="auto"/>
          </w:divBdr>
        </w:div>
        <w:div w:id="1215585723">
          <w:marLeft w:val="0"/>
          <w:marRight w:val="0"/>
          <w:marTop w:val="0"/>
          <w:marBottom w:val="0"/>
          <w:divBdr>
            <w:top w:val="none" w:sz="0" w:space="0" w:color="auto"/>
            <w:left w:val="none" w:sz="0" w:space="0" w:color="auto"/>
            <w:bottom w:val="none" w:sz="0" w:space="0" w:color="auto"/>
            <w:right w:val="none" w:sz="0" w:space="0" w:color="auto"/>
          </w:divBdr>
        </w:div>
        <w:div w:id="1230579562">
          <w:marLeft w:val="0"/>
          <w:marRight w:val="0"/>
          <w:marTop w:val="0"/>
          <w:marBottom w:val="0"/>
          <w:divBdr>
            <w:top w:val="none" w:sz="0" w:space="0" w:color="auto"/>
            <w:left w:val="none" w:sz="0" w:space="0" w:color="auto"/>
            <w:bottom w:val="none" w:sz="0" w:space="0" w:color="auto"/>
            <w:right w:val="none" w:sz="0" w:space="0" w:color="auto"/>
          </w:divBdr>
        </w:div>
        <w:div w:id="1302345326">
          <w:marLeft w:val="0"/>
          <w:marRight w:val="0"/>
          <w:marTop w:val="0"/>
          <w:marBottom w:val="0"/>
          <w:divBdr>
            <w:top w:val="none" w:sz="0" w:space="0" w:color="auto"/>
            <w:left w:val="none" w:sz="0" w:space="0" w:color="auto"/>
            <w:bottom w:val="none" w:sz="0" w:space="0" w:color="auto"/>
            <w:right w:val="none" w:sz="0" w:space="0" w:color="auto"/>
          </w:divBdr>
        </w:div>
        <w:div w:id="1701783641">
          <w:marLeft w:val="0"/>
          <w:marRight w:val="0"/>
          <w:marTop w:val="0"/>
          <w:marBottom w:val="0"/>
          <w:divBdr>
            <w:top w:val="none" w:sz="0" w:space="0" w:color="auto"/>
            <w:left w:val="none" w:sz="0" w:space="0" w:color="auto"/>
            <w:bottom w:val="none" w:sz="0" w:space="0" w:color="auto"/>
            <w:right w:val="none" w:sz="0" w:space="0" w:color="auto"/>
          </w:divBdr>
        </w:div>
        <w:div w:id="2142068234">
          <w:marLeft w:val="0"/>
          <w:marRight w:val="0"/>
          <w:marTop w:val="0"/>
          <w:marBottom w:val="0"/>
          <w:divBdr>
            <w:top w:val="none" w:sz="0" w:space="0" w:color="auto"/>
            <w:left w:val="none" w:sz="0" w:space="0" w:color="auto"/>
            <w:bottom w:val="none" w:sz="0" w:space="0" w:color="auto"/>
            <w:right w:val="none" w:sz="0" w:space="0" w:color="auto"/>
          </w:divBdr>
        </w:div>
      </w:divsChild>
    </w:div>
    <w:div w:id="845561928">
      <w:bodyDiv w:val="1"/>
      <w:marLeft w:val="0"/>
      <w:marRight w:val="0"/>
      <w:marTop w:val="0"/>
      <w:marBottom w:val="0"/>
      <w:divBdr>
        <w:top w:val="none" w:sz="0" w:space="0" w:color="auto"/>
        <w:left w:val="none" w:sz="0" w:space="0" w:color="auto"/>
        <w:bottom w:val="none" w:sz="0" w:space="0" w:color="auto"/>
        <w:right w:val="none" w:sz="0" w:space="0" w:color="auto"/>
      </w:divBdr>
      <w:divsChild>
        <w:div w:id="94987523">
          <w:marLeft w:val="0"/>
          <w:marRight w:val="0"/>
          <w:marTop w:val="0"/>
          <w:marBottom w:val="0"/>
          <w:divBdr>
            <w:top w:val="none" w:sz="0" w:space="0" w:color="auto"/>
            <w:left w:val="none" w:sz="0" w:space="0" w:color="auto"/>
            <w:bottom w:val="none" w:sz="0" w:space="0" w:color="auto"/>
            <w:right w:val="none" w:sz="0" w:space="0" w:color="auto"/>
          </w:divBdr>
        </w:div>
        <w:div w:id="354425040">
          <w:marLeft w:val="0"/>
          <w:marRight w:val="0"/>
          <w:marTop w:val="0"/>
          <w:marBottom w:val="0"/>
          <w:divBdr>
            <w:top w:val="none" w:sz="0" w:space="0" w:color="auto"/>
            <w:left w:val="none" w:sz="0" w:space="0" w:color="auto"/>
            <w:bottom w:val="none" w:sz="0" w:space="0" w:color="auto"/>
            <w:right w:val="none" w:sz="0" w:space="0" w:color="auto"/>
          </w:divBdr>
        </w:div>
        <w:div w:id="1044600512">
          <w:marLeft w:val="0"/>
          <w:marRight w:val="0"/>
          <w:marTop w:val="0"/>
          <w:marBottom w:val="0"/>
          <w:divBdr>
            <w:top w:val="none" w:sz="0" w:space="0" w:color="auto"/>
            <w:left w:val="none" w:sz="0" w:space="0" w:color="auto"/>
            <w:bottom w:val="none" w:sz="0" w:space="0" w:color="auto"/>
            <w:right w:val="none" w:sz="0" w:space="0" w:color="auto"/>
          </w:divBdr>
        </w:div>
        <w:div w:id="1353602832">
          <w:marLeft w:val="0"/>
          <w:marRight w:val="0"/>
          <w:marTop w:val="0"/>
          <w:marBottom w:val="0"/>
          <w:divBdr>
            <w:top w:val="none" w:sz="0" w:space="0" w:color="auto"/>
            <w:left w:val="none" w:sz="0" w:space="0" w:color="auto"/>
            <w:bottom w:val="none" w:sz="0" w:space="0" w:color="auto"/>
            <w:right w:val="none" w:sz="0" w:space="0" w:color="auto"/>
          </w:divBdr>
        </w:div>
      </w:divsChild>
    </w:div>
    <w:div w:id="893394644">
      <w:bodyDiv w:val="1"/>
      <w:marLeft w:val="0"/>
      <w:marRight w:val="0"/>
      <w:marTop w:val="0"/>
      <w:marBottom w:val="0"/>
      <w:divBdr>
        <w:top w:val="none" w:sz="0" w:space="0" w:color="auto"/>
        <w:left w:val="none" w:sz="0" w:space="0" w:color="auto"/>
        <w:bottom w:val="none" w:sz="0" w:space="0" w:color="auto"/>
        <w:right w:val="none" w:sz="0" w:space="0" w:color="auto"/>
      </w:divBdr>
    </w:div>
    <w:div w:id="1048725183">
      <w:bodyDiv w:val="1"/>
      <w:marLeft w:val="0"/>
      <w:marRight w:val="0"/>
      <w:marTop w:val="0"/>
      <w:marBottom w:val="0"/>
      <w:divBdr>
        <w:top w:val="none" w:sz="0" w:space="0" w:color="auto"/>
        <w:left w:val="none" w:sz="0" w:space="0" w:color="auto"/>
        <w:bottom w:val="none" w:sz="0" w:space="0" w:color="auto"/>
        <w:right w:val="none" w:sz="0" w:space="0" w:color="auto"/>
      </w:divBdr>
      <w:divsChild>
        <w:div w:id="30500395">
          <w:marLeft w:val="0"/>
          <w:marRight w:val="0"/>
          <w:marTop w:val="0"/>
          <w:marBottom w:val="0"/>
          <w:divBdr>
            <w:top w:val="none" w:sz="0" w:space="0" w:color="auto"/>
            <w:left w:val="none" w:sz="0" w:space="0" w:color="auto"/>
            <w:bottom w:val="none" w:sz="0" w:space="0" w:color="auto"/>
            <w:right w:val="none" w:sz="0" w:space="0" w:color="auto"/>
          </w:divBdr>
        </w:div>
        <w:div w:id="407117409">
          <w:marLeft w:val="0"/>
          <w:marRight w:val="0"/>
          <w:marTop w:val="0"/>
          <w:marBottom w:val="0"/>
          <w:divBdr>
            <w:top w:val="none" w:sz="0" w:space="0" w:color="auto"/>
            <w:left w:val="none" w:sz="0" w:space="0" w:color="auto"/>
            <w:bottom w:val="none" w:sz="0" w:space="0" w:color="auto"/>
            <w:right w:val="none" w:sz="0" w:space="0" w:color="auto"/>
          </w:divBdr>
        </w:div>
        <w:div w:id="626619785">
          <w:marLeft w:val="0"/>
          <w:marRight w:val="0"/>
          <w:marTop w:val="0"/>
          <w:marBottom w:val="0"/>
          <w:divBdr>
            <w:top w:val="none" w:sz="0" w:space="0" w:color="auto"/>
            <w:left w:val="none" w:sz="0" w:space="0" w:color="auto"/>
            <w:bottom w:val="none" w:sz="0" w:space="0" w:color="auto"/>
            <w:right w:val="none" w:sz="0" w:space="0" w:color="auto"/>
          </w:divBdr>
        </w:div>
        <w:div w:id="1099524120">
          <w:marLeft w:val="0"/>
          <w:marRight w:val="0"/>
          <w:marTop w:val="0"/>
          <w:marBottom w:val="0"/>
          <w:divBdr>
            <w:top w:val="none" w:sz="0" w:space="0" w:color="auto"/>
            <w:left w:val="none" w:sz="0" w:space="0" w:color="auto"/>
            <w:bottom w:val="none" w:sz="0" w:space="0" w:color="auto"/>
            <w:right w:val="none" w:sz="0" w:space="0" w:color="auto"/>
          </w:divBdr>
        </w:div>
      </w:divsChild>
    </w:div>
    <w:div w:id="1162424973">
      <w:bodyDiv w:val="1"/>
      <w:marLeft w:val="0"/>
      <w:marRight w:val="0"/>
      <w:marTop w:val="0"/>
      <w:marBottom w:val="0"/>
      <w:divBdr>
        <w:top w:val="none" w:sz="0" w:space="0" w:color="auto"/>
        <w:left w:val="none" w:sz="0" w:space="0" w:color="auto"/>
        <w:bottom w:val="none" w:sz="0" w:space="0" w:color="auto"/>
        <w:right w:val="none" w:sz="0" w:space="0" w:color="auto"/>
      </w:divBdr>
      <w:divsChild>
        <w:div w:id="377050690">
          <w:marLeft w:val="0"/>
          <w:marRight w:val="0"/>
          <w:marTop w:val="0"/>
          <w:marBottom w:val="0"/>
          <w:divBdr>
            <w:top w:val="none" w:sz="0" w:space="0" w:color="auto"/>
            <w:left w:val="none" w:sz="0" w:space="0" w:color="auto"/>
            <w:bottom w:val="none" w:sz="0" w:space="0" w:color="auto"/>
            <w:right w:val="none" w:sz="0" w:space="0" w:color="auto"/>
          </w:divBdr>
        </w:div>
        <w:div w:id="1239904334">
          <w:marLeft w:val="0"/>
          <w:marRight w:val="0"/>
          <w:marTop w:val="0"/>
          <w:marBottom w:val="0"/>
          <w:divBdr>
            <w:top w:val="none" w:sz="0" w:space="0" w:color="auto"/>
            <w:left w:val="none" w:sz="0" w:space="0" w:color="auto"/>
            <w:bottom w:val="none" w:sz="0" w:space="0" w:color="auto"/>
            <w:right w:val="none" w:sz="0" w:space="0" w:color="auto"/>
          </w:divBdr>
        </w:div>
        <w:div w:id="2062750722">
          <w:marLeft w:val="0"/>
          <w:marRight w:val="0"/>
          <w:marTop w:val="0"/>
          <w:marBottom w:val="0"/>
          <w:divBdr>
            <w:top w:val="none" w:sz="0" w:space="0" w:color="auto"/>
            <w:left w:val="none" w:sz="0" w:space="0" w:color="auto"/>
            <w:bottom w:val="none" w:sz="0" w:space="0" w:color="auto"/>
            <w:right w:val="none" w:sz="0" w:space="0" w:color="auto"/>
          </w:divBdr>
        </w:div>
      </w:divsChild>
    </w:div>
    <w:div w:id="1285429697">
      <w:bodyDiv w:val="1"/>
      <w:marLeft w:val="0"/>
      <w:marRight w:val="0"/>
      <w:marTop w:val="0"/>
      <w:marBottom w:val="0"/>
      <w:divBdr>
        <w:top w:val="none" w:sz="0" w:space="0" w:color="auto"/>
        <w:left w:val="none" w:sz="0" w:space="0" w:color="auto"/>
        <w:bottom w:val="none" w:sz="0" w:space="0" w:color="auto"/>
        <w:right w:val="none" w:sz="0" w:space="0" w:color="auto"/>
      </w:divBdr>
      <w:divsChild>
        <w:div w:id="119149415">
          <w:marLeft w:val="0"/>
          <w:marRight w:val="0"/>
          <w:marTop w:val="0"/>
          <w:marBottom w:val="0"/>
          <w:divBdr>
            <w:top w:val="none" w:sz="0" w:space="0" w:color="auto"/>
            <w:left w:val="none" w:sz="0" w:space="0" w:color="auto"/>
            <w:bottom w:val="none" w:sz="0" w:space="0" w:color="auto"/>
            <w:right w:val="none" w:sz="0" w:space="0" w:color="auto"/>
          </w:divBdr>
        </w:div>
        <w:div w:id="143163028">
          <w:marLeft w:val="0"/>
          <w:marRight w:val="0"/>
          <w:marTop w:val="0"/>
          <w:marBottom w:val="0"/>
          <w:divBdr>
            <w:top w:val="none" w:sz="0" w:space="0" w:color="auto"/>
            <w:left w:val="none" w:sz="0" w:space="0" w:color="auto"/>
            <w:bottom w:val="none" w:sz="0" w:space="0" w:color="auto"/>
            <w:right w:val="none" w:sz="0" w:space="0" w:color="auto"/>
          </w:divBdr>
        </w:div>
        <w:div w:id="178549209">
          <w:marLeft w:val="0"/>
          <w:marRight w:val="0"/>
          <w:marTop w:val="0"/>
          <w:marBottom w:val="0"/>
          <w:divBdr>
            <w:top w:val="none" w:sz="0" w:space="0" w:color="auto"/>
            <w:left w:val="none" w:sz="0" w:space="0" w:color="auto"/>
            <w:bottom w:val="none" w:sz="0" w:space="0" w:color="auto"/>
            <w:right w:val="none" w:sz="0" w:space="0" w:color="auto"/>
          </w:divBdr>
        </w:div>
        <w:div w:id="185216910">
          <w:marLeft w:val="0"/>
          <w:marRight w:val="0"/>
          <w:marTop w:val="0"/>
          <w:marBottom w:val="0"/>
          <w:divBdr>
            <w:top w:val="none" w:sz="0" w:space="0" w:color="auto"/>
            <w:left w:val="none" w:sz="0" w:space="0" w:color="auto"/>
            <w:bottom w:val="none" w:sz="0" w:space="0" w:color="auto"/>
            <w:right w:val="none" w:sz="0" w:space="0" w:color="auto"/>
          </w:divBdr>
        </w:div>
        <w:div w:id="315840981">
          <w:marLeft w:val="0"/>
          <w:marRight w:val="0"/>
          <w:marTop w:val="0"/>
          <w:marBottom w:val="0"/>
          <w:divBdr>
            <w:top w:val="none" w:sz="0" w:space="0" w:color="auto"/>
            <w:left w:val="none" w:sz="0" w:space="0" w:color="auto"/>
            <w:bottom w:val="none" w:sz="0" w:space="0" w:color="auto"/>
            <w:right w:val="none" w:sz="0" w:space="0" w:color="auto"/>
          </w:divBdr>
        </w:div>
        <w:div w:id="521089606">
          <w:marLeft w:val="0"/>
          <w:marRight w:val="0"/>
          <w:marTop w:val="0"/>
          <w:marBottom w:val="0"/>
          <w:divBdr>
            <w:top w:val="none" w:sz="0" w:space="0" w:color="auto"/>
            <w:left w:val="none" w:sz="0" w:space="0" w:color="auto"/>
            <w:bottom w:val="none" w:sz="0" w:space="0" w:color="auto"/>
            <w:right w:val="none" w:sz="0" w:space="0" w:color="auto"/>
          </w:divBdr>
        </w:div>
        <w:div w:id="731277002">
          <w:marLeft w:val="0"/>
          <w:marRight w:val="0"/>
          <w:marTop w:val="0"/>
          <w:marBottom w:val="0"/>
          <w:divBdr>
            <w:top w:val="none" w:sz="0" w:space="0" w:color="auto"/>
            <w:left w:val="none" w:sz="0" w:space="0" w:color="auto"/>
            <w:bottom w:val="none" w:sz="0" w:space="0" w:color="auto"/>
            <w:right w:val="none" w:sz="0" w:space="0" w:color="auto"/>
          </w:divBdr>
        </w:div>
        <w:div w:id="762149217">
          <w:marLeft w:val="0"/>
          <w:marRight w:val="0"/>
          <w:marTop w:val="0"/>
          <w:marBottom w:val="0"/>
          <w:divBdr>
            <w:top w:val="none" w:sz="0" w:space="0" w:color="auto"/>
            <w:left w:val="none" w:sz="0" w:space="0" w:color="auto"/>
            <w:bottom w:val="none" w:sz="0" w:space="0" w:color="auto"/>
            <w:right w:val="none" w:sz="0" w:space="0" w:color="auto"/>
          </w:divBdr>
        </w:div>
        <w:div w:id="848565538">
          <w:marLeft w:val="0"/>
          <w:marRight w:val="0"/>
          <w:marTop w:val="0"/>
          <w:marBottom w:val="0"/>
          <w:divBdr>
            <w:top w:val="none" w:sz="0" w:space="0" w:color="auto"/>
            <w:left w:val="none" w:sz="0" w:space="0" w:color="auto"/>
            <w:bottom w:val="none" w:sz="0" w:space="0" w:color="auto"/>
            <w:right w:val="none" w:sz="0" w:space="0" w:color="auto"/>
          </w:divBdr>
        </w:div>
        <w:div w:id="879440929">
          <w:marLeft w:val="0"/>
          <w:marRight w:val="0"/>
          <w:marTop w:val="0"/>
          <w:marBottom w:val="0"/>
          <w:divBdr>
            <w:top w:val="none" w:sz="0" w:space="0" w:color="auto"/>
            <w:left w:val="none" w:sz="0" w:space="0" w:color="auto"/>
            <w:bottom w:val="none" w:sz="0" w:space="0" w:color="auto"/>
            <w:right w:val="none" w:sz="0" w:space="0" w:color="auto"/>
          </w:divBdr>
        </w:div>
        <w:div w:id="966084544">
          <w:marLeft w:val="0"/>
          <w:marRight w:val="0"/>
          <w:marTop w:val="0"/>
          <w:marBottom w:val="0"/>
          <w:divBdr>
            <w:top w:val="none" w:sz="0" w:space="0" w:color="auto"/>
            <w:left w:val="none" w:sz="0" w:space="0" w:color="auto"/>
            <w:bottom w:val="none" w:sz="0" w:space="0" w:color="auto"/>
            <w:right w:val="none" w:sz="0" w:space="0" w:color="auto"/>
          </w:divBdr>
        </w:div>
        <w:div w:id="1126434365">
          <w:marLeft w:val="0"/>
          <w:marRight w:val="0"/>
          <w:marTop w:val="0"/>
          <w:marBottom w:val="0"/>
          <w:divBdr>
            <w:top w:val="none" w:sz="0" w:space="0" w:color="auto"/>
            <w:left w:val="none" w:sz="0" w:space="0" w:color="auto"/>
            <w:bottom w:val="none" w:sz="0" w:space="0" w:color="auto"/>
            <w:right w:val="none" w:sz="0" w:space="0" w:color="auto"/>
          </w:divBdr>
        </w:div>
        <w:div w:id="1153521136">
          <w:marLeft w:val="0"/>
          <w:marRight w:val="0"/>
          <w:marTop w:val="0"/>
          <w:marBottom w:val="0"/>
          <w:divBdr>
            <w:top w:val="none" w:sz="0" w:space="0" w:color="auto"/>
            <w:left w:val="none" w:sz="0" w:space="0" w:color="auto"/>
            <w:bottom w:val="none" w:sz="0" w:space="0" w:color="auto"/>
            <w:right w:val="none" w:sz="0" w:space="0" w:color="auto"/>
          </w:divBdr>
        </w:div>
        <w:div w:id="1235123171">
          <w:marLeft w:val="0"/>
          <w:marRight w:val="0"/>
          <w:marTop w:val="0"/>
          <w:marBottom w:val="0"/>
          <w:divBdr>
            <w:top w:val="none" w:sz="0" w:space="0" w:color="auto"/>
            <w:left w:val="none" w:sz="0" w:space="0" w:color="auto"/>
            <w:bottom w:val="none" w:sz="0" w:space="0" w:color="auto"/>
            <w:right w:val="none" w:sz="0" w:space="0" w:color="auto"/>
          </w:divBdr>
        </w:div>
        <w:div w:id="1370716485">
          <w:marLeft w:val="0"/>
          <w:marRight w:val="0"/>
          <w:marTop w:val="0"/>
          <w:marBottom w:val="0"/>
          <w:divBdr>
            <w:top w:val="none" w:sz="0" w:space="0" w:color="auto"/>
            <w:left w:val="none" w:sz="0" w:space="0" w:color="auto"/>
            <w:bottom w:val="none" w:sz="0" w:space="0" w:color="auto"/>
            <w:right w:val="none" w:sz="0" w:space="0" w:color="auto"/>
          </w:divBdr>
        </w:div>
        <w:div w:id="1603144051">
          <w:marLeft w:val="0"/>
          <w:marRight w:val="0"/>
          <w:marTop w:val="0"/>
          <w:marBottom w:val="0"/>
          <w:divBdr>
            <w:top w:val="none" w:sz="0" w:space="0" w:color="auto"/>
            <w:left w:val="none" w:sz="0" w:space="0" w:color="auto"/>
            <w:bottom w:val="none" w:sz="0" w:space="0" w:color="auto"/>
            <w:right w:val="none" w:sz="0" w:space="0" w:color="auto"/>
          </w:divBdr>
        </w:div>
        <w:div w:id="1627472220">
          <w:marLeft w:val="0"/>
          <w:marRight w:val="0"/>
          <w:marTop w:val="0"/>
          <w:marBottom w:val="0"/>
          <w:divBdr>
            <w:top w:val="none" w:sz="0" w:space="0" w:color="auto"/>
            <w:left w:val="none" w:sz="0" w:space="0" w:color="auto"/>
            <w:bottom w:val="none" w:sz="0" w:space="0" w:color="auto"/>
            <w:right w:val="none" w:sz="0" w:space="0" w:color="auto"/>
          </w:divBdr>
        </w:div>
        <w:div w:id="1699315599">
          <w:marLeft w:val="0"/>
          <w:marRight w:val="0"/>
          <w:marTop w:val="0"/>
          <w:marBottom w:val="0"/>
          <w:divBdr>
            <w:top w:val="none" w:sz="0" w:space="0" w:color="auto"/>
            <w:left w:val="none" w:sz="0" w:space="0" w:color="auto"/>
            <w:bottom w:val="none" w:sz="0" w:space="0" w:color="auto"/>
            <w:right w:val="none" w:sz="0" w:space="0" w:color="auto"/>
          </w:divBdr>
        </w:div>
        <w:div w:id="1821992957">
          <w:marLeft w:val="0"/>
          <w:marRight w:val="0"/>
          <w:marTop w:val="0"/>
          <w:marBottom w:val="0"/>
          <w:divBdr>
            <w:top w:val="none" w:sz="0" w:space="0" w:color="auto"/>
            <w:left w:val="none" w:sz="0" w:space="0" w:color="auto"/>
            <w:bottom w:val="none" w:sz="0" w:space="0" w:color="auto"/>
            <w:right w:val="none" w:sz="0" w:space="0" w:color="auto"/>
          </w:divBdr>
        </w:div>
        <w:div w:id="1907915279">
          <w:marLeft w:val="0"/>
          <w:marRight w:val="0"/>
          <w:marTop w:val="0"/>
          <w:marBottom w:val="0"/>
          <w:divBdr>
            <w:top w:val="none" w:sz="0" w:space="0" w:color="auto"/>
            <w:left w:val="none" w:sz="0" w:space="0" w:color="auto"/>
            <w:bottom w:val="none" w:sz="0" w:space="0" w:color="auto"/>
            <w:right w:val="none" w:sz="0" w:space="0" w:color="auto"/>
          </w:divBdr>
        </w:div>
        <w:div w:id="2103796030">
          <w:marLeft w:val="0"/>
          <w:marRight w:val="0"/>
          <w:marTop w:val="0"/>
          <w:marBottom w:val="0"/>
          <w:divBdr>
            <w:top w:val="none" w:sz="0" w:space="0" w:color="auto"/>
            <w:left w:val="none" w:sz="0" w:space="0" w:color="auto"/>
            <w:bottom w:val="none" w:sz="0" w:space="0" w:color="auto"/>
            <w:right w:val="none" w:sz="0" w:space="0" w:color="auto"/>
          </w:divBdr>
        </w:div>
        <w:div w:id="2131363125">
          <w:marLeft w:val="0"/>
          <w:marRight w:val="0"/>
          <w:marTop w:val="0"/>
          <w:marBottom w:val="0"/>
          <w:divBdr>
            <w:top w:val="none" w:sz="0" w:space="0" w:color="auto"/>
            <w:left w:val="none" w:sz="0" w:space="0" w:color="auto"/>
            <w:bottom w:val="none" w:sz="0" w:space="0" w:color="auto"/>
            <w:right w:val="none" w:sz="0" w:space="0" w:color="auto"/>
          </w:divBdr>
        </w:div>
      </w:divsChild>
    </w:div>
    <w:div w:id="1453598326">
      <w:bodyDiv w:val="1"/>
      <w:marLeft w:val="0"/>
      <w:marRight w:val="0"/>
      <w:marTop w:val="0"/>
      <w:marBottom w:val="0"/>
      <w:divBdr>
        <w:top w:val="none" w:sz="0" w:space="0" w:color="auto"/>
        <w:left w:val="none" w:sz="0" w:space="0" w:color="auto"/>
        <w:bottom w:val="none" w:sz="0" w:space="0" w:color="auto"/>
        <w:right w:val="none" w:sz="0" w:space="0" w:color="auto"/>
      </w:divBdr>
      <w:divsChild>
        <w:div w:id="5913980">
          <w:marLeft w:val="0"/>
          <w:marRight w:val="0"/>
          <w:marTop w:val="0"/>
          <w:marBottom w:val="0"/>
          <w:divBdr>
            <w:top w:val="none" w:sz="0" w:space="0" w:color="auto"/>
            <w:left w:val="none" w:sz="0" w:space="0" w:color="auto"/>
            <w:bottom w:val="none" w:sz="0" w:space="0" w:color="auto"/>
            <w:right w:val="none" w:sz="0" w:space="0" w:color="auto"/>
          </w:divBdr>
        </w:div>
        <w:div w:id="1844394298">
          <w:marLeft w:val="0"/>
          <w:marRight w:val="0"/>
          <w:marTop w:val="0"/>
          <w:marBottom w:val="0"/>
          <w:divBdr>
            <w:top w:val="none" w:sz="0" w:space="0" w:color="auto"/>
            <w:left w:val="none" w:sz="0" w:space="0" w:color="auto"/>
            <w:bottom w:val="none" w:sz="0" w:space="0" w:color="auto"/>
            <w:right w:val="none" w:sz="0" w:space="0" w:color="auto"/>
          </w:divBdr>
        </w:div>
        <w:div w:id="1937905959">
          <w:marLeft w:val="0"/>
          <w:marRight w:val="0"/>
          <w:marTop w:val="0"/>
          <w:marBottom w:val="0"/>
          <w:divBdr>
            <w:top w:val="none" w:sz="0" w:space="0" w:color="auto"/>
            <w:left w:val="none" w:sz="0" w:space="0" w:color="auto"/>
            <w:bottom w:val="none" w:sz="0" w:space="0" w:color="auto"/>
            <w:right w:val="none" w:sz="0" w:space="0" w:color="auto"/>
          </w:divBdr>
        </w:div>
      </w:divsChild>
    </w:div>
    <w:div w:id="1518694745">
      <w:bodyDiv w:val="1"/>
      <w:marLeft w:val="0"/>
      <w:marRight w:val="0"/>
      <w:marTop w:val="0"/>
      <w:marBottom w:val="0"/>
      <w:divBdr>
        <w:top w:val="none" w:sz="0" w:space="0" w:color="auto"/>
        <w:left w:val="none" w:sz="0" w:space="0" w:color="auto"/>
        <w:bottom w:val="none" w:sz="0" w:space="0" w:color="auto"/>
        <w:right w:val="none" w:sz="0" w:space="0" w:color="auto"/>
      </w:divBdr>
    </w:div>
    <w:div w:id="1541479886">
      <w:bodyDiv w:val="1"/>
      <w:marLeft w:val="0"/>
      <w:marRight w:val="0"/>
      <w:marTop w:val="0"/>
      <w:marBottom w:val="0"/>
      <w:divBdr>
        <w:top w:val="none" w:sz="0" w:space="0" w:color="auto"/>
        <w:left w:val="none" w:sz="0" w:space="0" w:color="auto"/>
        <w:bottom w:val="none" w:sz="0" w:space="0" w:color="auto"/>
        <w:right w:val="none" w:sz="0" w:space="0" w:color="auto"/>
      </w:divBdr>
      <w:divsChild>
        <w:div w:id="1465738837">
          <w:marLeft w:val="0"/>
          <w:marRight w:val="0"/>
          <w:marTop w:val="0"/>
          <w:marBottom w:val="0"/>
          <w:divBdr>
            <w:top w:val="none" w:sz="0" w:space="0" w:color="auto"/>
            <w:left w:val="none" w:sz="0" w:space="0" w:color="auto"/>
            <w:bottom w:val="none" w:sz="0" w:space="0" w:color="auto"/>
            <w:right w:val="none" w:sz="0" w:space="0" w:color="auto"/>
          </w:divBdr>
        </w:div>
        <w:div w:id="1716392570">
          <w:marLeft w:val="0"/>
          <w:marRight w:val="0"/>
          <w:marTop w:val="0"/>
          <w:marBottom w:val="0"/>
          <w:divBdr>
            <w:top w:val="none" w:sz="0" w:space="0" w:color="auto"/>
            <w:left w:val="none" w:sz="0" w:space="0" w:color="auto"/>
            <w:bottom w:val="none" w:sz="0" w:space="0" w:color="auto"/>
            <w:right w:val="none" w:sz="0" w:space="0" w:color="auto"/>
          </w:divBdr>
        </w:div>
        <w:div w:id="1770353441">
          <w:marLeft w:val="0"/>
          <w:marRight w:val="0"/>
          <w:marTop w:val="0"/>
          <w:marBottom w:val="0"/>
          <w:divBdr>
            <w:top w:val="none" w:sz="0" w:space="0" w:color="auto"/>
            <w:left w:val="none" w:sz="0" w:space="0" w:color="auto"/>
            <w:bottom w:val="none" w:sz="0" w:space="0" w:color="auto"/>
            <w:right w:val="none" w:sz="0" w:space="0" w:color="auto"/>
          </w:divBdr>
        </w:div>
      </w:divsChild>
    </w:div>
    <w:div w:id="1556619105">
      <w:bodyDiv w:val="1"/>
      <w:marLeft w:val="0"/>
      <w:marRight w:val="0"/>
      <w:marTop w:val="0"/>
      <w:marBottom w:val="0"/>
      <w:divBdr>
        <w:top w:val="none" w:sz="0" w:space="0" w:color="auto"/>
        <w:left w:val="none" w:sz="0" w:space="0" w:color="auto"/>
        <w:bottom w:val="none" w:sz="0" w:space="0" w:color="auto"/>
        <w:right w:val="none" w:sz="0" w:space="0" w:color="auto"/>
      </w:divBdr>
      <w:divsChild>
        <w:div w:id="1307468002">
          <w:marLeft w:val="0"/>
          <w:marRight w:val="0"/>
          <w:marTop w:val="0"/>
          <w:marBottom w:val="0"/>
          <w:divBdr>
            <w:top w:val="none" w:sz="0" w:space="0" w:color="auto"/>
            <w:left w:val="none" w:sz="0" w:space="0" w:color="auto"/>
            <w:bottom w:val="none" w:sz="0" w:space="0" w:color="auto"/>
            <w:right w:val="none" w:sz="0" w:space="0" w:color="auto"/>
          </w:divBdr>
        </w:div>
        <w:div w:id="1411151096">
          <w:marLeft w:val="0"/>
          <w:marRight w:val="0"/>
          <w:marTop w:val="0"/>
          <w:marBottom w:val="0"/>
          <w:divBdr>
            <w:top w:val="none" w:sz="0" w:space="0" w:color="auto"/>
            <w:left w:val="none" w:sz="0" w:space="0" w:color="auto"/>
            <w:bottom w:val="none" w:sz="0" w:space="0" w:color="auto"/>
            <w:right w:val="none" w:sz="0" w:space="0" w:color="auto"/>
          </w:divBdr>
        </w:div>
        <w:div w:id="2095121868">
          <w:marLeft w:val="0"/>
          <w:marRight w:val="0"/>
          <w:marTop w:val="0"/>
          <w:marBottom w:val="0"/>
          <w:divBdr>
            <w:top w:val="none" w:sz="0" w:space="0" w:color="auto"/>
            <w:left w:val="none" w:sz="0" w:space="0" w:color="auto"/>
            <w:bottom w:val="none" w:sz="0" w:space="0" w:color="auto"/>
            <w:right w:val="none" w:sz="0" w:space="0" w:color="auto"/>
          </w:divBdr>
        </w:div>
      </w:divsChild>
    </w:div>
    <w:div w:id="1682008223">
      <w:bodyDiv w:val="1"/>
      <w:marLeft w:val="0"/>
      <w:marRight w:val="0"/>
      <w:marTop w:val="0"/>
      <w:marBottom w:val="0"/>
      <w:divBdr>
        <w:top w:val="none" w:sz="0" w:space="0" w:color="auto"/>
        <w:left w:val="none" w:sz="0" w:space="0" w:color="auto"/>
        <w:bottom w:val="none" w:sz="0" w:space="0" w:color="auto"/>
        <w:right w:val="none" w:sz="0" w:space="0" w:color="auto"/>
      </w:divBdr>
      <w:divsChild>
        <w:div w:id="855265001">
          <w:marLeft w:val="0"/>
          <w:marRight w:val="0"/>
          <w:marTop w:val="0"/>
          <w:marBottom w:val="0"/>
          <w:divBdr>
            <w:top w:val="none" w:sz="0" w:space="0" w:color="auto"/>
            <w:left w:val="none" w:sz="0" w:space="0" w:color="auto"/>
            <w:bottom w:val="none" w:sz="0" w:space="0" w:color="auto"/>
            <w:right w:val="none" w:sz="0" w:space="0" w:color="auto"/>
          </w:divBdr>
        </w:div>
        <w:div w:id="1874689409">
          <w:marLeft w:val="0"/>
          <w:marRight w:val="0"/>
          <w:marTop w:val="0"/>
          <w:marBottom w:val="0"/>
          <w:divBdr>
            <w:top w:val="none" w:sz="0" w:space="0" w:color="auto"/>
            <w:left w:val="none" w:sz="0" w:space="0" w:color="auto"/>
            <w:bottom w:val="none" w:sz="0" w:space="0" w:color="auto"/>
            <w:right w:val="none" w:sz="0" w:space="0" w:color="auto"/>
          </w:divBdr>
        </w:div>
      </w:divsChild>
    </w:div>
    <w:div w:id="1838155101">
      <w:bodyDiv w:val="1"/>
      <w:marLeft w:val="0"/>
      <w:marRight w:val="0"/>
      <w:marTop w:val="0"/>
      <w:marBottom w:val="0"/>
      <w:divBdr>
        <w:top w:val="none" w:sz="0" w:space="0" w:color="auto"/>
        <w:left w:val="none" w:sz="0" w:space="0" w:color="auto"/>
        <w:bottom w:val="none" w:sz="0" w:space="0" w:color="auto"/>
        <w:right w:val="none" w:sz="0" w:space="0" w:color="auto"/>
      </w:divBdr>
      <w:divsChild>
        <w:div w:id="318730554">
          <w:marLeft w:val="0"/>
          <w:marRight w:val="0"/>
          <w:marTop w:val="0"/>
          <w:marBottom w:val="0"/>
          <w:divBdr>
            <w:top w:val="none" w:sz="0" w:space="0" w:color="auto"/>
            <w:left w:val="none" w:sz="0" w:space="0" w:color="auto"/>
            <w:bottom w:val="none" w:sz="0" w:space="0" w:color="auto"/>
            <w:right w:val="none" w:sz="0" w:space="0" w:color="auto"/>
          </w:divBdr>
        </w:div>
        <w:div w:id="1416825146">
          <w:marLeft w:val="0"/>
          <w:marRight w:val="0"/>
          <w:marTop w:val="0"/>
          <w:marBottom w:val="0"/>
          <w:divBdr>
            <w:top w:val="none" w:sz="0" w:space="0" w:color="auto"/>
            <w:left w:val="none" w:sz="0" w:space="0" w:color="auto"/>
            <w:bottom w:val="none" w:sz="0" w:space="0" w:color="auto"/>
            <w:right w:val="none" w:sz="0" w:space="0" w:color="auto"/>
          </w:divBdr>
        </w:div>
        <w:div w:id="1689985819">
          <w:marLeft w:val="0"/>
          <w:marRight w:val="0"/>
          <w:marTop w:val="0"/>
          <w:marBottom w:val="0"/>
          <w:divBdr>
            <w:top w:val="none" w:sz="0" w:space="0" w:color="auto"/>
            <w:left w:val="none" w:sz="0" w:space="0" w:color="auto"/>
            <w:bottom w:val="none" w:sz="0" w:space="0" w:color="auto"/>
            <w:right w:val="none" w:sz="0" w:space="0" w:color="auto"/>
          </w:divBdr>
        </w:div>
        <w:div w:id="1752503017">
          <w:marLeft w:val="0"/>
          <w:marRight w:val="0"/>
          <w:marTop w:val="0"/>
          <w:marBottom w:val="0"/>
          <w:divBdr>
            <w:top w:val="none" w:sz="0" w:space="0" w:color="auto"/>
            <w:left w:val="none" w:sz="0" w:space="0" w:color="auto"/>
            <w:bottom w:val="none" w:sz="0" w:space="0" w:color="auto"/>
            <w:right w:val="none" w:sz="0" w:space="0" w:color="auto"/>
          </w:divBdr>
        </w:div>
      </w:divsChild>
    </w:div>
    <w:div w:id="2005010577">
      <w:bodyDiv w:val="1"/>
      <w:marLeft w:val="0"/>
      <w:marRight w:val="0"/>
      <w:marTop w:val="0"/>
      <w:marBottom w:val="0"/>
      <w:divBdr>
        <w:top w:val="none" w:sz="0" w:space="0" w:color="auto"/>
        <w:left w:val="none" w:sz="0" w:space="0" w:color="auto"/>
        <w:bottom w:val="none" w:sz="0" w:space="0" w:color="auto"/>
        <w:right w:val="none" w:sz="0" w:space="0" w:color="auto"/>
      </w:divBdr>
      <w:divsChild>
        <w:div w:id="1531261691">
          <w:marLeft w:val="0"/>
          <w:marRight w:val="0"/>
          <w:marTop w:val="0"/>
          <w:marBottom w:val="0"/>
          <w:divBdr>
            <w:top w:val="none" w:sz="0" w:space="0" w:color="auto"/>
            <w:left w:val="none" w:sz="0" w:space="0" w:color="auto"/>
            <w:bottom w:val="none" w:sz="0" w:space="0" w:color="auto"/>
            <w:right w:val="none" w:sz="0" w:space="0" w:color="auto"/>
          </w:divBdr>
        </w:div>
        <w:div w:id="17563966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hyperlink" Target="https://studyflix.de/statistik/empirische-varianz-201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547</Words>
  <Characters>3453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Benni Satter</dc:creator>
  <cp:keywords/>
  <dc:description/>
  <cp:lastModifiedBy>Felix Fritsche</cp:lastModifiedBy>
  <cp:revision>5</cp:revision>
  <cp:lastPrinted>2023-02-28T11:59:00Z</cp:lastPrinted>
  <dcterms:created xsi:type="dcterms:W3CDTF">2023-02-28T11:24:00Z</dcterms:created>
  <dcterms:modified xsi:type="dcterms:W3CDTF">2023-02-28T12:00:00Z</dcterms:modified>
</cp:coreProperties>
</file>