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13" w:rsidRPr="005B3726" w:rsidRDefault="00D40213" w:rsidP="00D402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B3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Dear </w:t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>Hiring Manager,</w:t>
      </w:r>
      <w:r w:rsidR="00B96B4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96B4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96B4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96B4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96B4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96B4D">
        <w:rPr>
          <w:rFonts w:ascii="Times New Roman" w:eastAsia="Times New Roman" w:hAnsi="Times New Roman" w:cs="Times New Roman"/>
          <w:color w:val="222222"/>
          <w:sz w:val="24"/>
          <w:szCs w:val="24"/>
        </w:rPr>
        <w:t>January 16, 2013</w:t>
      </w:r>
    </w:p>
    <w:p w:rsidR="00D40213" w:rsidRPr="005B3726" w:rsidRDefault="00D40213" w:rsidP="00D402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B372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D5ADD" w:rsidRDefault="00D40213" w:rsidP="005B37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writing to apply for an English </w:t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>tutoring position at Tutors on Wheels</w:t>
      </w:r>
      <w:r w:rsidRPr="005B3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 My name is Nalani </w:t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>Samuel</w:t>
      </w:r>
      <w:r w:rsidRPr="005B37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 am an </w:t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>Adjunct Lecturer at the City College of New York (CCNY)</w:t>
      </w:r>
      <w:r w:rsidRPr="005B372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826EE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D5ADD">
        <w:rPr>
          <w:rFonts w:ascii="Times New Roman" w:eastAsia="Times New Roman" w:hAnsi="Times New Roman" w:cs="Times New Roman"/>
          <w:color w:val="222222"/>
          <w:sz w:val="24"/>
          <w:szCs w:val="24"/>
        </w:rPr>
        <w:t>As a student and subject centered teacher I believe in</w:t>
      </w:r>
      <w:r w:rsidR="009D5ADD"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stimulating conversation </w:t>
      </w:r>
      <w:r w:rsidR="009D5ADD">
        <w:rPr>
          <w:rFonts w:ascii="Times New Roman" w:eastAsia="Times New Roman" w:hAnsi="Times New Roman" w:cs="Times New Roman"/>
          <w:color w:val="222222"/>
          <w:sz w:val="24"/>
          <w:szCs w:val="24"/>
        </w:rPr>
        <w:t>within the classroom by</w:t>
      </w:r>
      <w:r w:rsidR="009D5ADD"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engaging students' interests and hobbies. I have a very creative teaching approach, which stems from my desire to share my love for literature, poetry, piano, music</w:t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>, and dance</w:t>
      </w:r>
      <w:r w:rsidR="009D5ADD"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9D5AD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B3726"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9D5A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enjoy </w:t>
      </w:r>
      <w:r w:rsidR="005B3726"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discussing any work of literature and am prepared to teach ELA because of my extensive study in my Bachelor's of Literature and Master's of Literature at </w:t>
      </w:r>
      <w:r w:rsidR="00FF58DF">
        <w:rPr>
          <w:rFonts w:ascii="Times New Roman" w:eastAsia="Times New Roman" w:hAnsi="Times New Roman" w:cs="Times New Roman"/>
          <w:color w:val="000000"/>
          <w:sz w:val="24"/>
          <w:szCs w:val="24"/>
        </w:rPr>
        <w:t>CCNY</w:t>
      </w:r>
      <w:r w:rsidR="005B3726"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26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58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working with </w:t>
      </w:r>
      <w:r w:rsidR="005B3726"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MGI/Gear-Up I had the pleasure to tutor/assistant teach in multiple subjects, including ELA, Math, Global History, US History, and Spanish. </w:t>
      </w:r>
    </w:p>
    <w:p w:rsidR="009D5ADD" w:rsidRPr="005B3726" w:rsidRDefault="009D5ADD" w:rsidP="009D5A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>From May 2011 to June 2012, I worked in two different Bronx high schools (</w:t>
      </w:r>
      <w:proofErr w:type="spellStart"/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>Hostos</w:t>
      </w:r>
      <w:proofErr w:type="spellEnd"/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Lincoln Academy of Science and the Bronx High School for Medical Science).  At </w:t>
      </w:r>
      <w:proofErr w:type="spellStart"/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>Hostos</w:t>
      </w:r>
      <w:proofErr w:type="spellEnd"/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Lincoln Academy, I served as the MGI/Gear-Up College Adviser for the senior class and I was responsible for successfully applying 73 seniors to college.  </w:t>
      </w:r>
      <w:r w:rsidR="00FF58DF"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proud to say that my students were awarded the Coca Cola Fellowship, Gates Millennium Scholarship, and </w:t>
      </w:r>
      <w:proofErr w:type="spellStart"/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>Questbridge</w:t>
      </w:r>
      <w:proofErr w:type="spellEnd"/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Fellowship this year.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My positions at both high schools have been invaluable considering the amount of classroom experience I have gained in the last two school years.</w:t>
      </w:r>
    </w:p>
    <w:p w:rsidR="00FF58DF" w:rsidRDefault="00FF58DF" w:rsidP="009D5A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5ADD" w:rsidRPr="00846087" w:rsidRDefault="009D5ADD" w:rsidP="009D5A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As indicated on my attached Curriculum Vitae, I was first exposed to working with high school students while tutoring at Champion Learning Center, a program which focuses upon improving students' understanding of ELA, Math and History from grades K-12 in high needs schools.  After workin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 with many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averse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students, I </w:t>
      </w: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was further motivated by their significant </w:t>
      </w:r>
      <w:r w:rsidR="00FF58DF"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achievement (</w:t>
      </w: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all of my students improved by at least 30% by the end of their 30 hours of tutoring).</w:t>
      </w:r>
    </w:p>
    <w:p w:rsidR="005B3726" w:rsidRPr="005B3726" w:rsidRDefault="005B3726" w:rsidP="005B37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72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D5ADD" w:rsidRPr="00846087" w:rsidRDefault="009D5ADD" w:rsidP="009D5A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Teaching English is a passion of mine and I have wanted to become a teacher since as early as I can remember.  Whenever I learn something, immediately I am anxious to teach it to someone else. I believe that I would </w:t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become a valuable asset to Tutors on Wheels </w:t>
      </w: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considering my determination to provide all students with a solid and creative education.  I hope that we can setup a meeting in the near future to further discuss my teaching experience.  </w:t>
      </w:r>
    </w:p>
    <w:p w:rsidR="009D5ADD" w:rsidRPr="00846087" w:rsidRDefault="009D5ADD" w:rsidP="009D5A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5ADD" w:rsidRPr="00846087" w:rsidRDefault="009D5ADD" w:rsidP="009D5A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so much for your time and your consideration.  Please do not hesitate to contact me with any further questions.</w:t>
      </w:r>
    </w:p>
    <w:p w:rsidR="009D5ADD" w:rsidRPr="00846087" w:rsidRDefault="009D5ADD" w:rsidP="009D5A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D5ADD" w:rsidRPr="00846087" w:rsidRDefault="009D5ADD" w:rsidP="009D5A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>My Best,</w:t>
      </w: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textWrapping" w:clear="all"/>
      </w:r>
    </w:p>
    <w:p w:rsidR="009D5ADD" w:rsidRDefault="009D5ADD" w:rsidP="009D5AD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6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Nalani </w:t>
      </w:r>
      <w:r w:rsidR="00FF58DF">
        <w:rPr>
          <w:rFonts w:ascii="Times New Roman" w:eastAsia="Times New Roman" w:hAnsi="Times New Roman" w:cs="Times New Roman"/>
          <w:color w:val="222222"/>
          <w:sz w:val="24"/>
          <w:szCs w:val="24"/>
        </w:rPr>
        <w:t>Samuel</w:t>
      </w:r>
    </w:p>
    <w:p w:rsidR="00FF58DF" w:rsidRDefault="00FF58DF" w:rsidP="009D5AD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5" w:history="1">
        <w:r w:rsidRPr="009569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NalaniSamuel@gmail.com</w:t>
        </w:r>
      </w:hyperlink>
    </w:p>
    <w:p w:rsidR="00FF58DF" w:rsidRDefault="00FF58DF" w:rsidP="009D5AD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58DF" w:rsidRPr="00846087" w:rsidRDefault="00FF58DF" w:rsidP="009D5A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58DF" w:rsidRDefault="009D5ADD" w:rsidP="00FF58DF">
      <w:pPr>
        <w:rPr>
          <w:sz w:val="24"/>
          <w:szCs w:val="24"/>
        </w:rPr>
      </w:pPr>
      <w:r w:rsidRPr="00AF1D0D">
        <w:rPr>
          <w:rFonts w:ascii="Times New Roman" w:eastAsia="Times New Roman" w:hAnsi="Times New Roman" w:cs="Times New Roman"/>
          <w:color w:val="222222"/>
          <w:sz w:val="24"/>
          <w:szCs w:val="24"/>
        </w:rPr>
        <w:t>(Cell) </w:t>
      </w:r>
      <w:hyperlink r:id="rId6" w:tgtFrame="_blank" w:history="1">
        <w:r w:rsidRPr="00AF1D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646-234-5676</w:t>
        </w:r>
      </w:hyperlink>
    </w:p>
    <w:p w:rsidR="000D629B" w:rsidRPr="00FF58DF" w:rsidRDefault="000D629B" w:rsidP="00FF58DF">
      <w:pPr>
        <w:jc w:val="center"/>
        <w:rPr>
          <w:sz w:val="24"/>
          <w:szCs w:val="24"/>
        </w:rPr>
      </w:pPr>
      <w:r w:rsidRPr="0087665A">
        <w:rPr>
          <w:rFonts w:ascii="Times New Roman" w:eastAsia="Times New Roman" w:hAnsi="Times New Roman" w:cs="Times New Roman"/>
          <w:sz w:val="52"/>
          <w:szCs w:val="52"/>
        </w:rPr>
        <w:lastRenderedPageBreak/>
        <w:t>Nalani S. Samuel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3045 Godwin Terrace 6L ♦ Riverdale, NY 10463</w:t>
      </w:r>
    </w:p>
    <w:p w:rsidR="000D629B" w:rsidRPr="00FF58DF" w:rsidRDefault="000D629B" w:rsidP="00FF58D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(646) 234-5676 (Mobile) ♦ NalaniSamuel@gmail.com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EDUCATION: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The City College of New York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:rsidR="000D629B" w:rsidRPr="0087665A" w:rsidRDefault="000D629B" w:rsidP="000D6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Master’s of Arts in English Literature, Spring 2012</w:t>
      </w:r>
    </w:p>
    <w:p w:rsidR="000D629B" w:rsidRPr="0087665A" w:rsidRDefault="000D629B" w:rsidP="000D6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Thesis Title- Collective Consciousness: Sharing Being through Phenomenology, Sensation &amp; Perception in Virginia Woolf’s </w:t>
      </w: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The Waves </w:t>
      </w: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and in George Eliot’s </w:t>
      </w: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Middlemarch</w:t>
      </w:r>
    </w:p>
    <w:p w:rsidR="000D629B" w:rsidRPr="0087665A" w:rsidRDefault="000D629B" w:rsidP="000D6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Advisor: Chair Renata Miller</w:t>
      </w:r>
    </w:p>
    <w:p w:rsidR="000D629B" w:rsidRPr="0087665A" w:rsidRDefault="000D629B" w:rsidP="000D6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Overall GPA: 3.97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The City College of New York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0D629B" w:rsidRPr="0087665A" w:rsidRDefault="000D629B" w:rsidP="000D6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Bachelor’s of Arts in English Literature, Spring 2010</w:t>
      </w:r>
    </w:p>
    <w:p w:rsidR="000D629B" w:rsidRPr="0087665A" w:rsidRDefault="000D629B" w:rsidP="000D6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Overall GPA: 3.73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AWARDS &amp; HONORS SOCIETIES: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-Sydney </w:t>
      </w:r>
      <w:proofErr w:type="spellStart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Jacoff</w:t>
      </w:r>
      <w:proofErr w:type="spellEnd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Fellowship, </w:t>
      </w:r>
      <w:proofErr w:type="gramStart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proofErr w:type="gramEnd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City College of New York, 2012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0D629B" w:rsidRPr="0087665A" w:rsidRDefault="000D629B" w:rsidP="000D6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Awarded to an excellent English graduate student pursuing further graduate study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-Summa </w:t>
      </w:r>
      <w:proofErr w:type="gramStart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Cum</w:t>
      </w:r>
      <w:proofErr w:type="gramEnd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Laude, M.A. 2012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-Phi Beta Kappa (3.65+ GPA), Golden Key Honor Society (top 15% of class), Magna </w:t>
      </w:r>
      <w:proofErr w:type="gramStart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Cum</w:t>
      </w:r>
      <w:proofErr w:type="gramEnd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Laude, B.A. 2010</w:t>
      </w:r>
    </w:p>
    <w:p w:rsidR="000D629B" w:rsidRPr="0087665A" w:rsidRDefault="000D629B" w:rsidP="00FF58D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80"/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Dean’s List 2006-2010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D629B" w:rsidRPr="00FF58DF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TEACHING EXPERIENCE: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5A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August 2011-Present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</w:t>
      </w:r>
      <w:proofErr w:type="gramStart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proofErr w:type="gramEnd"/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City College of New York (CUNY)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Adjunct Lecturer</w:t>
      </w:r>
    </w:p>
    <w:p w:rsidR="000D629B" w:rsidRPr="0087665A" w:rsidRDefault="000D629B" w:rsidP="000D62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World Humanities Literature and Writing Instructor in the English Department</w:t>
      </w:r>
    </w:p>
    <w:p w:rsidR="000D629B" w:rsidRPr="0087665A" w:rsidRDefault="000D629B" w:rsidP="000D62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Teaching a Wide-array of Literature to Several Majors and Grade Levels</w:t>
      </w:r>
    </w:p>
    <w:p w:rsidR="000D629B" w:rsidRDefault="000D629B" w:rsidP="00FF58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Designing Syllabi for Students to Excel in Comprehension,  Analysis, and Writing Skills</w:t>
      </w:r>
    </w:p>
    <w:p w:rsidR="00FF58DF" w:rsidRPr="00FF58DF" w:rsidRDefault="00FF58DF" w:rsidP="00FF58D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Courses Taught:</w:t>
      </w:r>
    </w:p>
    <w:p w:rsidR="000D629B" w:rsidRPr="0087665A" w:rsidRDefault="000D629B" w:rsidP="000D62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WHUM 10200 - World Humanities II - From Eighteenth Century to Twentieth Century, Fall 2011 - Spring 2012</w:t>
      </w:r>
    </w:p>
    <w:p w:rsidR="000D629B" w:rsidRPr="0087665A" w:rsidRDefault="000D629B" w:rsidP="000D62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FIQWS 10044 - Freshman Writing Inquiry Seminar – Music From Kerouac to Tupac, Fall 2012</w:t>
      </w:r>
    </w:p>
    <w:p w:rsidR="000D629B" w:rsidRPr="0087665A" w:rsidRDefault="000D629B" w:rsidP="000D62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ENGL 21003 - Writing for the Sciences, Fall 2012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Spring 2013</w:t>
      </w:r>
    </w:p>
    <w:p w:rsidR="000D629B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F58DF" w:rsidRDefault="00FF58DF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F58DF" w:rsidRPr="0087665A" w:rsidRDefault="00FF58DF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629B" w:rsidRPr="0087665A" w:rsidRDefault="000D629B" w:rsidP="000D629B">
      <w:pP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May 2011-June 2012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</w:t>
      </w:r>
      <w:r w:rsidRPr="0087665A">
        <w:rPr>
          <w:rFonts w:ascii="Times New Roman" w:eastAsia="Times New Roman" w:hAnsi="Times New Roman" w:cs="Times New Roman"/>
          <w:b/>
          <w:sz w:val="20"/>
          <w:szCs w:val="20"/>
        </w:rPr>
        <w:t xml:space="preserve">RF CUNY </w:t>
      </w:r>
      <w:proofErr w:type="spellStart"/>
      <w:r w:rsidRPr="0087665A">
        <w:rPr>
          <w:rFonts w:ascii="Times New Roman" w:eastAsia="Times New Roman" w:hAnsi="Times New Roman" w:cs="Times New Roman"/>
          <w:b/>
          <w:sz w:val="20"/>
          <w:szCs w:val="20"/>
        </w:rPr>
        <w:t>Hostos</w:t>
      </w:r>
      <w:proofErr w:type="spellEnd"/>
      <w:r w:rsidRPr="0087665A">
        <w:rPr>
          <w:rFonts w:ascii="Times New Roman" w:eastAsia="Times New Roman" w:hAnsi="Times New Roman" w:cs="Times New Roman"/>
          <w:b/>
          <w:sz w:val="20"/>
          <w:szCs w:val="20"/>
        </w:rPr>
        <w:t xml:space="preserve"> Community College,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MGI / Gear-up Program </w:t>
      </w:r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:rsidR="000D629B" w:rsidRPr="0087665A" w:rsidRDefault="000D629B" w:rsidP="000D629B">
      <w:pP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Bronx High School for Medical Science &amp; </w:t>
      </w:r>
      <w:proofErr w:type="spellStart"/>
      <w:r w:rsidRPr="0087665A">
        <w:rPr>
          <w:rFonts w:ascii="Times New Roman" w:eastAsia="Times New Roman" w:hAnsi="Times New Roman" w:cs="Times New Roman"/>
          <w:sz w:val="20"/>
          <w:szCs w:val="20"/>
        </w:rPr>
        <w:t>Hostos</w:t>
      </w:r>
      <w:proofErr w:type="spellEnd"/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 Lincoln Academy of Science                                              </w:t>
      </w:r>
    </w:p>
    <w:p w:rsidR="000D629B" w:rsidRPr="0087665A" w:rsidRDefault="000D629B" w:rsidP="000D629B">
      <w:pPr>
        <w:tabs>
          <w:tab w:val="left" w:pos="25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College Advisor and Tutor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College Advising for Seniors and Juniors (Applications, Essays, Scholarships &amp; Financial Aid)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Assistant Teaching and Substituting to Provide Additional Classroom Support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Designing ELA / College Application Essay Curriculum along with Lesson Plans for Multiple Subjects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Tutoring High School Students (Subjects: English, Global History, US History, Spanish, and Mathematics)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Workshop and College Trip Planning for 70+ Students (including SAT Prep, CUNY Placements, etc.)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520"/>
          <w:tab w:val="left" w:pos="774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629B" w:rsidRPr="0087665A" w:rsidRDefault="000D629B" w:rsidP="000D629B">
      <w:pPr>
        <w:tabs>
          <w:tab w:val="left" w:pos="2520"/>
          <w:tab w:val="left" w:pos="774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Dec 2010-Dec 2011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Champion Learning Center</w:t>
      </w:r>
      <w:r w:rsidRPr="0087665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</w:t>
      </w:r>
    </w:p>
    <w:p w:rsidR="000D629B" w:rsidRPr="0087665A" w:rsidRDefault="000D629B" w:rsidP="000D629B">
      <w:pPr>
        <w:tabs>
          <w:tab w:val="left" w:pos="2520"/>
          <w:tab w:val="left" w:pos="774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Pr="0087665A">
        <w:rPr>
          <w:rFonts w:ascii="Times New Roman" w:eastAsia="Times New Roman" w:hAnsi="Times New Roman" w:cs="Times New Roman"/>
          <w:i/>
          <w:iCs/>
          <w:sz w:val="20"/>
          <w:szCs w:val="20"/>
        </w:rPr>
        <w:t>Professional Tutor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Specializing in ELA and Math for Grades K-12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Tutoring Need-Based and At-Risk Students across the Bronx </w:t>
      </w:r>
    </w:p>
    <w:p w:rsidR="000D629B" w:rsidRPr="0087665A" w:rsidRDefault="000D629B" w:rsidP="000D629B">
      <w:pPr>
        <w:numPr>
          <w:ilvl w:val="0"/>
          <w:numId w:val="4"/>
        </w:numP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Student Education Reports and Progress Reports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0D629B" w:rsidRPr="00FF58DF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PROFESSIONAL DEVELOPMENT: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-EDUC 10100, Introduction to Teaching, St. John’s University, </w:t>
      </w:r>
      <w:proofErr w:type="gramStart"/>
      <w:r w:rsidRPr="0087665A">
        <w:rPr>
          <w:rFonts w:ascii="Times New Roman" w:eastAsia="Times New Roman" w:hAnsi="Times New Roman" w:cs="Times New Roman"/>
          <w:sz w:val="20"/>
          <w:szCs w:val="20"/>
        </w:rPr>
        <w:t>Summer</w:t>
      </w:r>
      <w:proofErr w:type="gramEnd"/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 2012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-CUNY CATW Certified (Writing Placement Test), </w:t>
      </w:r>
      <w:proofErr w:type="gramStart"/>
      <w:r w:rsidRPr="0087665A">
        <w:rPr>
          <w:rFonts w:ascii="Times New Roman" w:eastAsia="Times New Roman" w:hAnsi="Times New Roman" w:cs="Times New Roman"/>
          <w:sz w:val="20"/>
          <w:szCs w:val="20"/>
        </w:rPr>
        <w:t>Fall</w:t>
      </w:r>
      <w:proofErr w:type="gramEnd"/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 2011</w:t>
      </w:r>
    </w:p>
    <w:p w:rsidR="000D629B" w:rsidRPr="0087665A" w:rsidRDefault="000D629B" w:rsidP="00FF58D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-Successful Completion of Teaching Pedagogy Course (Title V, CCNY), Fall 2011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87665A">
        <w:rPr>
          <w:rFonts w:ascii="Times New Roman" w:eastAsia="Times New Roman" w:hAnsi="Times New Roman" w:cs="Times New Roman"/>
          <w:b/>
          <w:bCs/>
        </w:rPr>
        <w:t>SKILLS: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D629B" w:rsidRPr="0087665A" w:rsidRDefault="000D629B" w:rsidP="000D62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Fluent in Spanish (speaking, writing, and reading)</w:t>
      </w:r>
    </w:p>
    <w:p w:rsidR="000D629B" w:rsidRPr="0087665A" w:rsidRDefault="000D629B" w:rsidP="000D62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Excellent Communication Skills utilized for Student and Parent Outreach</w:t>
      </w:r>
    </w:p>
    <w:p w:rsidR="000D629B" w:rsidRPr="0087665A" w:rsidRDefault="000D629B" w:rsidP="000D62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 xml:space="preserve">Microsoft Office (Word, Excel, Outlook, PowerPoint, Publisher), Google Documents </w:t>
      </w:r>
    </w:p>
    <w:p w:rsidR="000D629B" w:rsidRPr="0087665A" w:rsidRDefault="000D629B" w:rsidP="000D62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Ability to teach art and music to beginners (piano, vocal, painting, drawing, etc.)</w:t>
      </w:r>
    </w:p>
    <w:p w:rsidR="000D629B" w:rsidRPr="0087665A" w:rsidRDefault="000D629B" w:rsidP="000D62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5A">
        <w:rPr>
          <w:rFonts w:ascii="Times New Roman" w:eastAsia="Times New Roman" w:hAnsi="Times New Roman" w:cs="Times New Roman"/>
          <w:sz w:val="20"/>
          <w:szCs w:val="20"/>
        </w:rPr>
        <w:t>Celebrated Poet, who has read at public festivals</w:t>
      </w:r>
    </w:p>
    <w:p w:rsidR="000D629B" w:rsidRPr="0087665A" w:rsidRDefault="000D629B" w:rsidP="000D629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144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1BEA" w:rsidRPr="005B3726" w:rsidRDefault="00FF58DF" w:rsidP="009D5AD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4F1BEA" w:rsidRPr="005B3726" w:rsidSect="0022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5220F0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7EE024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2782DF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F7CA3C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73A2AF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A18D3D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57CDB4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FC6B92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8A26FA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3B8001F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1" w:tplc="C4C2D64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2" w:tplc="EDE4D69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3" w:tplc="C5B0683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4" w:tplc="02A499D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5" w:tplc="CC2EAE3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6" w:tplc="E8C4570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7" w:tplc="4B3CCAA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8" w:tplc="EA8C822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5B9241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0F23B2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64A05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8965EB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C9869C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D6C4E6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888F71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F4259C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ADE4486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8B7A4E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9D2DEE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03C6C9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122B2C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960CE1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93AA01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CE83EC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AD6F9A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788AD5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38025C3C"/>
    <w:multiLevelType w:val="hybridMultilevel"/>
    <w:tmpl w:val="84D2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307"/>
    <w:rsid w:val="00022AF1"/>
    <w:rsid w:val="00077AFF"/>
    <w:rsid w:val="000D629B"/>
    <w:rsid w:val="002212DA"/>
    <w:rsid w:val="00300CC9"/>
    <w:rsid w:val="00306891"/>
    <w:rsid w:val="00341F94"/>
    <w:rsid w:val="00397C29"/>
    <w:rsid w:val="004C1D8F"/>
    <w:rsid w:val="00514370"/>
    <w:rsid w:val="00574721"/>
    <w:rsid w:val="005B3726"/>
    <w:rsid w:val="00621744"/>
    <w:rsid w:val="007723AD"/>
    <w:rsid w:val="00826EE9"/>
    <w:rsid w:val="008B4307"/>
    <w:rsid w:val="008D1BD3"/>
    <w:rsid w:val="009D5ADD"/>
    <w:rsid w:val="00B96B4D"/>
    <w:rsid w:val="00C668E1"/>
    <w:rsid w:val="00CC3D45"/>
    <w:rsid w:val="00D243E4"/>
    <w:rsid w:val="00D40213"/>
    <w:rsid w:val="00D75D9A"/>
    <w:rsid w:val="00DA1ACE"/>
    <w:rsid w:val="00ED37E6"/>
    <w:rsid w:val="00FF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213"/>
  </w:style>
  <w:style w:type="character" w:styleId="Hyperlink">
    <w:name w:val="Hyperlink"/>
    <w:basedOn w:val="DefaultParagraphFont"/>
    <w:uiPriority w:val="99"/>
    <w:unhideWhenUsed/>
    <w:rsid w:val="00D402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629B"/>
    <w:pPr>
      <w:spacing w:after="0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646-234-5676" TargetMode="External"/><Relationship Id="rId5" Type="http://schemas.openxmlformats.org/officeDocument/2006/relationships/hyperlink" Target="mailto:NalaniSamu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Kopp</dc:creator>
  <cp:keywords/>
  <dc:description/>
  <cp:lastModifiedBy>Nalani Kopp</cp:lastModifiedBy>
  <cp:revision>4</cp:revision>
  <dcterms:created xsi:type="dcterms:W3CDTF">2013-01-16T16:11:00Z</dcterms:created>
  <dcterms:modified xsi:type="dcterms:W3CDTF">2013-01-16T16:19:00Z</dcterms:modified>
</cp:coreProperties>
</file>