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35A8A1" w14:textId="77777777" w:rsidR="004B6BA4" w:rsidRDefault="00F103BD" w:rsidP="00F103BD">
      <w:pPr>
        <w:jc w:val="center"/>
      </w:pPr>
      <w:r>
        <w:tab/>
      </w:r>
    </w:p>
    <w:p w14:paraId="115FCBC6" w14:textId="362AEF93" w:rsidR="00F103BD" w:rsidRDefault="004B6BA4" w:rsidP="00F103BD">
      <w:pPr>
        <w:jc w:val="center"/>
        <w:rPr>
          <w:rFonts w:ascii="Cambria" w:hAnsi="Cambria" w:cs="Cambria"/>
          <w:i/>
          <w:sz w:val="144"/>
          <w:szCs w:val="144"/>
        </w:rPr>
      </w:pPr>
      <w:r>
        <w:rPr>
          <w:rFonts w:ascii="Cambria" w:hAnsi="Cambria" w:cs="Cambria"/>
          <w:i/>
          <w:sz w:val="144"/>
          <w:szCs w:val="144"/>
        </w:rPr>
        <w:t>Change Management</w:t>
      </w:r>
      <w:r w:rsidR="00F103BD" w:rsidRPr="00F103BD">
        <w:rPr>
          <w:rFonts w:ascii="Cambria" w:hAnsi="Cambria" w:cs="Cambria"/>
          <w:i/>
          <w:sz w:val="144"/>
          <w:szCs w:val="144"/>
        </w:rPr>
        <w:t xml:space="preserve"> Policy</w:t>
      </w:r>
    </w:p>
    <w:p w14:paraId="7EFB62DB" w14:textId="0D0C6133" w:rsidR="004B6BA4" w:rsidRDefault="004B6BA4" w:rsidP="00F103BD">
      <w:pPr>
        <w:jc w:val="center"/>
        <w:rPr>
          <w:rFonts w:ascii="Cambria" w:hAnsi="Cambria" w:cs="Cambria"/>
          <w:i/>
          <w:sz w:val="144"/>
          <w:szCs w:val="144"/>
        </w:rPr>
      </w:pPr>
    </w:p>
    <w:p w14:paraId="2EF99BE6" w14:textId="38DE8D23" w:rsidR="004B6BA4" w:rsidRDefault="004B6BA4" w:rsidP="00F103BD">
      <w:pPr>
        <w:jc w:val="center"/>
        <w:rPr>
          <w:rFonts w:ascii="Cambria" w:hAnsi="Cambria" w:cs="Cambria"/>
          <w:i/>
          <w:sz w:val="144"/>
          <w:szCs w:val="144"/>
        </w:rPr>
      </w:pPr>
    </w:p>
    <w:p w14:paraId="4CD95599" w14:textId="48B5BF46" w:rsidR="004B6BA4" w:rsidRDefault="004B6BA4" w:rsidP="00F103BD">
      <w:pPr>
        <w:jc w:val="center"/>
        <w:rPr>
          <w:rFonts w:ascii="Cambria" w:hAnsi="Cambria" w:cs="Cambria"/>
          <w:i/>
          <w:sz w:val="144"/>
          <w:szCs w:val="144"/>
        </w:rPr>
      </w:pPr>
    </w:p>
    <w:p w14:paraId="7C3D73B3" w14:textId="77777777" w:rsidR="004B6BA4" w:rsidRDefault="004B6BA4" w:rsidP="00A07160">
      <w:pPr>
        <w:pStyle w:val="PolicySubheader"/>
        <w:spacing w:before="120"/>
      </w:pPr>
      <w:bookmarkStart w:id="0" w:name="_Toc242654773"/>
    </w:p>
    <w:p w14:paraId="1902BB63" w14:textId="77777777" w:rsidR="004B6BA4" w:rsidRDefault="004B6BA4" w:rsidP="00A07160">
      <w:pPr>
        <w:pStyle w:val="PolicySubheader"/>
        <w:spacing w:before="120"/>
      </w:pPr>
    </w:p>
    <w:p w14:paraId="394BDA55" w14:textId="77777777" w:rsidR="004B6BA4" w:rsidRDefault="004B6BA4" w:rsidP="00A07160">
      <w:pPr>
        <w:pStyle w:val="PolicySubheader"/>
        <w:spacing w:before="120"/>
      </w:pPr>
    </w:p>
    <w:p w14:paraId="10AADCA2" w14:textId="77777777" w:rsidR="004B6BA4" w:rsidRDefault="004B6BA4" w:rsidP="00A07160">
      <w:pPr>
        <w:pStyle w:val="PolicySubheader"/>
        <w:spacing w:before="120"/>
      </w:pPr>
    </w:p>
    <w:p w14:paraId="31FE291B" w14:textId="2D3CCDAB" w:rsidR="00CC6583" w:rsidRDefault="005B23C5" w:rsidP="00A07160">
      <w:pPr>
        <w:pStyle w:val="PolicySubheader"/>
        <w:spacing w:before="120"/>
        <w:rPr>
          <w:noProof/>
        </w:rPr>
      </w:pPr>
      <w:r w:rsidRPr="003E04D5">
        <w:t>Table of Contents</w:t>
      </w:r>
      <w:bookmarkEnd w:id="0"/>
      <w:r w:rsidR="00E03F85">
        <w:fldChar w:fldCharType="begin"/>
      </w:r>
      <w:r w:rsidR="0085160B" w:rsidRPr="003E04D5">
        <w:instrText xml:space="preserve"> TOC \o "1-3" \h \z \u </w:instrText>
      </w:r>
      <w:r w:rsidR="00E03F85">
        <w:fldChar w:fldCharType="separate"/>
      </w:r>
    </w:p>
    <w:p w14:paraId="7E7BB24B" w14:textId="77777777" w:rsidR="00CC6583" w:rsidRPr="009A121F" w:rsidRDefault="00575D94">
      <w:pPr>
        <w:pStyle w:val="TOC1"/>
        <w:tabs>
          <w:tab w:val="right" w:leader="dot" w:pos="9350"/>
        </w:tabs>
        <w:rPr>
          <w:rFonts w:ascii="Calibri" w:hAnsi="Calibri"/>
          <w:noProof/>
          <w:szCs w:val="22"/>
        </w:rPr>
      </w:pPr>
      <w:hyperlink w:anchor="_Toc3902690" w:history="1">
        <w:r w:rsidR="00CC6583" w:rsidRPr="00A646FC">
          <w:rPr>
            <w:rStyle w:val="Hyperlink"/>
            <w:bCs/>
            <w:noProof/>
          </w:rPr>
          <w:t>Purpose</w:t>
        </w:r>
        <w:r w:rsidR="00CC6583">
          <w:rPr>
            <w:noProof/>
            <w:webHidden/>
          </w:rPr>
          <w:tab/>
        </w:r>
        <w:r w:rsidR="00CC6583">
          <w:rPr>
            <w:noProof/>
            <w:webHidden/>
          </w:rPr>
          <w:fldChar w:fldCharType="begin"/>
        </w:r>
        <w:r w:rsidR="00CC6583">
          <w:rPr>
            <w:noProof/>
            <w:webHidden/>
          </w:rPr>
          <w:instrText xml:space="preserve"> PAGEREF _Toc3902690 \h </w:instrText>
        </w:r>
        <w:r w:rsidR="00CC6583">
          <w:rPr>
            <w:noProof/>
            <w:webHidden/>
          </w:rPr>
        </w:r>
        <w:r w:rsidR="00CC6583">
          <w:rPr>
            <w:noProof/>
            <w:webHidden/>
          </w:rPr>
          <w:fldChar w:fldCharType="separate"/>
        </w:r>
        <w:r w:rsidR="00CC6583">
          <w:rPr>
            <w:noProof/>
            <w:webHidden/>
          </w:rPr>
          <w:t>1</w:t>
        </w:r>
        <w:r w:rsidR="00CC6583">
          <w:rPr>
            <w:noProof/>
            <w:webHidden/>
          </w:rPr>
          <w:fldChar w:fldCharType="end"/>
        </w:r>
      </w:hyperlink>
    </w:p>
    <w:p w14:paraId="6A73DE01" w14:textId="77777777" w:rsidR="00CC6583" w:rsidRPr="009A121F" w:rsidRDefault="00575D94">
      <w:pPr>
        <w:pStyle w:val="TOC1"/>
        <w:tabs>
          <w:tab w:val="right" w:leader="dot" w:pos="9350"/>
        </w:tabs>
        <w:rPr>
          <w:rFonts w:ascii="Calibri" w:hAnsi="Calibri"/>
          <w:noProof/>
          <w:szCs w:val="22"/>
        </w:rPr>
      </w:pPr>
      <w:hyperlink w:anchor="_Toc3902691" w:history="1">
        <w:r w:rsidR="00CC6583" w:rsidRPr="00A646FC">
          <w:rPr>
            <w:rStyle w:val="Hyperlink"/>
            <w:bCs/>
            <w:noProof/>
          </w:rPr>
          <w:t>Scope</w:t>
        </w:r>
        <w:r w:rsidR="00CC6583">
          <w:rPr>
            <w:noProof/>
            <w:webHidden/>
          </w:rPr>
          <w:tab/>
        </w:r>
        <w:r w:rsidR="00CC6583">
          <w:rPr>
            <w:noProof/>
            <w:webHidden/>
          </w:rPr>
          <w:fldChar w:fldCharType="begin"/>
        </w:r>
        <w:r w:rsidR="00CC6583">
          <w:rPr>
            <w:noProof/>
            <w:webHidden/>
          </w:rPr>
          <w:instrText xml:space="preserve"> PAGEREF _Toc3902691 \h </w:instrText>
        </w:r>
        <w:r w:rsidR="00CC6583">
          <w:rPr>
            <w:noProof/>
            <w:webHidden/>
          </w:rPr>
        </w:r>
        <w:r w:rsidR="00CC6583">
          <w:rPr>
            <w:noProof/>
            <w:webHidden/>
          </w:rPr>
          <w:fldChar w:fldCharType="separate"/>
        </w:r>
        <w:r w:rsidR="00CC6583">
          <w:rPr>
            <w:noProof/>
            <w:webHidden/>
          </w:rPr>
          <w:t>1</w:t>
        </w:r>
        <w:r w:rsidR="00CC6583">
          <w:rPr>
            <w:noProof/>
            <w:webHidden/>
          </w:rPr>
          <w:fldChar w:fldCharType="end"/>
        </w:r>
      </w:hyperlink>
    </w:p>
    <w:p w14:paraId="7A18C8D1" w14:textId="77777777" w:rsidR="00CC6583" w:rsidRPr="009A121F" w:rsidRDefault="00575D94">
      <w:pPr>
        <w:pStyle w:val="TOC1"/>
        <w:tabs>
          <w:tab w:val="right" w:leader="dot" w:pos="9350"/>
        </w:tabs>
        <w:rPr>
          <w:rFonts w:ascii="Calibri" w:hAnsi="Calibri"/>
          <w:noProof/>
          <w:szCs w:val="22"/>
        </w:rPr>
      </w:pPr>
      <w:hyperlink w:anchor="_Toc3902692" w:history="1">
        <w:r w:rsidR="00CC6583" w:rsidRPr="00A646FC">
          <w:rPr>
            <w:rStyle w:val="Hyperlink"/>
            <w:bCs/>
            <w:noProof/>
          </w:rPr>
          <w:t>Policy</w:t>
        </w:r>
        <w:r w:rsidR="00CC6583">
          <w:rPr>
            <w:noProof/>
            <w:webHidden/>
          </w:rPr>
          <w:tab/>
        </w:r>
        <w:r w:rsidR="00CC6583">
          <w:rPr>
            <w:noProof/>
            <w:webHidden/>
          </w:rPr>
          <w:fldChar w:fldCharType="begin"/>
        </w:r>
        <w:r w:rsidR="00CC6583">
          <w:rPr>
            <w:noProof/>
            <w:webHidden/>
          </w:rPr>
          <w:instrText xml:space="preserve"> PAGEREF _Toc3902692 \h </w:instrText>
        </w:r>
        <w:r w:rsidR="00CC6583">
          <w:rPr>
            <w:noProof/>
            <w:webHidden/>
          </w:rPr>
        </w:r>
        <w:r w:rsidR="00CC6583">
          <w:rPr>
            <w:noProof/>
            <w:webHidden/>
          </w:rPr>
          <w:fldChar w:fldCharType="separate"/>
        </w:r>
        <w:r w:rsidR="00CC6583">
          <w:rPr>
            <w:noProof/>
            <w:webHidden/>
          </w:rPr>
          <w:t>1</w:t>
        </w:r>
        <w:r w:rsidR="00CC6583">
          <w:rPr>
            <w:noProof/>
            <w:webHidden/>
          </w:rPr>
          <w:fldChar w:fldCharType="end"/>
        </w:r>
      </w:hyperlink>
    </w:p>
    <w:p w14:paraId="23DCEED1" w14:textId="77777777" w:rsidR="00CC6583" w:rsidRPr="009A121F" w:rsidRDefault="00575D94">
      <w:pPr>
        <w:pStyle w:val="TOC3"/>
        <w:rPr>
          <w:rFonts w:ascii="Calibri" w:hAnsi="Calibri"/>
          <w:noProof/>
          <w:szCs w:val="22"/>
        </w:rPr>
      </w:pPr>
      <w:hyperlink w:anchor="_Toc3902693" w:history="1">
        <w:r w:rsidR="00CC6583" w:rsidRPr="00A646FC">
          <w:rPr>
            <w:rStyle w:val="Hyperlink"/>
            <w:noProof/>
          </w:rPr>
          <w:t>Authorization and Review</w:t>
        </w:r>
        <w:r w:rsidR="00CC6583">
          <w:rPr>
            <w:noProof/>
            <w:webHidden/>
          </w:rPr>
          <w:tab/>
        </w:r>
        <w:r w:rsidR="00CC6583">
          <w:rPr>
            <w:noProof/>
            <w:webHidden/>
          </w:rPr>
          <w:fldChar w:fldCharType="begin"/>
        </w:r>
        <w:r w:rsidR="00CC6583">
          <w:rPr>
            <w:noProof/>
            <w:webHidden/>
          </w:rPr>
          <w:instrText xml:space="preserve"> PAGEREF _Toc3902693 \h </w:instrText>
        </w:r>
        <w:r w:rsidR="00CC6583">
          <w:rPr>
            <w:noProof/>
            <w:webHidden/>
          </w:rPr>
        </w:r>
        <w:r w:rsidR="00CC6583">
          <w:rPr>
            <w:noProof/>
            <w:webHidden/>
          </w:rPr>
          <w:fldChar w:fldCharType="separate"/>
        </w:r>
        <w:r w:rsidR="00CC6583">
          <w:rPr>
            <w:noProof/>
            <w:webHidden/>
          </w:rPr>
          <w:t>1</w:t>
        </w:r>
        <w:r w:rsidR="00CC6583">
          <w:rPr>
            <w:noProof/>
            <w:webHidden/>
          </w:rPr>
          <w:fldChar w:fldCharType="end"/>
        </w:r>
      </w:hyperlink>
    </w:p>
    <w:p w14:paraId="6DC28930" w14:textId="77777777" w:rsidR="00CC6583" w:rsidRPr="009A121F" w:rsidRDefault="00575D94">
      <w:pPr>
        <w:pStyle w:val="TOC3"/>
        <w:rPr>
          <w:rFonts w:ascii="Calibri" w:hAnsi="Calibri"/>
          <w:noProof/>
          <w:szCs w:val="22"/>
        </w:rPr>
      </w:pPr>
      <w:hyperlink w:anchor="_Toc3902694" w:history="1">
        <w:r w:rsidR="00CC6583" w:rsidRPr="00A646FC">
          <w:rPr>
            <w:rStyle w:val="Hyperlink"/>
            <w:noProof/>
          </w:rPr>
          <w:t>Change Procedures</w:t>
        </w:r>
        <w:r w:rsidR="00CC6583">
          <w:rPr>
            <w:noProof/>
            <w:webHidden/>
          </w:rPr>
          <w:tab/>
        </w:r>
        <w:r w:rsidR="00CC6583">
          <w:rPr>
            <w:noProof/>
            <w:webHidden/>
          </w:rPr>
          <w:fldChar w:fldCharType="begin"/>
        </w:r>
        <w:r w:rsidR="00CC6583">
          <w:rPr>
            <w:noProof/>
            <w:webHidden/>
          </w:rPr>
          <w:instrText xml:space="preserve"> PAGEREF _Toc3902694 \h </w:instrText>
        </w:r>
        <w:r w:rsidR="00CC6583">
          <w:rPr>
            <w:noProof/>
            <w:webHidden/>
          </w:rPr>
        </w:r>
        <w:r w:rsidR="00CC6583">
          <w:rPr>
            <w:noProof/>
            <w:webHidden/>
          </w:rPr>
          <w:fldChar w:fldCharType="separate"/>
        </w:r>
        <w:r w:rsidR="00CC6583">
          <w:rPr>
            <w:noProof/>
            <w:webHidden/>
          </w:rPr>
          <w:t>2</w:t>
        </w:r>
        <w:r w:rsidR="00CC6583">
          <w:rPr>
            <w:noProof/>
            <w:webHidden/>
          </w:rPr>
          <w:fldChar w:fldCharType="end"/>
        </w:r>
      </w:hyperlink>
    </w:p>
    <w:p w14:paraId="5B15D84B" w14:textId="77777777" w:rsidR="00CC6583" w:rsidRPr="009A121F" w:rsidRDefault="00575D94">
      <w:pPr>
        <w:pStyle w:val="TOC3"/>
        <w:rPr>
          <w:rFonts w:ascii="Calibri" w:hAnsi="Calibri"/>
          <w:noProof/>
          <w:szCs w:val="22"/>
        </w:rPr>
      </w:pPr>
      <w:hyperlink w:anchor="_Toc3902695" w:history="1">
        <w:r w:rsidR="00CC6583" w:rsidRPr="00A646FC">
          <w:rPr>
            <w:rStyle w:val="Hyperlink"/>
            <w:noProof/>
          </w:rPr>
          <w:t>Change Documentation</w:t>
        </w:r>
        <w:r w:rsidR="00CC6583">
          <w:rPr>
            <w:noProof/>
            <w:webHidden/>
          </w:rPr>
          <w:tab/>
        </w:r>
        <w:r w:rsidR="00CC6583">
          <w:rPr>
            <w:noProof/>
            <w:webHidden/>
          </w:rPr>
          <w:fldChar w:fldCharType="begin"/>
        </w:r>
        <w:r w:rsidR="00CC6583">
          <w:rPr>
            <w:noProof/>
            <w:webHidden/>
          </w:rPr>
          <w:instrText xml:space="preserve"> PAGEREF _Toc3902695 \h </w:instrText>
        </w:r>
        <w:r w:rsidR="00CC6583">
          <w:rPr>
            <w:noProof/>
            <w:webHidden/>
          </w:rPr>
        </w:r>
        <w:r w:rsidR="00CC6583">
          <w:rPr>
            <w:noProof/>
            <w:webHidden/>
          </w:rPr>
          <w:fldChar w:fldCharType="separate"/>
        </w:r>
        <w:r w:rsidR="00CC6583">
          <w:rPr>
            <w:noProof/>
            <w:webHidden/>
          </w:rPr>
          <w:t>2</w:t>
        </w:r>
        <w:r w:rsidR="00CC6583">
          <w:rPr>
            <w:noProof/>
            <w:webHidden/>
          </w:rPr>
          <w:fldChar w:fldCharType="end"/>
        </w:r>
      </w:hyperlink>
    </w:p>
    <w:p w14:paraId="701797C6" w14:textId="77777777" w:rsidR="00CC6583" w:rsidRPr="009A121F" w:rsidRDefault="00575D94">
      <w:pPr>
        <w:pStyle w:val="TOC3"/>
        <w:rPr>
          <w:rFonts w:ascii="Calibri" w:hAnsi="Calibri"/>
          <w:noProof/>
          <w:szCs w:val="22"/>
        </w:rPr>
      </w:pPr>
      <w:hyperlink w:anchor="_Toc3902696" w:history="1">
        <w:r w:rsidR="00CC6583" w:rsidRPr="00A646FC">
          <w:rPr>
            <w:rStyle w:val="Hyperlink"/>
            <w:noProof/>
          </w:rPr>
          <w:t>Recording Changes</w:t>
        </w:r>
        <w:r w:rsidR="00CC6583">
          <w:rPr>
            <w:noProof/>
            <w:webHidden/>
          </w:rPr>
          <w:tab/>
        </w:r>
        <w:r w:rsidR="00CC6583">
          <w:rPr>
            <w:noProof/>
            <w:webHidden/>
          </w:rPr>
          <w:fldChar w:fldCharType="begin"/>
        </w:r>
        <w:r w:rsidR="00CC6583">
          <w:rPr>
            <w:noProof/>
            <w:webHidden/>
          </w:rPr>
          <w:instrText xml:space="preserve"> PAGEREF _Toc3902696 \h </w:instrText>
        </w:r>
        <w:r w:rsidR="00CC6583">
          <w:rPr>
            <w:noProof/>
            <w:webHidden/>
          </w:rPr>
        </w:r>
        <w:r w:rsidR="00CC6583">
          <w:rPr>
            <w:noProof/>
            <w:webHidden/>
          </w:rPr>
          <w:fldChar w:fldCharType="separate"/>
        </w:r>
        <w:r w:rsidR="00CC6583">
          <w:rPr>
            <w:noProof/>
            <w:webHidden/>
          </w:rPr>
          <w:t>2</w:t>
        </w:r>
        <w:r w:rsidR="00CC6583">
          <w:rPr>
            <w:noProof/>
            <w:webHidden/>
          </w:rPr>
          <w:fldChar w:fldCharType="end"/>
        </w:r>
      </w:hyperlink>
    </w:p>
    <w:p w14:paraId="542681A9" w14:textId="77777777" w:rsidR="00CC6583" w:rsidRPr="009A121F" w:rsidRDefault="00575D94">
      <w:pPr>
        <w:pStyle w:val="TOC3"/>
        <w:rPr>
          <w:rFonts w:ascii="Calibri" w:hAnsi="Calibri"/>
          <w:noProof/>
          <w:szCs w:val="22"/>
        </w:rPr>
      </w:pPr>
      <w:hyperlink w:anchor="_Toc3902697" w:history="1">
        <w:r w:rsidR="00CC6583" w:rsidRPr="00A646FC">
          <w:rPr>
            <w:rStyle w:val="Hyperlink"/>
            <w:noProof/>
          </w:rPr>
          <w:t>Change Testing</w:t>
        </w:r>
        <w:r w:rsidR="00CC6583">
          <w:rPr>
            <w:noProof/>
            <w:webHidden/>
          </w:rPr>
          <w:tab/>
        </w:r>
        <w:r w:rsidR="00CC6583">
          <w:rPr>
            <w:noProof/>
            <w:webHidden/>
          </w:rPr>
          <w:fldChar w:fldCharType="begin"/>
        </w:r>
        <w:r w:rsidR="00CC6583">
          <w:rPr>
            <w:noProof/>
            <w:webHidden/>
          </w:rPr>
          <w:instrText xml:space="preserve"> PAGEREF _Toc3902697 \h </w:instrText>
        </w:r>
        <w:r w:rsidR="00CC6583">
          <w:rPr>
            <w:noProof/>
            <w:webHidden/>
          </w:rPr>
        </w:r>
        <w:r w:rsidR="00CC6583">
          <w:rPr>
            <w:noProof/>
            <w:webHidden/>
          </w:rPr>
          <w:fldChar w:fldCharType="separate"/>
        </w:r>
        <w:r w:rsidR="00CC6583">
          <w:rPr>
            <w:noProof/>
            <w:webHidden/>
          </w:rPr>
          <w:t>3</w:t>
        </w:r>
        <w:r w:rsidR="00CC6583">
          <w:rPr>
            <w:noProof/>
            <w:webHidden/>
          </w:rPr>
          <w:fldChar w:fldCharType="end"/>
        </w:r>
      </w:hyperlink>
    </w:p>
    <w:p w14:paraId="64491E9D" w14:textId="77777777" w:rsidR="00CC6583" w:rsidRPr="009A121F" w:rsidRDefault="00575D94">
      <w:pPr>
        <w:pStyle w:val="TOC1"/>
        <w:tabs>
          <w:tab w:val="right" w:leader="dot" w:pos="9350"/>
        </w:tabs>
        <w:rPr>
          <w:rFonts w:ascii="Calibri" w:hAnsi="Calibri"/>
          <w:noProof/>
          <w:szCs w:val="22"/>
        </w:rPr>
      </w:pPr>
      <w:hyperlink w:anchor="_Toc3902698" w:history="1">
        <w:r w:rsidR="00CC6583" w:rsidRPr="00A646FC">
          <w:rPr>
            <w:rStyle w:val="Hyperlink"/>
            <w:bCs/>
            <w:noProof/>
          </w:rPr>
          <w:t>Violations</w:t>
        </w:r>
        <w:r w:rsidR="00CC6583">
          <w:rPr>
            <w:noProof/>
            <w:webHidden/>
          </w:rPr>
          <w:tab/>
        </w:r>
        <w:r w:rsidR="00CC6583">
          <w:rPr>
            <w:noProof/>
            <w:webHidden/>
          </w:rPr>
          <w:fldChar w:fldCharType="begin"/>
        </w:r>
        <w:r w:rsidR="00CC6583">
          <w:rPr>
            <w:noProof/>
            <w:webHidden/>
          </w:rPr>
          <w:instrText xml:space="preserve"> PAGEREF _Toc3902698 \h </w:instrText>
        </w:r>
        <w:r w:rsidR="00CC6583">
          <w:rPr>
            <w:noProof/>
            <w:webHidden/>
          </w:rPr>
        </w:r>
        <w:r w:rsidR="00CC6583">
          <w:rPr>
            <w:noProof/>
            <w:webHidden/>
          </w:rPr>
          <w:fldChar w:fldCharType="separate"/>
        </w:r>
        <w:r w:rsidR="00CC6583">
          <w:rPr>
            <w:noProof/>
            <w:webHidden/>
          </w:rPr>
          <w:t>3</w:t>
        </w:r>
        <w:r w:rsidR="00CC6583">
          <w:rPr>
            <w:noProof/>
            <w:webHidden/>
          </w:rPr>
          <w:fldChar w:fldCharType="end"/>
        </w:r>
      </w:hyperlink>
    </w:p>
    <w:p w14:paraId="64284E4A" w14:textId="77777777" w:rsidR="00CC6583" w:rsidRPr="009A121F" w:rsidRDefault="00575D94">
      <w:pPr>
        <w:pStyle w:val="TOC1"/>
        <w:tabs>
          <w:tab w:val="right" w:leader="dot" w:pos="9350"/>
        </w:tabs>
        <w:rPr>
          <w:rFonts w:ascii="Calibri" w:hAnsi="Calibri"/>
          <w:noProof/>
          <w:szCs w:val="22"/>
        </w:rPr>
      </w:pPr>
      <w:hyperlink w:anchor="_Toc3902699" w:history="1">
        <w:r w:rsidR="00CC6583" w:rsidRPr="00A646FC">
          <w:rPr>
            <w:rStyle w:val="Hyperlink"/>
            <w:bCs/>
            <w:noProof/>
          </w:rPr>
          <w:t>Definitions</w:t>
        </w:r>
        <w:r w:rsidR="00CC6583">
          <w:rPr>
            <w:noProof/>
            <w:webHidden/>
          </w:rPr>
          <w:tab/>
        </w:r>
        <w:r w:rsidR="00CC6583">
          <w:rPr>
            <w:noProof/>
            <w:webHidden/>
          </w:rPr>
          <w:fldChar w:fldCharType="begin"/>
        </w:r>
        <w:r w:rsidR="00CC6583">
          <w:rPr>
            <w:noProof/>
            <w:webHidden/>
          </w:rPr>
          <w:instrText xml:space="preserve"> PAGEREF _Toc3902699 \h </w:instrText>
        </w:r>
        <w:r w:rsidR="00CC6583">
          <w:rPr>
            <w:noProof/>
            <w:webHidden/>
          </w:rPr>
        </w:r>
        <w:r w:rsidR="00CC6583">
          <w:rPr>
            <w:noProof/>
            <w:webHidden/>
          </w:rPr>
          <w:fldChar w:fldCharType="separate"/>
        </w:r>
        <w:r w:rsidR="00CC6583">
          <w:rPr>
            <w:noProof/>
            <w:webHidden/>
          </w:rPr>
          <w:t>3</w:t>
        </w:r>
        <w:r w:rsidR="00CC6583">
          <w:rPr>
            <w:noProof/>
            <w:webHidden/>
          </w:rPr>
          <w:fldChar w:fldCharType="end"/>
        </w:r>
      </w:hyperlink>
    </w:p>
    <w:p w14:paraId="7950643E" w14:textId="77777777" w:rsidR="00CC6583" w:rsidRPr="009A121F" w:rsidRDefault="00575D94">
      <w:pPr>
        <w:pStyle w:val="TOC1"/>
        <w:tabs>
          <w:tab w:val="right" w:leader="dot" w:pos="9350"/>
        </w:tabs>
        <w:rPr>
          <w:rFonts w:ascii="Calibri" w:hAnsi="Calibri"/>
          <w:noProof/>
          <w:szCs w:val="22"/>
        </w:rPr>
      </w:pPr>
      <w:hyperlink w:anchor="_Toc3902700" w:history="1">
        <w:r w:rsidR="00CC6583" w:rsidRPr="00A646FC">
          <w:rPr>
            <w:rStyle w:val="Hyperlink"/>
            <w:noProof/>
          </w:rPr>
          <w:t>References</w:t>
        </w:r>
        <w:r w:rsidR="00CC6583">
          <w:rPr>
            <w:noProof/>
            <w:webHidden/>
          </w:rPr>
          <w:tab/>
        </w:r>
        <w:r w:rsidR="00CC6583">
          <w:rPr>
            <w:noProof/>
            <w:webHidden/>
          </w:rPr>
          <w:fldChar w:fldCharType="begin"/>
        </w:r>
        <w:r w:rsidR="00CC6583">
          <w:rPr>
            <w:noProof/>
            <w:webHidden/>
          </w:rPr>
          <w:instrText xml:space="preserve"> PAGEREF _Toc3902700 \h </w:instrText>
        </w:r>
        <w:r w:rsidR="00CC6583">
          <w:rPr>
            <w:noProof/>
            <w:webHidden/>
          </w:rPr>
        </w:r>
        <w:r w:rsidR="00CC6583">
          <w:rPr>
            <w:noProof/>
            <w:webHidden/>
          </w:rPr>
          <w:fldChar w:fldCharType="separate"/>
        </w:r>
        <w:r w:rsidR="00CC6583">
          <w:rPr>
            <w:noProof/>
            <w:webHidden/>
          </w:rPr>
          <w:t>4</w:t>
        </w:r>
        <w:r w:rsidR="00CC6583">
          <w:rPr>
            <w:noProof/>
            <w:webHidden/>
          </w:rPr>
          <w:fldChar w:fldCharType="end"/>
        </w:r>
      </w:hyperlink>
    </w:p>
    <w:p w14:paraId="1C2285ED" w14:textId="77777777" w:rsidR="00CC6583" w:rsidRPr="009A121F" w:rsidRDefault="00575D94">
      <w:pPr>
        <w:pStyle w:val="TOC1"/>
        <w:tabs>
          <w:tab w:val="right" w:leader="dot" w:pos="9350"/>
        </w:tabs>
        <w:rPr>
          <w:rFonts w:ascii="Calibri" w:hAnsi="Calibri"/>
          <w:noProof/>
          <w:szCs w:val="22"/>
        </w:rPr>
      </w:pPr>
      <w:hyperlink w:anchor="_Toc3902701" w:history="1">
        <w:r w:rsidR="00CC6583" w:rsidRPr="00A646FC">
          <w:rPr>
            <w:rStyle w:val="Hyperlink"/>
            <w:noProof/>
          </w:rPr>
          <w:t>Related Documents</w:t>
        </w:r>
        <w:r w:rsidR="00CC6583">
          <w:rPr>
            <w:noProof/>
            <w:webHidden/>
          </w:rPr>
          <w:tab/>
        </w:r>
        <w:r w:rsidR="00CC6583">
          <w:rPr>
            <w:noProof/>
            <w:webHidden/>
          </w:rPr>
          <w:fldChar w:fldCharType="begin"/>
        </w:r>
        <w:r w:rsidR="00CC6583">
          <w:rPr>
            <w:noProof/>
            <w:webHidden/>
          </w:rPr>
          <w:instrText xml:space="preserve"> PAGEREF _Toc3902701 \h </w:instrText>
        </w:r>
        <w:r w:rsidR="00CC6583">
          <w:rPr>
            <w:noProof/>
            <w:webHidden/>
          </w:rPr>
        </w:r>
        <w:r w:rsidR="00CC6583">
          <w:rPr>
            <w:noProof/>
            <w:webHidden/>
          </w:rPr>
          <w:fldChar w:fldCharType="separate"/>
        </w:r>
        <w:r w:rsidR="00CC6583">
          <w:rPr>
            <w:noProof/>
            <w:webHidden/>
          </w:rPr>
          <w:t>4</w:t>
        </w:r>
        <w:r w:rsidR="00CC6583">
          <w:rPr>
            <w:noProof/>
            <w:webHidden/>
          </w:rPr>
          <w:fldChar w:fldCharType="end"/>
        </w:r>
      </w:hyperlink>
    </w:p>
    <w:p w14:paraId="7378A20C" w14:textId="77777777" w:rsidR="00CC6583" w:rsidRPr="009A121F" w:rsidRDefault="00575D94">
      <w:pPr>
        <w:pStyle w:val="TOC1"/>
        <w:tabs>
          <w:tab w:val="right" w:leader="dot" w:pos="9350"/>
        </w:tabs>
        <w:rPr>
          <w:rFonts w:ascii="Calibri" w:hAnsi="Calibri"/>
          <w:noProof/>
          <w:szCs w:val="22"/>
        </w:rPr>
      </w:pPr>
      <w:hyperlink w:anchor="_Toc3902702" w:history="1">
        <w:r w:rsidR="00CC6583" w:rsidRPr="00A646FC">
          <w:rPr>
            <w:rStyle w:val="Hyperlink"/>
            <w:bCs/>
            <w:noProof/>
          </w:rPr>
          <w:t>Approval and Ownership</w:t>
        </w:r>
        <w:r w:rsidR="00CC6583">
          <w:rPr>
            <w:noProof/>
            <w:webHidden/>
          </w:rPr>
          <w:tab/>
        </w:r>
        <w:r w:rsidR="00CC6583">
          <w:rPr>
            <w:noProof/>
            <w:webHidden/>
          </w:rPr>
          <w:fldChar w:fldCharType="begin"/>
        </w:r>
        <w:r w:rsidR="00CC6583">
          <w:rPr>
            <w:noProof/>
            <w:webHidden/>
          </w:rPr>
          <w:instrText xml:space="preserve"> PAGEREF _Toc3902702 \h </w:instrText>
        </w:r>
        <w:r w:rsidR="00CC6583">
          <w:rPr>
            <w:noProof/>
            <w:webHidden/>
          </w:rPr>
        </w:r>
        <w:r w:rsidR="00CC6583">
          <w:rPr>
            <w:noProof/>
            <w:webHidden/>
          </w:rPr>
          <w:fldChar w:fldCharType="separate"/>
        </w:r>
        <w:r w:rsidR="00CC6583">
          <w:rPr>
            <w:noProof/>
            <w:webHidden/>
          </w:rPr>
          <w:t>4</w:t>
        </w:r>
        <w:r w:rsidR="00CC6583">
          <w:rPr>
            <w:noProof/>
            <w:webHidden/>
          </w:rPr>
          <w:fldChar w:fldCharType="end"/>
        </w:r>
      </w:hyperlink>
    </w:p>
    <w:p w14:paraId="75ED951A" w14:textId="77777777" w:rsidR="00CC6583" w:rsidRPr="009A121F" w:rsidRDefault="00575D94">
      <w:pPr>
        <w:pStyle w:val="TOC1"/>
        <w:tabs>
          <w:tab w:val="right" w:leader="dot" w:pos="9350"/>
        </w:tabs>
        <w:rPr>
          <w:rFonts w:ascii="Calibri" w:hAnsi="Calibri"/>
          <w:noProof/>
          <w:szCs w:val="22"/>
        </w:rPr>
      </w:pPr>
      <w:hyperlink w:anchor="_Toc3902703" w:history="1">
        <w:r w:rsidR="00CC6583" w:rsidRPr="00A646FC">
          <w:rPr>
            <w:rStyle w:val="Hyperlink"/>
            <w:bCs/>
            <w:noProof/>
          </w:rPr>
          <w:t>Revision History</w:t>
        </w:r>
        <w:r w:rsidR="00CC6583">
          <w:rPr>
            <w:noProof/>
            <w:webHidden/>
          </w:rPr>
          <w:tab/>
        </w:r>
        <w:r w:rsidR="00CC6583">
          <w:rPr>
            <w:noProof/>
            <w:webHidden/>
          </w:rPr>
          <w:fldChar w:fldCharType="begin"/>
        </w:r>
        <w:r w:rsidR="00CC6583">
          <w:rPr>
            <w:noProof/>
            <w:webHidden/>
          </w:rPr>
          <w:instrText xml:space="preserve"> PAGEREF _Toc3902703 \h </w:instrText>
        </w:r>
        <w:r w:rsidR="00CC6583">
          <w:rPr>
            <w:noProof/>
            <w:webHidden/>
          </w:rPr>
        </w:r>
        <w:r w:rsidR="00CC6583">
          <w:rPr>
            <w:noProof/>
            <w:webHidden/>
          </w:rPr>
          <w:fldChar w:fldCharType="separate"/>
        </w:r>
        <w:r w:rsidR="00CC6583">
          <w:rPr>
            <w:noProof/>
            <w:webHidden/>
          </w:rPr>
          <w:t>5</w:t>
        </w:r>
        <w:r w:rsidR="00CC6583">
          <w:rPr>
            <w:noProof/>
            <w:webHidden/>
          </w:rPr>
          <w:fldChar w:fldCharType="end"/>
        </w:r>
      </w:hyperlink>
    </w:p>
    <w:p w14:paraId="367DF245" w14:textId="1A525F35" w:rsidR="0085160B" w:rsidRDefault="00E03F85" w:rsidP="008E325A">
      <w:pPr>
        <w:pStyle w:val="TOC1"/>
        <w:tabs>
          <w:tab w:val="right" w:leader="dot" w:pos="9350"/>
        </w:tabs>
      </w:pPr>
      <w:r>
        <w:fldChar w:fldCharType="end"/>
      </w:r>
    </w:p>
    <w:p w14:paraId="651B216F" w14:textId="5CDE8D78" w:rsidR="000F0BD6" w:rsidRDefault="000F0BD6" w:rsidP="000F0BD6"/>
    <w:p w14:paraId="60E60EE1" w14:textId="23391D10" w:rsidR="000F0BD6" w:rsidRDefault="000F0BD6" w:rsidP="000F0BD6"/>
    <w:p w14:paraId="611CAC67" w14:textId="12C2826C" w:rsidR="000F0BD6" w:rsidRDefault="000F0BD6" w:rsidP="000F0BD6"/>
    <w:p w14:paraId="4B1225ED" w14:textId="01131A94" w:rsidR="000F0BD6" w:rsidRDefault="000F0BD6" w:rsidP="000F0BD6"/>
    <w:p w14:paraId="54EF5557" w14:textId="77777777" w:rsidR="000F0BD6" w:rsidRDefault="000F0BD6" w:rsidP="000F0BD6"/>
    <w:p w14:paraId="64B273AB" w14:textId="2AD0C7E1" w:rsidR="000F0BD6" w:rsidRDefault="000F0BD6" w:rsidP="000F0BD6"/>
    <w:p w14:paraId="2690CC05" w14:textId="286FEDAE" w:rsidR="000F0BD6" w:rsidRDefault="000F0BD6" w:rsidP="000F0BD6"/>
    <w:p w14:paraId="68FE02FA" w14:textId="695BA98A" w:rsidR="000F0BD6" w:rsidRDefault="000F0BD6" w:rsidP="000F0BD6"/>
    <w:p w14:paraId="7C83FC41" w14:textId="73F40DA4" w:rsidR="000F0BD6" w:rsidRDefault="000F0BD6" w:rsidP="000F0BD6"/>
    <w:p w14:paraId="74BC47E8" w14:textId="68DE520D" w:rsidR="000F0BD6" w:rsidRDefault="000F0BD6" w:rsidP="000F0BD6"/>
    <w:p w14:paraId="33FEB12A" w14:textId="2B49E465" w:rsidR="000F0BD6" w:rsidRDefault="000F0BD6" w:rsidP="000F0BD6"/>
    <w:p w14:paraId="4CCBD241" w14:textId="1D05C2EC" w:rsidR="000F0BD6" w:rsidRDefault="000F0BD6" w:rsidP="000F0BD6"/>
    <w:p w14:paraId="01139F38" w14:textId="566AD542" w:rsidR="000F0BD6" w:rsidRDefault="000F0BD6" w:rsidP="000F0BD6"/>
    <w:p w14:paraId="5B841B84" w14:textId="78FA54D5" w:rsidR="000F0BD6" w:rsidRDefault="000F0BD6" w:rsidP="000F0BD6"/>
    <w:p w14:paraId="369569F6" w14:textId="22B8524E" w:rsidR="000F0BD6" w:rsidRDefault="000F0BD6" w:rsidP="000F0BD6"/>
    <w:p w14:paraId="143A41AC" w14:textId="1B89A666" w:rsidR="000F0BD6" w:rsidRDefault="000F0BD6" w:rsidP="000F0BD6"/>
    <w:p w14:paraId="0AC1564C" w14:textId="62132017" w:rsidR="000F0BD6" w:rsidRDefault="000F0BD6" w:rsidP="000F0BD6"/>
    <w:p w14:paraId="12C2F4AA" w14:textId="76684F7C" w:rsidR="000F0BD6" w:rsidRDefault="000F0BD6" w:rsidP="000F0BD6"/>
    <w:p w14:paraId="1ABE5238" w14:textId="47BC4FD1" w:rsidR="000F0BD6" w:rsidRDefault="000F0BD6" w:rsidP="000F0BD6"/>
    <w:p w14:paraId="1E4EEF07" w14:textId="22FCB16E" w:rsidR="000F0BD6" w:rsidRDefault="000F0BD6" w:rsidP="000F0BD6"/>
    <w:p w14:paraId="532F97C9" w14:textId="137083CD" w:rsidR="000F0BD6" w:rsidRDefault="000F0BD6" w:rsidP="000F0BD6"/>
    <w:p w14:paraId="5E7D07E4" w14:textId="04E1CFCF" w:rsidR="000F0BD6" w:rsidRDefault="000F0BD6" w:rsidP="000F0BD6"/>
    <w:p w14:paraId="65EDE24F" w14:textId="7345D4A1" w:rsidR="000F0BD6" w:rsidRDefault="000F0BD6" w:rsidP="000F0BD6"/>
    <w:p w14:paraId="58FB28CF" w14:textId="639449FD" w:rsidR="000F0BD6" w:rsidRDefault="000F0BD6" w:rsidP="000F0BD6"/>
    <w:p w14:paraId="4AE75FE7" w14:textId="6EE47601" w:rsidR="000F0BD6" w:rsidRDefault="000F0BD6" w:rsidP="000F0BD6"/>
    <w:p w14:paraId="4D8FE878" w14:textId="77777777" w:rsidR="000F0BD6" w:rsidRPr="000F0BD6" w:rsidRDefault="000F0BD6" w:rsidP="000F0BD6"/>
    <w:p w14:paraId="18C4033B" w14:textId="77777777" w:rsidR="00D13DA3" w:rsidRPr="003F09FA" w:rsidRDefault="00A437C9" w:rsidP="003F09FA">
      <w:pPr>
        <w:pStyle w:val="PolicyElementHeader"/>
        <w:rPr>
          <w:bCs/>
          <w:color w:val="00527A"/>
        </w:rPr>
      </w:pPr>
      <w:bookmarkStart w:id="1" w:name="_Toc241985851"/>
      <w:bookmarkStart w:id="2" w:name="_Toc3902690"/>
      <w:r w:rsidRPr="003F09FA">
        <w:rPr>
          <w:bCs/>
          <w:color w:val="00527A"/>
        </w:rPr>
        <w:lastRenderedPageBreak/>
        <w:t>Purpose</w:t>
      </w:r>
      <w:bookmarkEnd w:id="1"/>
      <w:bookmarkEnd w:id="2"/>
    </w:p>
    <w:p w14:paraId="32BCB0D2" w14:textId="063120E4" w:rsidR="00F51BD1" w:rsidRPr="0077342D" w:rsidRDefault="003E04D5" w:rsidP="0003608C">
      <w:r w:rsidRPr="0002410F">
        <w:t xml:space="preserve">This policy defines the requirements for managing changes to </w:t>
      </w:r>
      <w:r w:rsidR="008E325A">
        <w:t>any</w:t>
      </w:r>
      <w:r w:rsidR="003D14BE" w:rsidRPr="003D14BE">
        <w:t xml:space="preserve"> </w:t>
      </w:r>
      <w:proofErr w:type="spellStart"/>
      <w:r w:rsidR="00100D1F">
        <w:t>CompanyX</w:t>
      </w:r>
      <w:proofErr w:type="spellEnd"/>
      <w:r w:rsidR="00DF52A9">
        <w:t xml:space="preserve"> (the “Company”)</w:t>
      </w:r>
      <w:r w:rsidR="003D14BE" w:rsidRPr="003D14BE">
        <w:t xml:space="preserve"> </w:t>
      </w:r>
      <w:r w:rsidR="00CC546C">
        <w:t>Information</w:t>
      </w:r>
      <w:r w:rsidR="008E325A">
        <w:t xml:space="preserve"> system</w:t>
      </w:r>
      <w:r w:rsidR="003D14BE" w:rsidRPr="003D14BE">
        <w:t>.</w:t>
      </w:r>
    </w:p>
    <w:p w14:paraId="0BD83F96" w14:textId="77777777" w:rsidR="00A437C9" w:rsidRPr="003F09FA" w:rsidRDefault="00A437C9" w:rsidP="003F09FA">
      <w:pPr>
        <w:pStyle w:val="PolicyElementHeader"/>
        <w:rPr>
          <w:bCs/>
          <w:color w:val="00527A"/>
        </w:rPr>
      </w:pPr>
      <w:bookmarkStart w:id="3" w:name="_Toc241985852"/>
      <w:bookmarkStart w:id="4" w:name="_Toc3902691"/>
      <w:r w:rsidRPr="003F09FA">
        <w:rPr>
          <w:bCs/>
          <w:color w:val="00527A"/>
        </w:rPr>
        <w:t>Scope</w:t>
      </w:r>
      <w:bookmarkEnd w:id="3"/>
      <w:bookmarkEnd w:id="4"/>
    </w:p>
    <w:p w14:paraId="020C0210" w14:textId="6FFAB6E1" w:rsidR="00A437C9" w:rsidRPr="003E04D5" w:rsidRDefault="003D14BE">
      <w:r w:rsidRPr="003D14BE">
        <w:rPr>
          <w:szCs w:val="22"/>
        </w:rPr>
        <w:t xml:space="preserve">This policy applies to all </w:t>
      </w:r>
      <w:r w:rsidR="001E29F7">
        <w:rPr>
          <w:szCs w:val="22"/>
        </w:rPr>
        <w:t xml:space="preserve">information security analysts and </w:t>
      </w:r>
      <w:r w:rsidRPr="003D14BE">
        <w:rPr>
          <w:szCs w:val="22"/>
        </w:rPr>
        <w:t xml:space="preserve">system </w:t>
      </w:r>
      <w:r w:rsidR="00CC546C">
        <w:rPr>
          <w:szCs w:val="22"/>
        </w:rPr>
        <w:t>Managers</w:t>
      </w:r>
      <w:r w:rsidRPr="003D14BE">
        <w:rPr>
          <w:szCs w:val="22"/>
        </w:rPr>
        <w:t xml:space="preserve"> responsible for the maintenance of </w:t>
      </w:r>
      <w:proofErr w:type="spellStart"/>
      <w:r w:rsidR="00100D1F">
        <w:rPr>
          <w:szCs w:val="22"/>
        </w:rPr>
        <w:t>CompanyX</w:t>
      </w:r>
      <w:proofErr w:type="spellEnd"/>
      <w:r w:rsidRPr="003D14BE">
        <w:rPr>
          <w:szCs w:val="22"/>
        </w:rPr>
        <w:t xml:space="preserve"> </w:t>
      </w:r>
      <w:r w:rsidR="00CC546C">
        <w:t>Information</w:t>
      </w:r>
      <w:r w:rsidR="003E04D5">
        <w:t xml:space="preserve"> systems</w:t>
      </w:r>
      <w:r w:rsidR="003E04D5" w:rsidRPr="003D14BE">
        <w:t>.</w:t>
      </w:r>
    </w:p>
    <w:p w14:paraId="21B7C581" w14:textId="77777777" w:rsidR="00A437C9" w:rsidRPr="003F09FA" w:rsidRDefault="00A437C9" w:rsidP="003F09FA">
      <w:pPr>
        <w:pStyle w:val="PolicyElementHeader"/>
        <w:rPr>
          <w:bCs/>
          <w:color w:val="00527A"/>
        </w:rPr>
      </w:pPr>
      <w:bookmarkStart w:id="5" w:name="_Toc241985853"/>
      <w:bookmarkStart w:id="6" w:name="_Toc3902692"/>
      <w:r w:rsidRPr="003F09FA">
        <w:rPr>
          <w:bCs/>
          <w:color w:val="00527A"/>
        </w:rPr>
        <w:t>Policy</w:t>
      </w:r>
      <w:bookmarkEnd w:id="5"/>
      <w:bookmarkEnd w:id="6"/>
    </w:p>
    <w:p w14:paraId="2220A75B" w14:textId="77777777" w:rsidR="009057B0" w:rsidRPr="006849AE" w:rsidRDefault="009057B0" w:rsidP="000B4A29">
      <w:pPr>
        <w:pStyle w:val="Heading3"/>
        <w:rPr>
          <w:rStyle w:val="Strong"/>
          <w:b/>
        </w:rPr>
      </w:pPr>
      <w:bookmarkStart w:id="7" w:name="_Toc3902693"/>
      <w:bookmarkStart w:id="8" w:name="_Toc241985854"/>
      <w:r w:rsidRPr="006849AE">
        <w:rPr>
          <w:rStyle w:val="Strong"/>
          <w:b/>
        </w:rPr>
        <w:t>Authorization and Review</w:t>
      </w:r>
      <w:bookmarkEnd w:id="7"/>
    </w:p>
    <w:p w14:paraId="59C10F18" w14:textId="77777777" w:rsidR="009057B0" w:rsidRDefault="009057B0" w:rsidP="009057B0">
      <w:pPr>
        <w:spacing w:after="120"/>
        <w:ind w:left="360"/>
      </w:pPr>
      <w:r w:rsidRPr="00701507">
        <w:rPr>
          <w:rStyle w:val="Strong"/>
        </w:rPr>
        <w:t>Prod</w:t>
      </w:r>
      <w:r>
        <w:rPr>
          <w:rStyle w:val="Strong"/>
        </w:rPr>
        <w:t xml:space="preserve">uction Operating System Changes </w:t>
      </w:r>
      <w:r w:rsidRPr="005F4FC9">
        <w:t>- Extensions, modifications, or replacements to production operating system software must be made only if the written approval of the manager of the Information Security Department has been received in advance.</w:t>
      </w:r>
    </w:p>
    <w:p w14:paraId="5E6CFF08" w14:textId="34C19BF5" w:rsidR="009057B0" w:rsidRDefault="009057B0" w:rsidP="009057B0">
      <w:pPr>
        <w:spacing w:after="120"/>
        <w:ind w:left="360"/>
      </w:pPr>
      <w:r>
        <w:rPr>
          <w:rStyle w:val="Strong"/>
        </w:rPr>
        <w:t xml:space="preserve">Change Approval </w:t>
      </w:r>
      <w:r>
        <w:t xml:space="preserve">– All changes to </w:t>
      </w:r>
      <w:proofErr w:type="spellStart"/>
      <w:r w:rsidR="00100D1F">
        <w:t>CompanyX</w:t>
      </w:r>
      <w:proofErr w:type="spellEnd"/>
      <w:r>
        <w:t xml:space="preserve"> information systems equipment must be authorized by the Information Security Manager.</w:t>
      </w:r>
    </w:p>
    <w:p w14:paraId="1680C4A7" w14:textId="77777777" w:rsidR="009057B0" w:rsidRPr="00512AD9" w:rsidRDefault="009057B0" w:rsidP="009057B0">
      <w:pPr>
        <w:spacing w:after="120"/>
        <w:ind w:left="360"/>
        <w:rPr>
          <w:b/>
          <w:bCs/>
        </w:rPr>
      </w:pPr>
      <w:r w:rsidRPr="00701507">
        <w:rPr>
          <w:rStyle w:val="Strong"/>
        </w:rPr>
        <w:t>Security Consideration</w:t>
      </w:r>
      <w:r>
        <w:rPr>
          <w:rStyle w:val="Strong"/>
        </w:rPr>
        <w:t xml:space="preserve">s For Production System Changes </w:t>
      </w:r>
      <w:r w:rsidRPr="005F4FC9">
        <w:t>- Prior to cut-over, every non-emergency change to production systems must be shown to be consistent with the information security architecture and approved by management as part of the formal change control process.</w:t>
      </w:r>
    </w:p>
    <w:p w14:paraId="6504FFFA" w14:textId="77777777" w:rsidR="009057B0" w:rsidRPr="006849AE" w:rsidRDefault="004030F9" w:rsidP="000B4A29">
      <w:pPr>
        <w:pStyle w:val="Heading3"/>
        <w:rPr>
          <w:rStyle w:val="Strong"/>
          <w:b/>
        </w:rPr>
      </w:pPr>
      <w:bookmarkStart w:id="9" w:name="_Toc3902694"/>
      <w:r>
        <w:rPr>
          <w:rStyle w:val="Strong"/>
          <w:b/>
        </w:rPr>
        <w:t xml:space="preserve">Change </w:t>
      </w:r>
      <w:r w:rsidR="009057B0" w:rsidRPr="006849AE">
        <w:rPr>
          <w:rStyle w:val="Strong"/>
          <w:b/>
        </w:rPr>
        <w:t>Procedures</w:t>
      </w:r>
      <w:bookmarkEnd w:id="9"/>
    </w:p>
    <w:p w14:paraId="0BDCF456" w14:textId="556DFF24" w:rsidR="009057B0" w:rsidRPr="008E677E" w:rsidRDefault="009057B0" w:rsidP="009057B0">
      <w:pPr>
        <w:spacing w:after="120"/>
        <w:ind w:left="360"/>
        <w:rPr>
          <w:b/>
          <w:bCs/>
        </w:rPr>
      </w:pPr>
      <w:r w:rsidRPr="005F4FC9">
        <w:rPr>
          <w:rStyle w:val="Strong"/>
        </w:rPr>
        <w:t>Change Control Procedure</w:t>
      </w:r>
      <w:r>
        <w:rPr>
          <w:b/>
          <w:bCs/>
        </w:rPr>
        <w:t xml:space="preserve"> </w:t>
      </w:r>
      <w:r w:rsidRPr="005F4FC9">
        <w:t xml:space="preserve">- All </w:t>
      </w:r>
      <w:r w:rsidR="00CC546C">
        <w:t>Information</w:t>
      </w:r>
      <w:r w:rsidRPr="005F4FC9">
        <w:t xml:space="preserve"> systems used for production processing at </w:t>
      </w:r>
      <w:proofErr w:type="spellStart"/>
      <w:r w:rsidR="00100D1F">
        <w:t>CompanyX</w:t>
      </w:r>
      <w:proofErr w:type="spellEnd"/>
      <w:r w:rsidRPr="005F4FC9">
        <w:t xml:space="preserve"> must employ a formal change control procedure to authorize all significant changes to software, hardware, communications networks, and related procedures.</w:t>
      </w:r>
    </w:p>
    <w:p w14:paraId="36964AE7" w14:textId="324E1E66" w:rsidR="009057B0" w:rsidRDefault="009057B0" w:rsidP="009057B0">
      <w:pPr>
        <w:spacing w:after="120"/>
        <w:ind w:left="360"/>
      </w:pPr>
      <w:r>
        <w:rPr>
          <w:rStyle w:val="Strong"/>
        </w:rPr>
        <w:t xml:space="preserve">Production Change Personnel </w:t>
      </w:r>
      <w:r w:rsidRPr="005F4FC9">
        <w:t xml:space="preserve">- </w:t>
      </w:r>
      <w:proofErr w:type="spellStart"/>
      <w:r w:rsidR="00100D1F">
        <w:t>CompanyX</w:t>
      </w:r>
      <w:proofErr w:type="spellEnd"/>
      <w:r w:rsidRPr="005F4FC9">
        <w:t xml:space="preserve"> production data and production computer programs must be changed only by authorized people according to established procedures.</w:t>
      </w:r>
    </w:p>
    <w:p w14:paraId="3EC45A95" w14:textId="2AE4396C" w:rsidR="009057B0" w:rsidRPr="00701507" w:rsidRDefault="009057B0" w:rsidP="009057B0">
      <w:pPr>
        <w:spacing w:after="120"/>
        <w:ind w:left="360"/>
        <w:rPr>
          <w:rStyle w:val="Strong"/>
        </w:rPr>
      </w:pPr>
      <w:r w:rsidRPr="00701507">
        <w:rPr>
          <w:rStyle w:val="Strong"/>
        </w:rPr>
        <w:t>Systems Administrators</w:t>
      </w:r>
      <w:r>
        <w:rPr>
          <w:rStyle w:val="Strong"/>
        </w:rPr>
        <w:t xml:space="preserve"> Install/Update Server Software </w:t>
      </w:r>
      <w:r w:rsidRPr="005F4FC9">
        <w:t xml:space="preserve">- Only authorized Systems Administrators are permitted to install and/or update software on </w:t>
      </w:r>
      <w:proofErr w:type="spellStart"/>
      <w:r w:rsidR="00100D1F">
        <w:t>CompanyX</w:t>
      </w:r>
      <w:proofErr w:type="spellEnd"/>
      <w:r w:rsidRPr="005F4FC9">
        <w:t xml:space="preserve"> servers.</w:t>
      </w:r>
    </w:p>
    <w:p w14:paraId="0DD3D7BB" w14:textId="77777777" w:rsidR="009057B0" w:rsidRDefault="009057B0" w:rsidP="009057B0">
      <w:pPr>
        <w:spacing w:after="120"/>
        <w:ind w:left="360"/>
      </w:pPr>
      <w:r>
        <w:rPr>
          <w:rStyle w:val="Strong"/>
        </w:rPr>
        <w:t xml:space="preserve">Back-Off Procedures </w:t>
      </w:r>
      <w:r w:rsidRPr="005F4FC9">
        <w:t>- Adequate back-off procedures, which permit information processing activities to quickly and expediently revert to conditions in effect prior to the most recent change in software, must be developed for all changes to production systems software and production application software.</w:t>
      </w:r>
    </w:p>
    <w:p w14:paraId="1307CCFF" w14:textId="77777777" w:rsidR="009057B0" w:rsidRPr="00701507" w:rsidRDefault="009057B0" w:rsidP="009057B0">
      <w:pPr>
        <w:spacing w:after="120"/>
        <w:ind w:left="360"/>
        <w:rPr>
          <w:rStyle w:val="Strong"/>
        </w:rPr>
      </w:pPr>
      <w:r w:rsidRPr="00701507">
        <w:rPr>
          <w:rStyle w:val="Strong"/>
        </w:rPr>
        <w:t>Production Informati</w:t>
      </w:r>
      <w:r>
        <w:rPr>
          <w:rStyle w:val="Strong"/>
        </w:rPr>
        <w:t xml:space="preserve">on System Change Implementation </w:t>
      </w:r>
      <w:r w:rsidRPr="005F4FC9">
        <w:t>- All non-emergency production information systems changes must be communicated to affected parties at least two weeks prior to the change. The cut-over for all non-emergency changes must be held until the first weekend of each month.</w:t>
      </w:r>
    </w:p>
    <w:p w14:paraId="2D4FFE9F" w14:textId="744946D1" w:rsidR="009057B0" w:rsidRDefault="009057B0" w:rsidP="009057B0">
      <w:pPr>
        <w:spacing w:after="120"/>
        <w:ind w:left="360"/>
      </w:pPr>
      <w:r w:rsidRPr="00701507">
        <w:rPr>
          <w:rStyle w:val="Strong"/>
        </w:rPr>
        <w:t>Vendor-Provided Systems S</w:t>
      </w:r>
      <w:r>
        <w:rPr>
          <w:rStyle w:val="Strong"/>
        </w:rPr>
        <w:t xml:space="preserve">oftware Installation </w:t>
      </w:r>
      <w:r w:rsidRPr="005F4FC9">
        <w:t xml:space="preserve">- Prior to being installed, new or different versions of the operating system and related systems software for multi-user production computers must go through the established </w:t>
      </w:r>
      <w:proofErr w:type="spellStart"/>
      <w:r w:rsidR="00100D1F">
        <w:t>CompanyX</w:t>
      </w:r>
      <w:proofErr w:type="spellEnd"/>
      <w:r w:rsidRPr="005F4FC9">
        <w:t xml:space="preserve"> change control process.</w:t>
      </w:r>
    </w:p>
    <w:p w14:paraId="70E7E523" w14:textId="77777777" w:rsidR="009057B0" w:rsidRPr="006849AE" w:rsidRDefault="009057B0" w:rsidP="000B4A29">
      <w:pPr>
        <w:pStyle w:val="Heading3"/>
        <w:rPr>
          <w:rStyle w:val="Strong"/>
          <w:b/>
        </w:rPr>
      </w:pPr>
      <w:bookmarkStart w:id="10" w:name="_Toc3902695"/>
      <w:r w:rsidRPr="006849AE">
        <w:rPr>
          <w:rStyle w:val="Strong"/>
          <w:b/>
        </w:rPr>
        <w:lastRenderedPageBreak/>
        <w:t>Change Documentation</w:t>
      </w:r>
      <w:bookmarkEnd w:id="10"/>
      <w:r w:rsidRPr="006849AE">
        <w:rPr>
          <w:rStyle w:val="Strong"/>
          <w:b/>
        </w:rPr>
        <w:t xml:space="preserve"> </w:t>
      </w:r>
    </w:p>
    <w:p w14:paraId="0B4E6595" w14:textId="2B79E72C" w:rsidR="009057B0" w:rsidRPr="00701507" w:rsidRDefault="009057B0" w:rsidP="009057B0">
      <w:pPr>
        <w:spacing w:after="120"/>
        <w:ind w:left="360"/>
        <w:rPr>
          <w:rStyle w:val="Strong"/>
        </w:rPr>
      </w:pPr>
      <w:r w:rsidRPr="00701507">
        <w:rPr>
          <w:rStyle w:val="Strong"/>
        </w:rPr>
        <w:t xml:space="preserve">Change </w:t>
      </w:r>
      <w:r>
        <w:rPr>
          <w:rStyle w:val="Strong"/>
        </w:rPr>
        <w:t xml:space="preserve">Documentation - Customer Impact </w:t>
      </w:r>
      <w:r w:rsidRPr="005F4FC9">
        <w:t xml:space="preserve">- Change control procedures for all changes to </w:t>
      </w:r>
      <w:proofErr w:type="spellStart"/>
      <w:r w:rsidR="00100D1F">
        <w:t>CompanyX</w:t>
      </w:r>
      <w:proofErr w:type="spellEnd"/>
      <w:r w:rsidRPr="005F4FC9">
        <w:t xml:space="preserve"> system components must include the documentation of the estimated customer impact of each change.</w:t>
      </w:r>
    </w:p>
    <w:p w14:paraId="599BADF7" w14:textId="77777777" w:rsidR="005633DB" w:rsidRDefault="009057B0" w:rsidP="009057B0">
      <w:pPr>
        <w:spacing w:after="120"/>
        <w:ind w:left="360"/>
      </w:pPr>
      <w:r>
        <w:rPr>
          <w:rStyle w:val="Strong"/>
        </w:rPr>
        <w:t xml:space="preserve">Change Control Documentation </w:t>
      </w:r>
      <w:r w:rsidRPr="005F4FC9">
        <w:t xml:space="preserve">- Production application change control documentation must be maintained so that management can readily determine exactly what changed and allow any and all prior versions of production applications to be readily recreated and pressed into service if necessary. </w:t>
      </w:r>
    </w:p>
    <w:p w14:paraId="446DB658" w14:textId="4CFC5694" w:rsidR="009057B0" w:rsidRDefault="009057B0" w:rsidP="009057B0">
      <w:pPr>
        <w:spacing w:after="120"/>
        <w:ind w:left="360"/>
      </w:pPr>
      <w:r>
        <w:rPr>
          <w:rStyle w:val="Strong"/>
        </w:rPr>
        <w:t xml:space="preserve">Change Log On Every Server </w:t>
      </w:r>
      <w:r w:rsidRPr="005F4FC9">
        <w:t xml:space="preserve">- Every </w:t>
      </w:r>
      <w:proofErr w:type="spellStart"/>
      <w:r w:rsidR="00100D1F">
        <w:t>CompanyX</w:t>
      </w:r>
      <w:proofErr w:type="spellEnd"/>
      <w:r w:rsidRPr="005F4FC9">
        <w:t xml:space="preserve"> server must have a change log which details changes to both hardware and software. At a minimum, this log must indicate the date of the change, the Systems Administrator making the change, the server component changed, and an explanation and/or justification for each change.</w:t>
      </w:r>
    </w:p>
    <w:p w14:paraId="3FF93119" w14:textId="77777777" w:rsidR="005633DB" w:rsidRPr="005633DB" w:rsidRDefault="005633DB" w:rsidP="005633DB">
      <w:pPr>
        <w:spacing w:after="120"/>
        <w:ind w:left="360"/>
        <w:rPr>
          <w:b/>
          <w:bCs/>
        </w:rPr>
      </w:pPr>
      <w:r>
        <w:rPr>
          <w:rStyle w:val="Strong"/>
        </w:rPr>
        <w:t xml:space="preserve">Change Log Access </w:t>
      </w:r>
      <w:r w:rsidRPr="00C64F6B">
        <w:t>-</w:t>
      </w:r>
      <w:r>
        <w:t xml:space="preserve"> </w:t>
      </w:r>
      <w:r w:rsidRPr="005F4FC9">
        <w:t>System access controls must additionally be defined so that only authorized persons can make changes to production applications and/or change control records.</w:t>
      </w:r>
    </w:p>
    <w:p w14:paraId="55DD71D5" w14:textId="105A2A6F" w:rsidR="005633DB" w:rsidRPr="00BD0AFD" w:rsidRDefault="009057B0" w:rsidP="005633DB">
      <w:pPr>
        <w:spacing w:after="120"/>
        <w:ind w:left="360"/>
        <w:rPr>
          <w:rStyle w:val="Strong"/>
          <w:b w:val="0"/>
          <w:bCs w:val="0"/>
        </w:rPr>
      </w:pPr>
      <w:r w:rsidRPr="00665B23">
        <w:rPr>
          <w:rStyle w:val="Strong"/>
        </w:rPr>
        <w:t>Producti</w:t>
      </w:r>
      <w:r>
        <w:rPr>
          <w:rStyle w:val="Strong"/>
        </w:rPr>
        <w:t xml:space="preserve">on Systems Change Documentation </w:t>
      </w:r>
      <w:r w:rsidRPr="00A57949">
        <w:t xml:space="preserve">- Documentation reflecting all significant changes to production </w:t>
      </w:r>
      <w:r w:rsidR="00CC546C">
        <w:t>Information</w:t>
      </w:r>
      <w:r w:rsidRPr="00A57949">
        <w:t xml:space="preserve"> systems at </w:t>
      </w:r>
      <w:proofErr w:type="spellStart"/>
      <w:r w:rsidR="00100D1F">
        <w:t>CompanyX</w:t>
      </w:r>
      <w:proofErr w:type="spellEnd"/>
      <w:r w:rsidRPr="00A57949">
        <w:t xml:space="preserve"> must be prepared within a week from the time that a change took place. </w:t>
      </w:r>
      <w:r w:rsidR="005633DB" w:rsidRPr="00A57949">
        <w:t>This documentation must reflect the proposed change, management approval, and the way in which the change was performed</w:t>
      </w:r>
      <w:r w:rsidR="005633DB">
        <w:t xml:space="preserve">, </w:t>
      </w:r>
      <w:r w:rsidR="005633DB" w:rsidRPr="005F4FC9">
        <w:t>who tested the changes, who cut-over to the changes, and who authorized the changes.</w:t>
      </w:r>
    </w:p>
    <w:p w14:paraId="2B64EBD8" w14:textId="77777777" w:rsidR="009057B0" w:rsidRDefault="009057B0" w:rsidP="005633DB">
      <w:pPr>
        <w:spacing w:after="120"/>
      </w:pPr>
    </w:p>
    <w:p w14:paraId="59B893C9" w14:textId="77777777" w:rsidR="009057B0" w:rsidRPr="006849AE" w:rsidRDefault="009057B0" w:rsidP="000B4A29">
      <w:pPr>
        <w:pStyle w:val="Heading3"/>
        <w:rPr>
          <w:b w:val="0"/>
        </w:rPr>
      </w:pPr>
      <w:bookmarkStart w:id="11" w:name="_Toc3902696"/>
      <w:r w:rsidRPr="006849AE">
        <w:rPr>
          <w:rStyle w:val="Strong"/>
          <w:b/>
        </w:rPr>
        <w:t>Recording Changes</w:t>
      </w:r>
      <w:bookmarkEnd w:id="11"/>
    </w:p>
    <w:p w14:paraId="190A6974" w14:textId="0E2A1A8B" w:rsidR="009057B0" w:rsidRDefault="009057B0" w:rsidP="009057B0">
      <w:pPr>
        <w:spacing w:after="120"/>
        <w:ind w:left="360"/>
      </w:pPr>
      <w:r>
        <w:rPr>
          <w:rStyle w:val="Strong"/>
        </w:rPr>
        <w:t xml:space="preserve">Change Logging </w:t>
      </w:r>
      <w:r w:rsidRPr="000047B9">
        <w:t>-</w:t>
      </w:r>
      <w:r>
        <w:t xml:space="preserve"> </w:t>
      </w:r>
      <w:r w:rsidRPr="000047B9">
        <w:t xml:space="preserve">The details of all changes to </w:t>
      </w:r>
      <w:proofErr w:type="spellStart"/>
      <w:r w:rsidR="00100D1F">
        <w:t>CompanyX</w:t>
      </w:r>
      <w:proofErr w:type="spellEnd"/>
      <w:r w:rsidRPr="000047B9">
        <w:t xml:space="preserve"> information processing operating system software must be logged.</w:t>
      </w:r>
    </w:p>
    <w:p w14:paraId="3F7C3C0A" w14:textId="77777777" w:rsidR="009057B0" w:rsidRDefault="009057B0" w:rsidP="009057B0">
      <w:pPr>
        <w:spacing w:after="120"/>
        <w:ind w:left="360"/>
      </w:pPr>
      <w:r>
        <w:rPr>
          <w:rStyle w:val="Strong"/>
        </w:rPr>
        <w:t xml:space="preserve">Change Log Contents </w:t>
      </w:r>
      <w:r>
        <w:t xml:space="preserve">–The Change Management Log must at least contain the: </w:t>
      </w:r>
    </w:p>
    <w:p w14:paraId="1C182E9E" w14:textId="77777777" w:rsidR="009057B0" w:rsidRDefault="009057B0" w:rsidP="009057B0">
      <w:pPr>
        <w:numPr>
          <w:ilvl w:val="0"/>
          <w:numId w:val="7"/>
        </w:numPr>
        <w:spacing w:after="120"/>
      </w:pPr>
      <w:r>
        <w:t>Date of submission</w:t>
      </w:r>
    </w:p>
    <w:p w14:paraId="66C114D9" w14:textId="77777777" w:rsidR="009057B0" w:rsidRDefault="009057B0" w:rsidP="009057B0">
      <w:pPr>
        <w:numPr>
          <w:ilvl w:val="0"/>
          <w:numId w:val="7"/>
        </w:numPr>
        <w:spacing w:after="120"/>
      </w:pPr>
      <w:r>
        <w:t>Date of change</w:t>
      </w:r>
    </w:p>
    <w:p w14:paraId="1849C48B" w14:textId="77777777" w:rsidR="009057B0" w:rsidRDefault="009057B0" w:rsidP="009057B0">
      <w:pPr>
        <w:numPr>
          <w:ilvl w:val="0"/>
          <w:numId w:val="7"/>
        </w:numPr>
        <w:spacing w:after="120"/>
      </w:pPr>
      <w:r>
        <w:t>Owner and custodian contact information</w:t>
      </w:r>
    </w:p>
    <w:p w14:paraId="6105B7B3" w14:textId="77777777" w:rsidR="009057B0" w:rsidRDefault="009057B0" w:rsidP="009057B0">
      <w:pPr>
        <w:numPr>
          <w:ilvl w:val="0"/>
          <w:numId w:val="7"/>
        </w:numPr>
        <w:spacing w:after="120"/>
      </w:pPr>
      <w:r>
        <w:t>Nature of the change</w:t>
      </w:r>
    </w:p>
    <w:p w14:paraId="33653880" w14:textId="77777777" w:rsidR="009057B0" w:rsidRDefault="009057B0" w:rsidP="009057B0">
      <w:pPr>
        <w:numPr>
          <w:ilvl w:val="0"/>
          <w:numId w:val="7"/>
        </w:numPr>
        <w:spacing w:after="120"/>
      </w:pPr>
      <w:r>
        <w:t>Individual Performing the change</w:t>
      </w:r>
    </w:p>
    <w:p w14:paraId="4D35649C" w14:textId="77777777" w:rsidR="009057B0" w:rsidRPr="009057B0" w:rsidRDefault="009057B0" w:rsidP="009057B0">
      <w:pPr>
        <w:numPr>
          <w:ilvl w:val="0"/>
          <w:numId w:val="7"/>
        </w:numPr>
        <w:spacing w:after="120"/>
        <w:rPr>
          <w:rStyle w:val="Strong"/>
          <w:b w:val="0"/>
          <w:bCs w:val="0"/>
        </w:rPr>
      </w:pPr>
      <w:r>
        <w:t>Indication of success or failure</w:t>
      </w:r>
    </w:p>
    <w:p w14:paraId="146193E9" w14:textId="77777777" w:rsidR="009057B0" w:rsidRPr="0094232B" w:rsidRDefault="004030F9" w:rsidP="000B4A29">
      <w:pPr>
        <w:pStyle w:val="Heading3"/>
      </w:pPr>
      <w:bookmarkStart w:id="12" w:name="_Toc3902697"/>
      <w:r>
        <w:t>Change</w:t>
      </w:r>
      <w:r w:rsidR="009057B0">
        <w:t xml:space="preserve"> Testing</w:t>
      </w:r>
      <w:bookmarkEnd w:id="12"/>
    </w:p>
    <w:p w14:paraId="7E73FFF2" w14:textId="0BB30B3C" w:rsidR="009057B0" w:rsidRDefault="004030F9" w:rsidP="009057B0">
      <w:pPr>
        <w:spacing w:after="120"/>
        <w:ind w:left="360"/>
      </w:pPr>
      <w:r>
        <w:rPr>
          <w:rStyle w:val="Strong"/>
        </w:rPr>
        <w:t>Post Change</w:t>
      </w:r>
      <w:r w:rsidR="009057B0">
        <w:rPr>
          <w:rStyle w:val="Strong"/>
        </w:rPr>
        <w:t xml:space="preserve"> Testing </w:t>
      </w:r>
      <w:r w:rsidR="009057B0" w:rsidRPr="005F4FC9">
        <w:t xml:space="preserve">- All </w:t>
      </w:r>
      <w:r>
        <w:t>changes</w:t>
      </w:r>
      <w:r w:rsidR="009057B0" w:rsidRPr="005F4FC9">
        <w:t xml:space="preserve"> must</w:t>
      </w:r>
      <w:r w:rsidR="009057B0">
        <w:t xml:space="preserve"> be</w:t>
      </w:r>
      <w:r w:rsidR="009057B0" w:rsidRPr="005F4FC9">
        <w:t xml:space="preserve"> tested before they are </w:t>
      </w:r>
      <w:r>
        <w:t>approved</w:t>
      </w:r>
      <w:r w:rsidR="009057B0" w:rsidRPr="005F4FC9">
        <w:t xml:space="preserve"> on </w:t>
      </w:r>
      <w:proofErr w:type="spellStart"/>
      <w:r w:rsidR="00100D1F">
        <w:t>CompanyX</w:t>
      </w:r>
      <w:proofErr w:type="spellEnd"/>
      <w:r w:rsidR="009057B0" w:rsidRPr="005F4FC9">
        <w:t xml:space="preserve"> production </w:t>
      </w:r>
      <w:r w:rsidR="00CC546C">
        <w:t>Information</w:t>
      </w:r>
      <w:r w:rsidR="009057B0" w:rsidRPr="005F4FC9">
        <w:t xml:space="preserve"> systems.  This must include, but not limited to the validation of all input to prevent cross-site scripting, injection flaws, and malicious file execution, proper error </w:t>
      </w:r>
      <w:r w:rsidR="009057B0" w:rsidRPr="005F4FC9">
        <w:lastRenderedPageBreak/>
        <w:t>handling, secure cryptographic storage, secure communications, and proper role-based access control.</w:t>
      </w:r>
    </w:p>
    <w:p w14:paraId="432EF0DB" w14:textId="77777777" w:rsidR="004030F9" w:rsidRDefault="004030F9" w:rsidP="004030F9">
      <w:pPr>
        <w:spacing w:after="120"/>
        <w:ind w:left="360"/>
      </w:pPr>
      <w:r w:rsidRPr="00701507">
        <w:rPr>
          <w:rStyle w:val="Strong"/>
        </w:rPr>
        <w:t>Change Test</w:t>
      </w:r>
      <w:r>
        <w:rPr>
          <w:rStyle w:val="Strong"/>
        </w:rPr>
        <w:t xml:space="preserve">ing - Operational Functionality </w:t>
      </w:r>
      <w:r w:rsidRPr="005F4FC9">
        <w:t>- Prior to release to production all changes must be tested for operational functionality.</w:t>
      </w:r>
    </w:p>
    <w:p w14:paraId="7ADAEAD4" w14:textId="77777777" w:rsidR="004030F9" w:rsidRDefault="004030F9" w:rsidP="009057B0">
      <w:pPr>
        <w:spacing w:after="120"/>
        <w:ind w:left="360"/>
      </w:pPr>
    </w:p>
    <w:p w14:paraId="3B6FCF16" w14:textId="77777777" w:rsidR="00A437C9" w:rsidRPr="00074BA0" w:rsidRDefault="00924538" w:rsidP="00074BA0">
      <w:pPr>
        <w:pStyle w:val="PolicyElementHeader"/>
        <w:rPr>
          <w:bCs/>
          <w:color w:val="00527A"/>
        </w:rPr>
      </w:pPr>
      <w:bookmarkStart w:id="13" w:name="_Toc3902698"/>
      <w:r>
        <w:rPr>
          <w:bCs/>
          <w:color w:val="00527A"/>
        </w:rPr>
        <w:t>Violations</w:t>
      </w:r>
      <w:bookmarkEnd w:id="8"/>
      <w:bookmarkEnd w:id="13"/>
    </w:p>
    <w:p w14:paraId="4B685370" w14:textId="16514DFD" w:rsidR="003C1B8C" w:rsidRDefault="002A7256" w:rsidP="00C64EAF">
      <w:pPr>
        <w:spacing w:after="120"/>
        <w:rPr>
          <w:rFonts w:eastAsia="MS Mincho"/>
        </w:rPr>
      </w:pPr>
      <w:r w:rsidRPr="002A7256">
        <w:rPr>
          <w:rFonts w:eastAsia="MS Mincho"/>
        </w:rPr>
        <w:t xml:space="preserve">Any violation of this policy may result in disciplinary action, up to and including termination of employment.  </w:t>
      </w:r>
      <w:proofErr w:type="spellStart"/>
      <w:r w:rsidR="00100D1F">
        <w:rPr>
          <w:rFonts w:eastAsia="MS Mincho"/>
        </w:rPr>
        <w:t>CompanyX</w:t>
      </w:r>
      <w:proofErr w:type="spellEnd"/>
      <w:r w:rsidRPr="002A7256">
        <w:rPr>
          <w:rFonts w:eastAsia="MS Mincho"/>
        </w:rPr>
        <w:t xml:space="preserve"> reserves the right to notify the appropriate law enforcement authorities of any unlawful activity and to cooperate in any investigation of such activity. </w:t>
      </w:r>
      <w:proofErr w:type="spellStart"/>
      <w:r w:rsidR="00100D1F">
        <w:rPr>
          <w:rFonts w:eastAsia="MS Mincho"/>
        </w:rPr>
        <w:t>CompanyX</w:t>
      </w:r>
      <w:proofErr w:type="spellEnd"/>
      <w:r w:rsidRPr="002A7256">
        <w:rPr>
          <w:rFonts w:eastAsia="MS Mincho"/>
        </w:rPr>
        <w:t xml:space="preserve"> does not consider conduct in violation of this policy to be within an employee’s or </w:t>
      </w:r>
      <w:r w:rsidR="00CC546C">
        <w:rPr>
          <w:rFonts w:eastAsia="MS Mincho"/>
        </w:rPr>
        <w:t>Third-Party</w:t>
      </w:r>
      <w:r w:rsidRPr="002A7256">
        <w:rPr>
          <w:rFonts w:eastAsia="MS Mincho"/>
        </w:rPr>
        <w:t xml:space="preserve">’s course and scope of employment, or the direct consequence of the discharge of the employee’s or </w:t>
      </w:r>
      <w:r w:rsidR="00CC546C">
        <w:rPr>
          <w:rFonts w:eastAsia="MS Mincho"/>
        </w:rPr>
        <w:t>Third-Party</w:t>
      </w:r>
      <w:r w:rsidRPr="002A7256">
        <w:rPr>
          <w:rFonts w:eastAsia="MS Mincho"/>
        </w:rPr>
        <w:t xml:space="preserve">’s duties. Accordingly, to the extent permitted by law, </w:t>
      </w:r>
      <w:proofErr w:type="spellStart"/>
      <w:r w:rsidR="00100D1F">
        <w:rPr>
          <w:rFonts w:eastAsia="MS Mincho"/>
        </w:rPr>
        <w:t>CompanyX</w:t>
      </w:r>
      <w:proofErr w:type="spellEnd"/>
      <w:r w:rsidRPr="002A7256">
        <w:rPr>
          <w:rFonts w:eastAsia="MS Mincho"/>
        </w:rPr>
        <w:t xml:space="preserve"> reserves the right not to defend or pay any damages awarded against employees or </w:t>
      </w:r>
      <w:r w:rsidR="00CC546C">
        <w:rPr>
          <w:rFonts w:eastAsia="MS Mincho"/>
        </w:rPr>
        <w:t>Third-Parties</w:t>
      </w:r>
      <w:r w:rsidRPr="002A7256">
        <w:rPr>
          <w:rFonts w:eastAsia="MS Mincho"/>
        </w:rPr>
        <w:t xml:space="preserve"> that result from violation of this policy.</w:t>
      </w:r>
    </w:p>
    <w:p w14:paraId="7C55BE5C" w14:textId="77777777" w:rsidR="00BD6294" w:rsidRDefault="00BD6294" w:rsidP="00C64EAF">
      <w:pPr>
        <w:spacing w:after="120"/>
        <w:rPr>
          <w:rFonts w:eastAsia="MS Mincho"/>
        </w:rPr>
      </w:pPr>
      <w:r w:rsidRPr="003C1B8C">
        <w:rPr>
          <w:rFonts w:eastAsia="MS Mincho"/>
        </w:rPr>
        <w:t xml:space="preserve">Any employee or </w:t>
      </w:r>
      <w:r>
        <w:rPr>
          <w:rFonts w:eastAsia="MS Mincho"/>
        </w:rPr>
        <w:t>Third-Party</w:t>
      </w:r>
      <w:r w:rsidRPr="003C1B8C">
        <w:rPr>
          <w:rFonts w:eastAsia="MS Mincho"/>
        </w:rPr>
        <w:t xml:space="preserve"> who is requested to undertake an activity which he or she believes is in violation of this policy, must provide a written or verbal complaint to his or her manager, any other manager or the Human Resources Department as soon as possible.</w:t>
      </w:r>
    </w:p>
    <w:p w14:paraId="0074C4FD" w14:textId="77777777" w:rsidR="009057B0" w:rsidRPr="009057B0" w:rsidRDefault="009057B0" w:rsidP="009057B0">
      <w:pPr>
        <w:pStyle w:val="PolicyElementHeader"/>
        <w:rPr>
          <w:bCs/>
          <w:color w:val="00527A"/>
        </w:rPr>
      </w:pPr>
      <w:bookmarkStart w:id="14" w:name="_Toc299799661"/>
      <w:bookmarkStart w:id="15" w:name="_Toc3902699"/>
      <w:r w:rsidRPr="003F09FA">
        <w:rPr>
          <w:bCs/>
          <w:color w:val="00527A"/>
        </w:rPr>
        <w:t>Definitions</w:t>
      </w:r>
      <w:bookmarkEnd w:id="14"/>
      <w:bookmarkEnd w:id="15"/>
    </w:p>
    <w:p w14:paraId="1AB5D13D" w14:textId="77777777" w:rsidR="009057B0" w:rsidRPr="006A0C1B" w:rsidRDefault="009057B0" w:rsidP="009057B0">
      <w:pPr>
        <w:jc w:val="both"/>
      </w:pPr>
      <w:bookmarkStart w:id="16" w:name="_Toc178155364"/>
      <w:bookmarkStart w:id="17" w:name="_Toc299799662"/>
      <w:bookmarkStart w:id="18" w:name="_Toc178155365"/>
      <w:bookmarkStart w:id="19" w:name="_Toc241985857"/>
      <w:r w:rsidRPr="0002410F">
        <w:rPr>
          <w:rStyle w:val="Strong"/>
        </w:rPr>
        <w:t>Change</w:t>
      </w:r>
      <w:r w:rsidRPr="006A0C1B">
        <w:rPr>
          <w:b/>
        </w:rPr>
        <w:t xml:space="preserve"> </w:t>
      </w:r>
      <w:r w:rsidRPr="0002410F">
        <w:t xml:space="preserve">- </w:t>
      </w:r>
      <w:r w:rsidRPr="006A0C1B">
        <w:t xml:space="preserve">Any modification </w:t>
      </w:r>
      <w:r>
        <w:t xml:space="preserve">to the information processing infrastructure </w:t>
      </w:r>
      <w:r w:rsidRPr="006A0C1B">
        <w:t xml:space="preserve">that </w:t>
      </w:r>
      <w:r>
        <w:t>is a</w:t>
      </w:r>
      <w:r w:rsidRPr="006A0C1B">
        <w:t xml:space="preserve"> result </w:t>
      </w:r>
      <w:r>
        <w:t>of</w:t>
      </w:r>
      <w:r w:rsidRPr="006A0C1B">
        <w:t>:</w:t>
      </w:r>
    </w:p>
    <w:p w14:paraId="4C28D4E5" w14:textId="77777777" w:rsidR="009057B0" w:rsidRDefault="009057B0" w:rsidP="009057B0">
      <w:pPr>
        <w:widowControl w:val="0"/>
        <w:numPr>
          <w:ilvl w:val="0"/>
          <w:numId w:val="8"/>
        </w:numPr>
        <w:tabs>
          <w:tab w:val="clear" w:pos="360"/>
          <w:tab w:val="num" w:pos="720"/>
        </w:tabs>
        <w:ind w:left="720"/>
        <w:jc w:val="both"/>
      </w:pPr>
      <w:r>
        <w:t>An implementation of new functionality.</w:t>
      </w:r>
    </w:p>
    <w:p w14:paraId="557C4253" w14:textId="77777777" w:rsidR="009057B0" w:rsidRDefault="009057B0" w:rsidP="009057B0">
      <w:pPr>
        <w:widowControl w:val="0"/>
        <w:numPr>
          <w:ilvl w:val="0"/>
          <w:numId w:val="8"/>
        </w:numPr>
        <w:tabs>
          <w:tab w:val="clear" w:pos="360"/>
          <w:tab w:val="num" w:pos="720"/>
        </w:tabs>
        <w:ind w:left="720"/>
        <w:jc w:val="both"/>
      </w:pPr>
      <w:r w:rsidRPr="006A0C1B">
        <w:t>An</w:t>
      </w:r>
      <w:r>
        <w:t xml:space="preserve"> interruption of service.</w:t>
      </w:r>
    </w:p>
    <w:p w14:paraId="1B094651" w14:textId="77777777" w:rsidR="009057B0" w:rsidRDefault="009057B0" w:rsidP="009057B0">
      <w:pPr>
        <w:widowControl w:val="0"/>
        <w:numPr>
          <w:ilvl w:val="0"/>
          <w:numId w:val="8"/>
        </w:numPr>
        <w:tabs>
          <w:tab w:val="clear" w:pos="360"/>
          <w:tab w:val="num" w:pos="720"/>
        </w:tabs>
        <w:ind w:left="720"/>
        <w:jc w:val="both"/>
      </w:pPr>
      <w:r>
        <w:t>A repair of existing functionality.</w:t>
      </w:r>
    </w:p>
    <w:p w14:paraId="4DDB54F0" w14:textId="77777777" w:rsidR="009057B0" w:rsidRDefault="009057B0" w:rsidP="009057B0">
      <w:pPr>
        <w:widowControl w:val="0"/>
        <w:numPr>
          <w:ilvl w:val="0"/>
          <w:numId w:val="8"/>
        </w:numPr>
        <w:tabs>
          <w:tab w:val="clear" w:pos="360"/>
          <w:tab w:val="num" w:pos="720"/>
        </w:tabs>
        <w:spacing w:after="120"/>
        <w:ind w:left="720"/>
        <w:jc w:val="both"/>
      </w:pPr>
      <w:r>
        <w:t>A removal of existing functionality.</w:t>
      </w:r>
    </w:p>
    <w:p w14:paraId="725647E9" w14:textId="77777777" w:rsidR="009057B0" w:rsidRDefault="009057B0" w:rsidP="009057B0">
      <w:pPr>
        <w:spacing w:after="120"/>
        <w:rPr>
          <w:b/>
        </w:rPr>
      </w:pPr>
      <w:r w:rsidRPr="0002410F">
        <w:rPr>
          <w:rStyle w:val="Strong"/>
        </w:rPr>
        <w:t>Change Management</w:t>
      </w:r>
      <w:r>
        <w:rPr>
          <w:b/>
        </w:rPr>
        <w:t xml:space="preserve"> </w:t>
      </w:r>
      <w:r w:rsidRPr="0002410F">
        <w:t xml:space="preserve">- </w:t>
      </w:r>
      <w:r>
        <w:t>The process of controlling modifications to hardware, software, firmware, and documentation to ensure that Information Resources are protected against improper modification before, during, and after system implementation.</w:t>
      </w:r>
    </w:p>
    <w:p w14:paraId="7311B5D8" w14:textId="77777777" w:rsidR="009057B0" w:rsidRDefault="009057B0" w:rsidP="009057B0">
      <w:pPr>
        <w:spacing w:after="120"/>
      </w:pPr>
      <w:r w:rsidRPr="0002410F">
        <w:rPr>
          <w:rStyle w:val="Strong"/>
        </w:rPr>
        <w:t>Custodian</w:t>
      </w:r>
      <w:r w:rsidRPr="006A0C1B">
        <w:rPr>
          <w:b/>
        </w:rPr>
        <w:t xml:space="preserve"> </w:t>
      </w:r>
      <w:r w:rsidRPr="0002410F">
        <w:t xml:space="preserve">- </w:t>
      </w:r>
      <w:r>
        <w:t xml:space="preserve">Guardian or caretaker of data, the agent charged with implementing the controls specified by the owner.  The custodian is responsible for the processing and storage of information. </w:t>
      </w:r>
    </w:p>
    <w:p w14:paraId="097A1795" w14:textId="77777777" w:rsidR="009057B0" w:rsidRDefault="009057B0" w:rsidP="009057B0">
      <w:pPr>
        <w:spacing w:after="120"/>
        <w:rPr>
          <w:b/>
          <w:bCs/>
        </w:rPr>
      </w:pPr>
      <w:r w:rsidRPr="0002410F">
        <w:rPr>
          <w:rStyle w:val="Strong"/>
        </w:rPr>
        <w:t>Emergency Change</w:t>
      </w:r>
      <w:r w:rsidRPr="006A0C1B">
        <w:rPr>
          <w:b/>
        </w:rPr>
        <w:t xml:space="preserve"> </w:t>
      </w:r>
      <w:r w:rsidRPr="0002410F">
        <w:t xml:space="preserve">- </w:t>
      </w:r>
      <w:r>
        <w:t>When an unauthorized immediate response to imminent critical system failure is needed to prevent widespread service disruption.</w:t>
      </w:r>
    </w:p>
    <w:p w14:paraId="2BE76933" w14:textId="2940CDFB" w:rsidR="009057B0" w:rsidRDefault="009057B0" w:rsidP="009057B0">
      <w:pPr>
        <w:spacing w:after="120"/>
      </w:pPr>
      <w:r w:rsidRPr="0002410F">
        <w:rPr>
          <w:rStyle w:val="Strong"/>
        </w:rPr>
        <w:t>Owner</w:t>
      </w:r>
      <w:r>
        <w:rPr>
          <w:b/>
        </w:rPr>
        <w:t xml:space="preserve"> </w:t>
      </w:r>
      <w:r w:rsidRPr="0002410F">
        <w:t xml:space="preserve">- </w:t>
      </w:r>
      <w:r>
        <w:t xml:space="preserve">The manager or agent responsible for the </w:t>
      </w:r>
      <w:r w:rsidR="004B6BA4">
        <w:t>function,</w:t>
      </w:r>
      <w:r>
        <w:t xml:space="preserve"> which is supported by the resource, the individual upon whom responsibility rests for carrying out the program that uses the resources.  The owner is responsible for establishing the controls that provide the security.  The owner of a collection of information is the person responsible for the business results of that system or the business use of the information.  Where appropriate, ownership may be shared by managers of different departments.</w:t>
      </w:r>
    </w:p>
    <w:p w14:paraId="67BB9A99" w14:textId="3041108D" w:rsidR="009057B0" w:rsidRDefault="00CC546C" w:rsidP="009057B0">
      <w:pPr>
        <w:spacing w:after="120"/>
      </w:pPr>
      <w:r>
        <w:rPr>
          <w:b/>
          <w:bCs/>
        </w:rPr>
        <w:lastRenderedPageBreak/>
        <w:t>Third-Party</w:t>
      </w:r>
      <w:r w:rsidR="009057B0" w:rsidRPr="00CA3C71">
        <w:rPr>
          <w:b/>
        </w:rPr>
        <w:t xml:space="preserve"> – </w:t>
      </w:r>
      <w:r w:rsidR="009057B0" w:rsidRPr="0034512D">
        <w:t xml:space="preserve">Any non-employee of </w:t>
      </w:r>
      <w:proofErr w:type="spellStart"/>
      <w:r w:rsidR="00100D1F">
        <w:t>CompanyX</w:t>
      </w:r>
      <w:proofErr w:type="spellEnd"/>
      <w:r w:rsidR="009057B0" w:rsidRPr="0034512D">
        <w:t xml:space="preserve"> who is contractually bound to provide some form of service to </w:t>
      </w:r>
      <w:proofErr w:type="spellStart"/>
      <w:r w:rsidR="00100D1F">
        <w:t>CompanyX</w:t>
      </w:r>
      <w:proofErr w:type="spellEnd"/>
      <w:r w:rsidR="009057B0" w:rsidRPr="0034512D">
        <w:t>.</w:t>
      </w:r>
    </w:p>
    <w:p w14:paraId="2326CDF4" w14:textId="77777777" w:rsidR="009057B0" w:rsidRDefault="009057B0" w:rsidP="009057B0">
      <w:pPr>
        <w:spacing w:after="120"/>
      </w:pPr>
      <w:r w:rsidRPr="00DC440B">
        <w:rPr>
          <w:b/>
        </w:rPr>
        <w:t>Password</w:t>
      </w:r>
      <w:r>
        <w:t xml:space="preserve"> </w:t>
      </w:r>
      <w:r w:rsidRPr="00CA3C71">
        <w:rPr>
          <w:b/>
        </w:rPr>
        <w:t xml:space="preserve">– </w:t>
      </w:r>
      <w:r w:rsidRPr="00DC440B">
        <w:t xml:space="preserve">An arbitrary string of characters chosen by a user </w:t>
      </w:r>
      <w:r>
        <w:t xml:space="preserve">that is </w:t>
      </w:r>
      <w:r w:rsidRPr="00DC440B">
        <w:t>used to authenticate the user when he attempts to log on, in order to prevent unauthorized access to his account.</w:t>
      </w:r>
    </w:p>
    <w:p w14:paraId="22B7D279" w14:textId="77777777" w:rsidR="009057B0" w:rsidRDefault="009057B0" w:rsidP="009057B0">
      <w:pPr>
        <w:spacing w:after="120"/>
      </w:pPr>
      <w:r w:rsidRPr="000047B9">
        <w:rPr>
          <w:b/>
        </w:rPr>
        <w:t>Scheduled Change</w:t>
      </w:r>
      <w:r>
        <w:t xml:space="preserve"> – A modification to the information processing infrastructure where formal notification was submitted, reviewed, and approved in advance of the change being made.</w:t>
      </w:r>
    </w:p>
    <w:p w14:paraId="011234B7" w14:textId="77777777" w:rsidR="009057B0" w:rsidRDefault="009057B0" w:rsidP="009057B0">
      <w:pPr>
        <w:spacing w:after="120"/>
      </w:pPr>
      <w:r w:rsidRPr="000047B9">
        <w:rPr>
          <w:b/>
        </w:rPr>
        <w:t>Unscheduled Change</w:t>
      </w:r>
      <w:r>
        <w:t xml:space="preserve"> – A modification to the information processing infrastructure where formal notification was not submitted, reviewed, and approved in advance of the change being made. Unscheduled changes may be implemented to maintain system integrity and security in a timely manner to prevent an emergency situation.</w:t>
      </w:r>
    </w:p>
    <w:p w14:paraId="327D1245" w14:textId="3AC244AF" w:rsidR="009057B0" w:rsidRDefault="009057B0" w:rsidP="009057B0">
      <w:pPr>
        <w:spacing w:after="120"/>
      </w:pPr>
      <w:r w:rsidRPr="00EC4A77">
        <w:rPr>
          <w:b/>
          <w:bCs/>
        </w:rPr>
        <w:t>User</w:t>
      </w:r>
      <w:r w:rsidRPr="00EC4A77">
        <w:rPr>
          <w:b/>
        </w:rPr>
        <w:t xml:space="preserve"> - </w:t>
      </w:r>
      <w:r w:rsidRPr="00EC4A77">
        <w:t xml:space="preserve">Any </w:t>
      </w:r>
      <w:proofErr w:type="spellStart"/>
      <w:r w:rsidR="00100D1F">
        <w:t>CompanyX</w:t>
      </w:r>
      <w:proofErr w:type="spellEnd"/>
      <w:r w:rsidRPr="00EC4A77">
        <w:t xml:space="preserve"> employee or </w:t>
      </w:r>
      <w:r w:rsidR="00CC546C">
        <w:t>Third-Party</w:t>
      </w:r>
      <w:r w:rsidRPr="00EC4A77">
        <w:t xml:space="preserve"> who has been authorized to access any </w:t>
      </w:r>
      <w:proofErr w:type="spellStart"/>
      <w:r w:rsidR="00100D1F">
        <w:t>CompanyX</w:t>
      </w:r>
      <w:proofErr w:type="spellEnd"/>
      <w:r w:rsidRPr="00EC4A77">
        <w:t xml:space="preserve"> electronic information resource.</w:t>
      </w:r>
    </w:p>
    <w:p w14:paraId="0332A6FB" w14:textId="77777777" w:rsidR="009057B0" w:rsidRDefault="009057B0" w:rsidP="009057B0">
      <w:pPr>
        <w:pStyle w:val="PolicyElementHeader"/>
        <w:rPr>
          <w:color w:val="00527A"/>
          <w:szCs w:val="28"/>
        </w:rPr>
      </w:pPr>
      <w:bookmarkStart w:id="20" w:name="_Toc3902700"/>
      <w:r>
        <w:rPr>
          <w:color w:val="00527A"/>
          <w:szCs w:val="28"/>
        </w:rPr>
        <w:t>References</w:t>
      </w:r>
      <w:bookmarkEnd w:id="16"/>
      <w:bookmarkEnd w:id="17"/>
      <w:bookmarkEnd w:id="20"/>
    </w:p>
    <w:p w14:paraId="344DCA44" w14:textId="77777777" w:rsidR="00A219D0" w:rsidRDefault="00A219D0" w:rsidP="00A219D0">
      <w:r w:rsidRPr="007D37A8">
        <w:t>ISO/IEC 27002</w:t>
      </w:r>
      <w:r w:rsidRPr="007D37A8">
        <w:rPr>
          <w:iCs/>
        </w:rPr>
        <w:t xml:space="preserve"> </w:t>
      </w:r>
      <w:r>
        <w:rPr>
          <w:iCs/>
        </w:rPr>
        <w:t>–</w:t>
      </w:r>
      <w:r w:rsidRPr="007D37A8">
        <w:rPr>
          <w:iCs/>
        </w:rPr>
        <w:t xml:space="preserve"> </w:t>
      </w:r>
      <w:r>
        <w:t>12</w:t>
      </w:r>
      <w:r w:rsidRPr="00660643">
        <w:t>.1.2 Change management</w:t>
      </w:r>
    </w:p>
    <w:p w14:paraId="27556161" w14:textId="72866339" w:rsidR="00A219D0" w:rsidRDefault="00A219D0" w:rsidP="00A219D0">
      <w:r w:rsidRPr="00A219D0">
        <w:t>NIST: CM-3 Configuration Change Control</w:t>
      </w:r>
    </w:p>
    <w:p w14:paraId="4CC2C34D" w14:textId="77777777" w:rsidR="00A219D0" w:rsidRDefault="00A219D0" w:rsidP="009057B0">
      <w:r w:rsidRPr="00A219D0">
        <w:t>PCI</w:t>
      </w:r>
      <w:r>
        <w:t>-DSS</w:t>
      </w:r>
      <w:r w:rsidRPr="00A219D0">
        <w:t>: 6.4 Change Control Processes</w:t>
      </w:r>
    </w:p>
    <w:p w14:paraId="66CB441A" w14:textId="77777777" w:rsidR="004030F9" w:rsidRDefault="004030F9" w:rsidP="004030F9">
      <w:r>
        <w:t>US-CSF</w:t>
      </w:r>
      <w:r w:rsidRPr="00C57AC8">
        <w:t xml:space="preserve"> PR.IP-3: Configuration change control processes are in place</w:t>
      </w:r>
    </w:p>
    <w:p w14:paraId="219A900B" w14:textId="77777777" w:rsidR="00CC546C" w:rsidRPr="00EF734B" w:rsidRDefault="00CC546C" w:rsidP="00CC546C">
      <w:pPr>
        <w:pStyle w:val="PolicyElementHeader"/>
        <w:rPr>
          <w:bCs/>
          <w:color w:val="00527A"/>
        </w:rPr>
      </w:pPr>
      <w:bookmarkStart w:id="21" w:name="_Toc241985858"/>
      <w:bookmarkStart w:id="22" w:name="_Toc384698828"/>
      <w:bookmarkStart w:id="23" w:name="_Toc3902702"/>
      <w:bookmarkEnd w:id="18"/>
      <w:bookmarkEnd w:id="19"/>
      <w:r w:rsidRPr="00EF734B">
        <w:rPr>
          <w:bCs/>
          <w:color w:val="00527A"/>
        </w:rPr>
        <w:t>Approval and Ownership</w:t>
      </w:r>
      <w:bookmarkEnd w:id="21"/>
      <w:bookmarkEnd w:id="22"/>
      <w:bookmarkEnd w:id="23"/>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88"/>
        <w:gridCol w:w="2475"/>
        <w:gridCol w:w="1968"/>
        <w:gridCol w:w="2311"/>
      </w:tblGrid>
      <w:tr w:rsidR="00CC546C" w14:paraId="4F974551" w14:textId="77777777" w:rsidTr="007F6153">
        <w:trPr>
          <w:trHeight w:val="346"/>
        </w:trPr>
        <w:tc>
          <w:tcPr>
            <w:tcW w:w="2520" w:type="dxa"/>
            <w:shd w:val="pct10" w:color="auto" w:fill="auto"/>
            <w:tcMar>
              <w:top w:w="29" w:type="dxa"/>
              <w:left w:w="115" w:type="dxa"/>
              <w:bottom w:w="29" w:type="dxa"/>
              <w:right w:w="115" w:type="dxa"/>
            </w:tcMar>
            <w:vAlign w:val="center"/>
          </w:tcPr>
          <w:p w14:paraId="4194B995" w14:textId="77777777" w:rsidR="00CC546C" w:rsidRDefault="00CC546C" w:rsidP="007F6153">
            <w:pPr>
              <w:pStyle w:val="FooterTableHeader"/>
            </w:pPr>
            <w:r>
              <w:t>Owner</w:t>
            </w:r>
          </w:p>
        </w:tc>
        <w:tc>
          <w:tcPr>
            <w:tcW w:w="2520" w:type="dxa"/>
            <w:shd w:val="pct10" w:color="auto" w:fill="auto"/>
            <w:tcMar>
              <w:top w:w="29" w:type="dxa"/>
              <w:left w:w="115" w:type="dxa"/>
              <w:bottom w:w="29" w:type="dxa"/>
              <w:right w:w="115" w:type="dxa"/>
            </w:tcMar>
            <w:vAlign w:val="center"/>
          </w:tcPr>
          <w:p w14:paraId="01A05CD4" w14:textId="77777777" w:rsidR="00CC546C" w:rsidRDefault="00CC546C" w:rsidP="007F6153">
            <w:pPr>
              <w:pStyle w:val="FooterTableHeader"/>
            </w:pPr>
            <w:r>
              <w:t>Title</w:t>
            </w:r>
          </w:p>
        </w:tc>
        <w:tc>
          <w:tcPr>
            <w:tcW w:w="1980" w:type="dxa"/>
            <w:shd w:val="pct10" w:color="auto" w:fill="auto"/>
            <w:tcMar>
              <w:top w:w="29" w:type="dxa"/>
              <w:left w:w="115" w:type="dxa"/>
              <w:bottom w:w="29" w:type="dxa"/>
              <w:right w:w="115" w:type="dxa"/>
            </w:tcMar>
            <w:vAlign w:val="center"/>
          </w:tcPr>
          <w:p w14:paraId="0015E060" w14:textId="77777777" w:rsidR="00CC546C" w:rsidRDefault="00CC546C" w:rsidP="007F6153">
            <w:pPr>
              <w:pStyle w:val="FooterTableHeader"/>
            </w:pPr>
            <w:r>
              <w:t>Date</w:t>
            </w:r>
          </w:p>
        </w:tc>
        <w:tc>
          <w:tcPr>
            <w:tcW w:w="2340" w:type="dxa"/>
            <w:shd w:val="pct10" w:color="auto" w:fill="auto"/>
            <w:tcMar>
              <w:top w:w="29" w:type="dxa"/>
              <w:left w:w="115" w:type="dxa"/>
              <w:bottom w:w="29" w:type="dxa"/>
              <w:right w:w="115" w:type="dxa"/>
            </w:tcMar>
            <w:vAlign w:val="center"/>
          </w:tcPr>
          <w:p w14:paraId="624D6E8F" w14:textId="77777777" w:rsidR="00CC546C" w:rsidRDefault="00CC546C" w:rsidP="007F6153">
            <w:pPr>
              <w:pStyle w:val="FooterTableHeader"/>
            </w:pPr>
            <w:r>
              <w:t>Signature</w:t>
            </w:r>
          </w:p>
        </w:tc>
      </w:tr>
      <w:tr w:rsidR="00CC546C" w14:paraId="0B7DE2BD" w14:textId="77777777" w:rsidTr="007F6153">
        <w:trPr>
          <w:trHeight w:val="346"/>
        </w:trPr>
        <w:tc>
          <w:tcPr>
            <w:tcW w:w="2520" w:type="dxa"/>
            <w:tcBorders>
              <w:bottom w:val="single" w:sz="4" w:space="0" w:color="auto"/>
            </w:tcBorders>
            <w:tcMar>
              <w:top w:w="29" w:type="dxa"/>
              <w:left w:w="115" w:type="dxa"/>
              <w:bottom w:w="29" w:type="dxa"/>
              <w:right w:w="115" w:type="dxa"/>
            </w:tcMar>
            <w:vAlign w:val="center"/>
          </w:tcPr>
          <w:p w14:paraId="794B0E30" w14:textId="77777777" w:rsidR="00CC546C" w:rsidRPr="00F103BD" w:rsidRDefault="00CC546C" w:rsidP="007F6153">
            <w:pPr>
              <w:pStyle w:val="PolicyHeaderFill"/>
              <w:rPr>
                <w:highlight w:val="yellow"/>
              </w:rPr>
            </w:pPr>
            <w:r w:rsidRPr="00F103BD">
              <w:rPr>
                <w:highlight w:val="yellow"/>
              </w:rPr>
              <w:t xml:space="preserve">Policy </w:t>
            </w:r>
            <w:r w:rsidR="00BD6294" w:rsidRPr="00F103BD">
              <w:rPr>
                <w:highlight w:val="yellow"/>
              </w:rPr>
              <w:t>Author</w:t>
            </w:r>
          </w:p>
        </w:tc>
        <w:tc>
          <w:tcPr>
            <w:tcW w:w="2520" w:type="dxa"/>
            <w:tcBorders>
              <w:bottom w:val="single" w:sz="4" w:space="0" w:color="auto"/>
            </w:tcBorders>
            <w:tcMar>
              <w:top w:w="29" w:type="dxa"/>
              <w:left w:w="115" w:type="dxa"/>
              <w:bottom w:w="29" w:type="dxa"/>
              <w:right w:w="115" w:type="dxa"/>
            </w:tcMar>
            <w:vAlign w:val="center"/>
          </w:tcPr>
          <w:p w14:paraId="4F6C3881" w14:textId="77777777" w:rsidR="00CC546C" w:rsidRPr="00F103BD" w:rsidRDefault="00CC546C" w:rsidP="007F6153">
            <w:pPr>
              <w:pStyle w:val="PolicyHeaderFill"/>
              <w:rPr>
                <w:highlight w:val="yellow"/>
              </w:rPr>
            </w:pPr>
            <w:r w:rsidRPr="00F103BD">
              <w:rPr>
                <w:highlight w:val="yellow"/>
              </w:rPr>
              <w:t>Title</w:t>
            </w:r>
          </w:p>
        </w:tc>
        <w:tc>
          <w:tcPr>
            <w:tcW w:w="1980" w:type="dxa"/>
            <w:tcBorders>
              <w:bottom w:val="single" w:sz="4" w:space="0" w:color="auto"/>
            </w:tcBorders>
            <w:tcMar>
              <w:top w:w="29" w:type="dxa"/>
              <w:left w:w="115" w:type="dxa"/>
              <w:bottom w:w="29" w:type="dxa"/>
              <w:right w:w="115" w:type="dxa"/>
            </w:tcMar>
            <w:vAlign w:val="center"/>
          </w:tcPr>
          <w:p w14:paraId="05C08A74" w14:textId="77777777" w:rsidR="00CC546C" w:rsidRPr="0043775C" w:rsidRDefault="00CC546C" w:rsidP="007F6153">
            <w:pPr>
              <w:pStyle w:val="PolicyHeaderFill"/>
            </w:pPr>
            <w:r>
              <w:t>MM/DD/YYYY</w:t>
            </w:r>
          </w:p>
        </w:tc>
        <w:tc>
          <w:tcPr>
            <w:tcW w:w="2340" w:type="dxa"/>
            <w:tcBorders>
              <w:bottom w:val="single" w:sz="4" w:space="0" w:color="auto"/>
            </w:tcBorders>
            <w:tcMar>
              <w:top w:w="29" w:type="dxa"/>
              <w:left w:w="115" w:type="dxa"/>
              <w:bottom w:w="29" w:type="dxa"/>
              <w:right w:w="115" w:type="dxa"/>
            </w:tcMar>
            <w:vAlign w:val="center"/>
          </w:tcPr>
          <w:p w14:paraId="468C3299" w14:textId="77777777" w:rsidR="00CC546C" w:rsidRDefault="00CC546C" w:rsidP="007F6153">
            <w:pPr>
              <w:jc w:val="center"/>
            </w:pPr>
          </w:p>
        </w:tc>
      </w:tr>
      <w:tr w:rsidR="00CC546C" w14:paraId="01A2F639" w14:textId="77777777" w:rsidTr="007F6153">
        <w:trPr>
          <w:trHeight w:val="346"/>
        </w:trPr>
        <w:tc>
          <w:tcPr>
            <w:tcW w:w="2520" w:type="dxa"/>
            <w:shd w:val="pct10" w:color="auto" w:fill="auto"/>
            <w:tcMar>
              <w:top w:w="29" w:type="dxa"/>
              <w:left w:w="115" w:type="dxa"/>
              <w:bottom w:w="29" w:type="dxa"/>
              <w:right w:w="115" w:type="dxa"/>
            </w:tcMar>
            <w:vAlign w:val="center"/>
          </w:tcPr>
          <w:p w14:paraId="77702740" w14:textId="77777777" w:rsidR="00CC546C" w:rsidRDefault="00CC546C" w:rsidP="007F6153">
            <w:pPr>
              <w:pStyle w:val="FooterTableHeader"/>
            </w:pPr>
            <w:r>
              <w:t>Approved By</w:t>
            </w:r>
          </w:p>
        </w:tc>
        <w:tc>
          <w:tcPr>
            <w:tcW w:w="2520" w:type="dxa"/>
            <w:shd w:val="pct10" w:color="auto" w:fill="auto"/>
            <w:tcMar>
              <w:top w:w="29" w:type="dxa"/>
              <w:left w:w="115" w:type="dxa"/>
              <w:bottom w:w="29" w:type="dxa"/>
              <w:right w:w="115" w:type="dxa"/>
            </w:tcMar>
            <w:vAlign w:val="center"/>
          </w:tcPr>
          <w:p w14:paraId="249EC41A" w14:textId="77777777" w:rsidR="00CC546C" w:rsidRDefault="00CC546C" w:rsidP="007F6153">
            <w:pPr>
              <w:pStyle w:val="FooterTableHeader"/>
            </w:pPr>
            <w:r>
              <w:t>Title</w:t>
            </w:r>
          </w:p>
        </w:tc>
        <w:tc>
          <w:tcPr>
            <w:tcW w:w="1980" w:type="dxa"/>
            <w:shd w:val="pct10" w:color="auto" w:fill="auto"/>
            <w:tcMar>
              <w:top w:w="29" w:type="dxa"/>
              <w:left w:w="115" w:type="dxa"/>
              <w:bottom w:w="29" w:type="dxa"/>
              <w:right w:w="115" w:type="dxa"/>
            </w:tcMar>
            <w:vAlign w:val="center"/>
          </w:tcPr>
          <w:p w14:paraId="79D5EB0A" w14:textId="77777777" w:rsidR="00CC546C" w:rsidRDefault="00CC546C" w:rsidP="007F6153">
            <w:pPr>
              <w:pStyle w:val="FooterTableHeader"/>
            </w:pPr>
            <w:r>
              <w:t>Date</w:t>
            </w:r>
          </w:p>
        </w:tc>
        <w:tc>
          <w:tcPr>
            <w:tcW w:w="2340" w:type="dxa"/>
            <w:shd w:val="pct10" w:color="auto" w:fill="auto"/>
            <w:tcMar>
              <w:top w:w="29" w:type="dxa"/>
              <w:left w:w="115" w:type="dxa"/>
              <w:bottom w:w="29" w:type="dxa"/>
              <w:right w:w="115" w:type="dxa"/>
            </w:tcMar>
            <w:vAlign w:val="center"/>
          </w:tcPr>
          <w:p w14:paraId="1EA6D76B" w14:textId="77777777" w:rsidR="00CC546C" w:rsidRDefault="00CC546C" w:rsidP="007F6153">
            <w:pPr>
              <w:pStyle w:val="FooterTableHeader"/>
            </w:pPr>
            <w:r>
              <w:t>Signature</w:t>
            </w:r>
          </w:p>
        </w:tc>
      </w:tr>
      <w:tr w:rsidR="00CC546C" w14:paraId="5B69A51F" w14:textId="77777777" w:rsidTr="007F6153">
        <w:trPr>
          <w:trHeight w:val="346"/>
        </w:trPr>
        <w:tc>
          <w:tcPr>
            <w:tcW w:w="2520" w:type="dxa"/>
            <w:tcMar>
              <w:top w:w="29" w:type="dxa"/>
              <w:left w:w="115" w:type="dxa"/>
              <w:bottom w:w="29" w:type="dxa"/>
              <w:right w:w="115" w:type="dxa"/>
            </w:tcMar>
            <w:vAlign w:val="center"/>
          </w:tcPr>
          <w:p w14:paraId="63CC8DB8" w14:textId="77777777" w:rsidR="00CC546C" w:rsidRPr="00F103BD" w:rsidRDefault="00CC546C" w:rsidP="007F6153">
            <w:pPr>
              <w:pStyle w:val="PolicyHeaderFill"/>
              <w:rPr>
                <w:highlight w:val="yellow"/>
              </w:rPr>
            </w:pPr>
            <w:r w:rsidRPr="00F103BD">
              <w:rPr>
                <w:highlight w:val="yellow"/>
              </w:rPr>
              <w:t>Executive Sponsor</w:t>
            </w:r>
          </w:p>
        </w:tc>
        <w:tc>
          <w:tcPr>
            <w:tcW w:w="2520" w:type="dxa"/>
            <w:tcMar>
              <w:top w:w="29" w:type="dxa"/>
              <w:left w:w="115" w:type="dxa"/>
              <w:bottom w:w="29" w:type="dxa"/>
              <w:right w:w="115" w:type="dxa"/>
            </w:tcMar>
            <w:vAlign w:val="center"/>
          </w:tcPr>
          <w:p w14:paraId="3965C1B5" w14:textId="77777777" w:rsidR="00CC546C" w:rsidRPr="00F103BD" w:rsidRDefault="00CC546C" w:rsidP="007F6153">
            <w:pPr>
              <w:pStyle w:val="PolicyHeaderFill"/>
              <w:rPr>
                <w:highlight w:val="yellow"/>
              </w:rPr>
            </w:pPr>
            <w:r w:rsidRPr="00F103BD">
              <w:rPr>
                <w:highlight w:val="yellow"/>
              </w:rPr>
              <w:t>Title</w:t>
            </w:r>
          </w:p>
        </w:tc>
        <w:tc>
          <w:tcPr>
            <w:tcW w:w="1980" w:type="dxa"/>
            <w:tcMar>
              <w:top w:w="29" w:type="dxa"/>
              <w:left w:w="115" w:type="dxa"/>
              <w:bottom w:w="29" w:type="dxa"/>
              <w:right w:w="115" w:type="dxa"/>
            </w:tcMar>
            <w:vAlign w:val="center"/>
          </w:tcPr>
          <w:p w14:paraId="0FC51758" w14:textId="77777777" w:rsidR="00CC546C" w:rsidRPr="0043775C" w:rsidRDefault="00CC546C" w:rsidP="007F6153">
            <w:pPr>
              <w:pStyle w:val="PolicyHeaderFill"/>
            </w:pPr>
            <w:r>
              <w:t>MM/DD/YYYY</w:t>
            </w:r>
          </w:p>
        </w:tc>
        <w:tc>
          <w:tcPr>
            <w:tcW w:w="2340" w:type="dxa"/>
            <w:tcMar>
              <w:top w:w="29" w:type="dxa"/>
              <w:left w:w="115" w:type="dxa"/>
              <w:bottom w:w="29" w:type="dxa"/>
              <w:right w:w="115" w:type="dxa"/>
            </w:tcMar>
            <w:vAlign w:val="center"/>
          </w:tcPr>
          <w:p w14:paraId="171D559A" w14:textId="77777777" w:rsidR="00CC546C" w:rsidRDefault="00CC546C" w:rsidP="007F6153">
            <w:pPr>
              <w:jc w:val="center"/>
            </w:pPr>
          </w:p>
        </w:tc>
      </w:tr>
    </w:tbl>
    <w:p w14:paraId="7EF08E98" w14:textId="77777777" w:rsidR="00CC546C" w:rsidRPr="00EF734B" w:rsidRDefault="00CC546C" w:rsidP="00CC546C">
      <w:pPr>
        <w:pStyle w:val="PolicyElementHeader"/>
        <w:rPr>
          <w:bCs/>
          <w:color w:val="00527A"/>
        </w:rPr>
      </w:pPr>
      <w:bookmarkStart w:id="24" w:name="_Toc241985859"/>
      <w:bookmarkStart w:id="25" w:name="_Toc384698829"/>
      <w:bookmarkStart w:id="26" w:name="_Toc3902703"/>
      <w:r w:rsidRPr="00EF734B">
        <w:rPr>
          <w:bCs/>
          <w:color w:val="00527A"/>
        </w:rPr>
        <w:t>Revision History</w:t>
      </w:r>
      <w:bookmarkEnd w:id="24"/>
      <w:bookmarkEnd w:id="25"/>
      <w:bookmarkEnd w:id="26"/>
    </w:p>
    <w:tbl>
      <w:tblPr>
        <w:tblW w:w="936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69"/>
        <w:gridCol w:w="2883"/>
        <w:gridCol w:w="1529"/>
        <w:gridCol w:w="1529"/>
        <w:gridCol w:w="2250"/>
      </w:tblGrid>
      <w:tr w:rsidR="00CC546C" w:rsidRPr="0076502A" w14:paraId="08162B1D" w14:textId="77777777" w:rsidTr="007F6153">
        <w:trPr>
          <w:trHeight w:val="566"/>
        </w:trPr>
        <w:tc>
          <w:tcPr>
            <w:tcW w:w="624" w:type="pct"/>
            <w:shd w:val="pct10" w:color="auto" w:fill="auto"/>
            <w:vAlign w:val="center"/>
          </w:tcPr>
          <w:p w14:paraId="6D9B527B" w14:textId="77777777" w:rsidR="00CC546C" w:rsidRPr="00DA209E" w:rsidRDefault="00CC546C" w:rsidP="007F6153">
            <w:pPr>
              <w:pStyle w:val="FooterTableHeader"/>
            </w:pPr>
            <w:r w:rsidRPr="00DA209E">
              <w:t>Version</w:t>
            </w:r>
          </w:p>
        </w:tc>
        <w:tc>
          <w:tcPr>
            <w:tcW w:w="1540" w:type="pct"/>
            <w:shd w:val="pct10" w:color="auto" w:fill="auto"/>
            <w:vAlign w:val="center"/>
          </w:tcPr>
          <w:p w14:paraId="7AB81CDC" w14:textId="77777777" w:rsidR="00CC546C" w:rsidRPr="00DA209E" w:rsidRDefault="00CC546C" w:rsidP="007F6153">
            <w:pPr>
              <w:pStyle w:val="FooterTableHeader"/>
            </w:pPr>
            <w:r w:rsidRPr="00DA209E">
              <w:t>Description</w:t>
            </w:r>
          </w:p>
        </w:tc>
        <w:tc>
          <w:tcPr>
            <w:tcW w:w="817" w:type="pct"/>
            <w:shd w:val="pct10" w:color="auto" w:fill="auto"/>
            <w:tcMar>
              <w:top w:w="29" w:type="dxa"/>
              <w:left w:w="115" w:type="dxa"/>
              <w:bottom w:w="29" w:type="dxa"/>
              <w:right w:w="115" w:type="dxa"/>
            </w:tcMar>
            <w:vAlign w:val="center"/>
          </w:tcPr>
          <w:p w14:paraId="04381E95" w14:textId="77777777" w:rsidR="00CC546C" w:rsidRPr="00DA209E" w:rsidRDefault="00CC546C" w:rsidP="007F6153">
            <w:pPr>
              <w:pStyle w:val="FooterTableHeader"/>
            </w:pPr>
            <w:r w:rsidRPr="00DA209E">
              <w:t>Revision Date</w:t>
            </w:r>
          </w:p>
        </w:tc>
        <w:tc>
          <w:tcPr>
            <w:tcW w:w="817" w:type="pct"/>
            <w:shd w:val="pct10" w:color="auto" w:fill="auto"/>
            <w:tcMar>
              <w:top w:w="29" w:type="dxa"/>
              <w:left w:w="115" w:type="dxa"/>
              <w:bottom w:w="29" w:type="dxa"/>
              <w:right w:w="115" w:type="dxa"/>
            </w:tcMar>
            <w:vAlign w:val="center"/>
          </w:tcPr>
          <w:p w14:paraId="77F9FAF0" w14:textId="77777777" w:rsidR="00CC546C" w:rsidRPr="00DA209E" w:rsidRDefault="00CC546C" w:rsidP="007F6153">
            <w:pPr>
              <w:pStyle w:val="FooterTableHeader"/>
            </w:pPr>
            <w:r w:rsidRPr="00DA209E">
              <w:t xml:space="preserve">Review </w:t>
            </w:r>
            <w:r w:rsidRPr="00DA209E">
              <w:br/>
              <w:t>Date</w:t>
            </w:r>
          </w:p>
        </w:tc>
        <w:tc>
          <w:tcPr>
            <w:tcW w:w="1202" w:type="pct"/>
            <w:shd w:val="pct10" w:color="auto" w:fill="auto"/>
            <w:tcMar>
              <w:top w:w="29" w:type="dxa"/>
              <w:left w:w="115" w:type="dxa"/>
              <w:bottom w:w="29" w:type="dxa"/>
              <w:right w:w="115" w:type="dxa"/>
            </w:tcMar>
            <w:vAlign w:val="center"/>
          </w:tcPr>
          <w:p w14:paraId="4C1CCDF6" w14:textId="77777777" w:rsidR="00CC546C" w:rsidRPr="00DA209E" w:rsidRDefault="00CC546C" w:rsidP="007F6153">
            <w:pPr>
              <w:pStyle w:val="FooterTableHeader"/>
            </w:pPr>
            <w:r>
              <w:t>Reviewer/Approver</w:t>
            </w:r>
            <w:r w:rsidRPr="00DA209E">
              <w:br/>
              <w:t>Name</w:t>
            </w:r>
          </w:p>
        </w:tc>
      </w:tr>
      <w:tr w:rsidR="00CC546C" w:rsidRPr="0076502A" w14:paraId="132EC312" w14:textId="77777777" w:rsidTr="007F6153">
        <w:trPr>
          <w:trHeight w:val="288"/>
        </w:trPr>
        <w:tc>
          <w:tcPr>
            <w:tcW w:w="624" w:type="pct"/>
            <w:vAlign w:val="center"/>
          </w:tcPr>
          <w:p w14:paraId="5580BBB8" w14:textId="77777777" w:rsidR="00CC546C" w:rsidRPr="00DA209E" w:rsidRDefault="00CC546C" w:rsidP="007F6153">
            <w:pPr>
              <w:pStyle w:val="PolicyHeaderFill"/>
            </w:pPr>
            <w:r w:rsidRPr="00DA209E">
              <w:t>1.0</w:t>
            </w:r>
          </w:p>
        </w:tc>
        <w:tc>
          <w:tcPr>
            <w:tcW w:w="1540" w:type="pct"/>
            <w:vAlign w:val="center"/>
          </w:tcPr>
          <w:p w14:paraId="46AE66EC" w14:textId="77777777" w:rsidR="00CC546C" w:rsidRPr="00DA209E" w:rsidRDefault="00CC546C" w:rsidP="007F6153">
            <w:pPr>
              <w:pStyle w:val="PolicyHeaderFill"/>
            </w:pPr>
            <w:r w:rsidRPr="00DA209E">
              <w:t>Initial Version</w:t>
            </w:r>
          </w:p>
        </w:tc>
        <w:tc>
          <w:tcPr>
            <w:tcW w:w="817" w:type="pct"/>
            <w:tcMar>
              <w:top w:w="29" w:type="dxa"/>
              <w:left w:w="115" w:type="dxa"/>
              <w:bottom w:w="29" w:type="dxa"/>
              <w:right w:w="115" w:type="dxa"/>
            </w:tcMar>
            <w:vAlign w:val="center"/>
          </w:tcPr>
          <w:p w14:paraId="2BAF46D9" w14:textId="0D1EE6B7" w:rsidR="00CC546C" w:rsidRPr="00DA209E" w:rsidRDefault="00F103BD" w:rsidP="007F6153">
            <w:pPr>
              <w:pStyle w:val="PolicyHeaderFill"/>
            </w:pPr>
            <w:r>
              <w:t>10/05/2019</w:t>
            </w:r>
          </w:p>
        </w:tc>
        <w:tc>
          <w:tcPr>
            <w:tcW w:w="817" w:type="pct"/>
            <w:tcMar>
              <w:top w:w="29" w:type="dxa"/>
              <w:left w:w="115" w:type="dxa"/>
              <w:bottom w:w="29" w:type="dxa"/>
              <w:right w:w="115" w:type="dxa"/>
            </w:tcMar>
            <w:vAlign w:val="center"/>
          </w:tcPr>
          <w:p w14:paraId="7E3DC7DF" w14:textId="77777777" w:rsidR="00CC546C" w:rsidRPr="00DA209E" w:rsidRDefault="00CC546C" w:rsidP="007F6153">
            <w:pPr>
              <w:pStyle w:val="PolicyHeaderFill"/>
            </w:pPr>
            <w:r>
              <w:t>MM/DD/YYYY</w:t>
            </w:r>
          </w:p>
        </w:tc>
        <w:tc>
          <w:tcPr>
            <w:tcW w:w="1202" w:type="pct"/>
            <w:tcMar>
              <w:top w:w="29" w:type="dxa"/>
              <w:left w:w="115" w:type="dxa"/>
              <w:bottom w:w="29" w:type="dxa"/>
              <w:right w:w="115" w:type="dxa"/>
            </w:tcMar>
            <w:vAlign w:val="center"/>
          </w:tcPr>
          <w:p w14:paraId="2329BC6F" w14:textId="77777777" w:rsidR="00CC546C" w:rsidRPr="0076502A" w:rsidRDefault="00CC546C" w:rsidP="007F6153">
            <w:pPr>
              <w:pStyle w:val="PolicyHeaderFill"/>
            </w:pPr>
          </w:p>
        </w:tc>
      </w:tr>
      <w:tr w:rsidR="00CC546C" w:rsidRPr="0076502A" w14:paraId="5255A9D8" w14:textId="77777777" w:rsidTr="007F6153">
        <w:trPr>
          <w:trHeight w:val="288"/>
        </w:trPr>
        <w:tc>
          <w:tcPr>
            <w:tcW w:w="624" w:type="pct"/>
            <w:vAlign w:val="center"/>
          </w:tcPr>
          <w:p w14:paraId="03FE4DBA" w14:textId="77777777" w:rsidR="00CC546C" w:rsidRPr="0076502A" w:rsidRDefault="00CC546C" w:rsidP="007F6153">
            <w:pPr>
              <w:pStyle w:val="FooterTableHeader"/>
              <w:rPr>
                <w:rFonts w:ascii="Times New Roman" w:hAnsi="Times New Roman"/>
                <w:sz w:val="22"/>
                <w:szCs w:val="22"/>
              </w:rPr>
            </w:pPr>
          </w:p>
        </w:tc>
        <w:tc>
          <w:tcPr>
            <w:tcW w:w="1540" w:type="pct"/>
            <w:vAlign w:val="center"/>
          </w:tcPr>
          <w:p w14:paraId="4DF89749" w14:textId="77777777" w:rsidR="00CC546C" w:rsidRPr="0076502A" w:rsidRDefault="00CC546C" w:rsidP="007F6153">
            <w:pPr>
              <w:pStyle w:val="FooterTableHeader"/>
              <w:rPr>
                <w:rFonts w:ascii="Times New Roman" w:hAnsi="Times New Roman"/>
                <w:sz w:val="22"/>
                <w:szCs w:val="22"/>
              </w:rPr>
            </w:pPr>
          </w:p>
        </w:tc>
        <w:tc>
          <w:tcPr>
            <w:tcW w:w="817" w:type="pct"/>
            <w:tcMar>
              <w:top w:w="29" w:type="dxa"/>
              <w:left w:w="115" w:type="dxa"/>
              <w:bottom w:w="29" w:type="dxa"/>
              <w:right w:w="115" w:type="dxa"/>
            </w:tcMar>
            <w:vAlign w:val="center"/>
          </w:tcPr>
          <w:p w14:paraId="54D0A6A2" w14:textId="77777777" w:rsidR="00CC546C" w:rsidRPr="0076502A" w:rsidRDefault="00CC546C" w:rsidP="007F6153">
            <w:pPr>
              <w:pStyle w:val="FooterTableHeader"/>
              <w:rPr>
                <w:rFonts w:ascii="Times New Roman" w:hAnsi="Times New Roman"/>
                <w:sz w:val="22"/>
                <w:szCs w:val="22"/>
              </w:rPr>
            </w:pPr>
          </w:p>
        </w:tc>
        <w:tc>
          <w:tcPr>
            <w:tcW w:w="817" w:type="pct"/>
            <w:tcMar>
              <w:top w:w="29" w:type="dxa"/>
              <w:left w:w="115" w:type="dxa"/>
              <w:bottom w:w="29" w:type="dxa"/>
              <w:right w:w="115" w:type="dxa"/>
            </w:tcMar>
            <w:vAlign w:val="center"/>
          </w:tcPr>
          <w:p w14:paraId="639569E5" w14:textId="77777777" w:rsidR="00CC546C" w:rsidRPr="003C1B8C" w:rsidRDefault="00CC546C" w:rsidP="007F6153">
            <w:pPr>
              <w:pStyle w:val="PolicyHeaderFill"/>
            </w:pPr>
          </w:p>
        </w:tc>
        <w:tc>
          <w:tcPr>
            <w:tcW w:w="1202" w:type="pct"/>
            <w:tcMar>
              <w:top w:w="29" w:type="dxa"/>
              <w:left w:w="115" w:type="dxa"/>
              <w:bottom w:w="29" w:type="dxa"/>
              <w:right w:w="115" w:type="dxa"/>
            </w:tcMar>
            <w:vAlign w:val="center"/>
          </w:tcPr>
          <w:p w14:paraId="760C563F" w14:textId="77777777" w:rsidR="00CC546C" w:rsidRPr="0076502A" w:rsidRDefault="00CC546C" w:rsidP="007F6153">
            <w:pPr>
              <w:pStyle w:val="FooterTableHeader"/>
              <w:rPr>
                <w:rFonts w:ascii="Times New Roman" w:hAnsi="Times New Roman"/>
                <w:sz w:val="22"/>
                <w:szCs w:val="22"/>
              </w:rPr>
            </w:pPr>
          </w:p>
        </w:tc>
      </w:tr>
    </w:tbl>
    <w:p w14:paraId="3B61A028" w14:textId="77777777" w:rsidR="002B50C6" w:rsidRDefault="002B50C6"/>
    <w:sectPr w:rsidR="002B50C6" w:rsidSect="00D13DA3">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0B46AC" w14:textId="77777777" w:rsidR="00575D94" w:rsidRDefault="00575D94">
      <w:r>
        <w:separator/>
      </w:r>
    </w:p>
    <w:p w14:paraId="43A30F73" w14:textId="77777777" w:rsidR="00575D94" w:rsidRDefault="00575D94"/>
  </w:endnote>
  <w:endnote w:type="continuationSeparator" w:id="0">
    <w:p w14:paraId="177B4768" w14:textId="77777777" w:rsidR="00575D94" w:rsidRDefault="00575D94">
      <w:r>
        <w:continuationSeparator/>
      </w:r>
    </w:p>
    <w:p w14:paraId="6F6F0E43" w14:textId="77777777" w:rsidR="00575D94" w:rsidRDefault="00575D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49766E" w14:textId="6110D3E4" w:rsidR="003C1B8C" w:rsidRPr="00575A04" w:rsidRDefault="00100D1F" w:rsidP="00575A04">
    <w:pPr>
      <w:pStyle w:val="Footer"/>
    </w:pPr>
    <w:proofErr w:type="spellStart"/>
    <w:r>
      <w:t>CompanyX</w:t>
    </w:r>
    <w:proofErr w:type="spellEnd"/>
    <w:r w:rsidR="003C2B5C">
      <w:t xml:space="preserve"> Security Policy</w:t>
    </w:r>
    <w:r w:rsidR="003C1B8C" w:rsidRPr="00575A04">
      <w:tab/>
    </w:r>
    <w:r w:rsidR="00F103BD">
      <w:t>Classification: INTERNAL</w:t>
    </w:r>
    <w:r w:rsidR="003C1B8C" w:rsidRPr="00575A04">
      <w:tab/>
    </w:r>
    <w:r w:rsidR="003C1B8C">
      <w:t xml:space="preserve">  </w:t>
    </w:r>
    <w:r w:rsidR="003C1B8C" w:rsidRPr="00575A04">
      <w:t xml:space="preserve">Page </w:t>
    </w:r>
    <w:r w:rsidR="009A121F">
      <w:rPr>
        <w:noProof/>
      </w:rPr>
      <w:fldChar w:fldCharType="begin"/>
    </w:r>
    <w:r w:rsidR="009A121F">
      <w:rPr>
        <w:noProof/>
      </w:rPr>
      <w:instrText xml:space="preserve"> PAGE </w:instrText>
    </w:r>
    <w:r w:rsidR="009A121F">
      <w:rPr>
        <w:noProof/>
      </w:rPr>
      <w:fldChar w:fldCharType="separate"/>
    </w:r>
    <w:r w:rsidR="00CC6583">
      <w:rPr>
        <w:noProof/>
      </w:rPr>
      <w:t>1</w:t>
    </w:r>
    <w:r w:rsidR="009A121F">
      <w:rPr>
        <w:noProof/>
      </w:rPr>
      <w:fldChar w:fldCharType="end"/>
    </w:r>
  </w:p>
  <w:p w14:paraId="29515A51" w14:textId="77777777" w:rsidR="003C1B8C" w:rsidRDefault="003C1B8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3F7F00" w14:textId="77777777" w:rsidR="00575D94" w:rsidRDefault="00575D94">
      <w:r>
        <w:separator/>
      </w:r>
    </w:p>
    <w:p w14:paraId="25F7F054" w14:textId="77777777" w:rsidR="00575D94" w:rsidRDefault="00575D94"/>
  </w:footnote>
  <w:footnote w:type="continuationSeparator" w:id="0">
    <w:p w14:paraId="22AEB8F2" w14:textId="77777777" w:rsidR="00575D94" w:rsidRDefault="00575D94">
      <w:r>
        <w:continuationSeparator/>
      </w:r>
    </w:p>
    <w:p w14:paraId="23F9D1F0" w14:textId="77777777" w:rsidR="00575D94" w:rsidRDefault="00575D9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jc w:val="center"/>
      <w:tblCellMar>
        <w:top w:w="58" w:type="dxa"/>
        <w:left w:w="115" w:type="dxa"/>
        <w:bottom w:w="14" w:type="dxa"/>
        <w:right w:w="115" w:type="dxa"/>
      </w:tblCellMar>
      <w:tblLook w:val="0600" w:firstRow="0" w:lastRow="0" w:firstColumn="0" w:lastColumn="0" w:noHBand="1" w:noVBand="1"/>
    </w:tblPr>
    <w:tblGrid>
      <w:gridCol w:w="6360"/>
      <w:gridCol w:w="1398"/>
      <w:gridCol w:w="1592"/>
    </w:tblGrid>
    <w:tr w:rsidR="00F103BD" w:rsidRPr="00ED75F8" w14:paraId="02B3DC22" w14:textId="77777777" w:rsidTr="00ED7DC0">
      <w:trPr>
        <w:trHeight w:val="576"/>
        <w:jc w:val="center"/>
      </w:trPr>
      <w:tc>
        <w:tcPr>
          <w:tcW w:w="7375" w:type="dxa"/>
          <w:vAlign w:val="center"/>
        </w:tcPr>
        <w:p w14:paraId="569B5E49" w14:textId="5568FE38" w:rsidR="00F103BD" w:rsidRPr="00F103BD" w:rsidRDefault="00100D1F" w:rsidP="00F103BD">
          <w:pPr>
            <w:jc w:val="center"/>
            <w:rPr>
              <w:rFonts w:ascii="Calibri" w:hAnsi="Calibri"/>
              <w:szCs w:val="22"/>
            </w:rPr>
          </w:pPr>
          <w:r>
            <w:rPr>
              <w:rFonts w:ascii="Calibri" w:hAnsi="Calibri"/>
              <w:szCs w:val="22"/>
            </w:rPr>
            <w:t>(Company Logo or Name)</w:t>
          </w:r>
        </w:p>
      </w:tc>
      <w:tc>
        <w:tcPr>
          <w:tcW w:w="1440" w:type="dxa"/>
          <w:vAlign w:val="center"/>
        </w:tcPr>
        <w:p w14:paraId="217CFAA0" w14:textId="77777777" w:rsidR="00F103BD" w:rsidRPr="00F103BD" w:rsidRDefault="00F103BD" w:rsidP="00F103BD">
          <w:pPr>
            <w:jc w:val="center"/>
            <w:rPr>
              <w:rFonts w:ascii="Calibri" w:hAnsi="Calibri"/>
              <w:szCs w:val="22"/>
            </w:rPr>
          </w:pPr>
          <w:r w:rsidRPr="00F103BD">
            <w:rPr>
              <w:rFonts w:ascii="Calibri" w:hAnsi="Calibri"/>
              <w:b/>
              <w:szCs w:val="22"/>
            </w:rPr>
            <w:t>Document #</w:t>
          </w:r>
        </w:p>
      </w:tc>
      <w:tc>
        <w:tcPr>
          <w:tcW w:w="1795" w:type="dxa"/>
          <w:vAlign w:val="center"/>
        </w:tcPr>
        <w:p w14:paraId="52A79960" w14:textId="51B511EC" w:rsidR="00F103BD" w:rsidRPr="00F103BD" w:rsidRDefault="00F103BD" w:rsidP="00F103BD">
          <w:pPr>
            <w:jc w:val="center"/>
            <w:rPr>
              <w:rStyle w:val="IntenseEmphasis"/>
              <w:rFonts w:ascii="Cambria" w:hAnsi="Cambria"/>
              <w:szCs w:val="22"/>
            </w:rPr>
          </w:pPr>
          <w:r w:rsidRPr="00F103BD">
            <w:rPr>
              <w:rStyle w:val="IntenseEmphasis"/>
              <w:rFonts w:ascii="Cambria" w:hAnsi="Cambria"/>
              <w:szCs w:val="22"/>
            </w:rPr>
            <w:t>IT-PL-</w:t>
          </w:r>
          <w:r w:rsidRPr="00F103BD">
            <w:rPr>
              <w:rStyle w:val="IntenseEmphasis"/>
              <w:rFonts w:ascii="Cambria" w:hAnsi="Cambria"/>
              <w:szCs w:val="22"/>
              <w:highlight w:val="yellow"/>
            </w:rPr>
            <w:t>XX</w:t>
          </w:r>
        </w:p>
      </w:tc>
    </w:tr>
    <w:tr w:rsidR="00F103BD" w:rsidRPr="00ED75F8" w14:paraId="17CBEF5D" w14:textId="77777777" w:rsidTr="00ED7DC0">
      <w:trPr>
        <w:trHeight w:val="1008"/>
        <w:jc w:val="center"/>
      </w:trPr>
      <w:tc>
        <w:tcPr>
          <w:tcW w:w="10610" w:type="dxa"/>
          <w:gridSpan w:val="3"/>
        </w:tcPr>
        <w:p w14:paraId="4910B92D" w14:textId="77777777" w:rsidR="00F103BD" w:rsidRPr="00F103BD" w:rsidRDefault="00F103BD" w:rsidP="00F103BD">
          <w:pPr>
            <w:jc w:val="center"/>
            <w:rPr>
              <w:rFonts w:ascii="Calibri" w:hAnsi="Calibri"/>
              <w:i/>
              <w:sz w:val="28"/>
              <w:szCs w:val="22"/>
            </w:rPr>
          </w:pPr>
        </w:p>
        <w:p w14:paraId="219CCF5D" w14:textId="04BB1564" w:rsidR="00F103BD" w:rsidRPr="00A12E79" w:rsidRDefault="00F103BD" w:rsidP="00F103BD">
          <w:pPr>
            <w:pStyle w:val="Title"/>
          </w:pPr>
          <w:r>
            <w:t>Change Management Policy</w:t>
          </w:r>
        </w:p>
      </w:tc>
    </w:tr>
  </w:tbl>
  <w:p w14:paraId="21ABE3DB" w14:textId="77777777" w:rsidR="00F103BD" w:rsidRDefault="00F103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6D5C37"/>
    <w:multiLevelType w:val="hybridMultilevel"/>
    <w:tmpl w:val="2D7436C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4754B07"/>
    <w:multiLevelType w:val="singleLevel"/>
    <w:tmpl w:val="0116FCC8"/>
    <w:lvl w:ilvl="0">
      <w:start w:val="1"/>
      <w:numFmt w:val="bullet"/>
      <w:lvlText w:val=""/>
      <w:lvlJc w:val="left"/>
      <w:pPr>
        <w:tabs>
          <w:tab w:val="num" w:pos="360"/>
        </w:tabs>
        <w:ind w:left="360" w:hanging="360"/>
      </w:pPr>
      <w:rPr>
        <w:rFonts w:ascii="Symbol" w:hAnsi="Symbol" w:hint="default"/>
        <w:sz w:val="22"/>
      </w:rPr>
    </w:lvl>
  </w:abstractNum>
  <w:abstractNum w:abstractNumId="2" w15:restartNumberingAfterBreak="0">
    <w:nsid w:val="24AC26BD"/>
    <w:multiLevelType w:val="hybridMultilevel"/>
    <w:tmpl w:val="9E5260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BA19F5"/>
    <w:multiLevelType w:val="hybridMultilevel"/>
    <w:tmpl w:val="7E2E5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1C38F6"/>
    <w:multiLevelType w:val="hybridMultilevel"/>
    <w:tmpl w:val="E2A2E50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87B0CB8"/>
    <w:multiLevelType w:val="hybridMultilevel"/>
    <w:tmpl w:val="352AFCA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B8069C"/>
    <w:multiLevelType w:val="hybridMultilevel"/>
    <w:tmpl w:val="AEF47BD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ECF6955"/>
    <w:multiLevelType w:val="hybridMultilevel"/>
    <w:tmpl w:val="525020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0"/>
  </w:num>
  <w:num w:numId="3">
    <w:abstractNumId w:val="7"/>
  </w:num>
  <w:num w:numId="4">
    <w:abstractNumId w:val="6"/>
  </w:num>
  <w:num w:numId="5">
    <w:abstractNumId w:val="2"/>
  </w:num>
  <w:num w:numId="6">
    <w:abstractNumId w:val="3"/>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9"/>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DA3"/>
    <w:rsid w:val="0000157F"/>
    <w:rsid w:val="0000652E"/>
    <w:rsid w:val="00011129"/>
    <w:rsid w:val="0003608C"/>
    <w:rsid w:val="00051520"/>
    <w:rsid w:val="00074BA0"/>
    <w:rsid w:val="00087738"/>
    <w:rsid w:val="000A6314"/>
    <w:rsid w:val="000B4A29"/>
    <w:rsid w:val="000C06AA"/>
    <w:rsid w:val="000F0BD6"/>
    <w:rsid w:val="00100D1F"/>
    <w:rsid w:val="001072C4"/>
    <w:rsid w:val="00107EC2"/>
    <w:rsid w:val="001116EE"/>
    <w:rsid w:val="00143AFF"/>
    <w:rsid w:val="0016248C"/>
    <w:rsid w:val="0016703E"/>
    <w:rsid w:val="001B3246"/>
    <w:rsid w:val="001B556F"/>
    <w:rsid w:val="001E29F7"/>
    <w:rsid w:val="001E5FFA"/>
    <w:rsid w:val="001F1048"/>
    <w:rsid w:val="00222770"/>
    <w:rsid w:val="00233813"/>
    <w:rsid w:val="00244229"/>
    <w:rsid w:val="00255B11"/>
    <w:rsid w:val="0025728D"/>
    <w:rsid w:val="00285AAC"/>
    <w:rsid w:val="0028789D"/>
    <w:rsid w:val="00291101"/>
    <w:rsid w:val="0029313E"/>
    <w:rsid w:val="002A1334"/>
    <w:rsid w:val="002A7256"/>
    <w:rsid w:val="002B50C6"/>
    <w:rsid w:val="002D05CF"/>
    <w:rsid w:val="002F3BB0"/>
    <w:rsid w:val="00307C3B"/>
    <w:rsid w:val="003162F7"/>
    <w:rsid w:val="003345C8"/>
    <w:rsid w:val="00364588"/>
    <w:rsid w:val="00385F82"/>
    <w:rsid w:val="00397D8F"/>
    <w:rsid w:val="003B089F"/>
    <w:rsid w:val="003C1B8C"/>
    <w:rsid w:val="003C2B5C"/>
    <w:rsid w:val="003D14BE"/>
    <w:rsid w:val="003D4373"/>
    <w:rsid w:val="003E04D5"/>
    <w:rsid w:val="003F0209"/>
    <w:rsid w:val="003F09FA"/>
    <w:rsid w:val="00400FC8"/>
    <w:rsid w:val="004030F9"/>
    <w:rsid w:val="004254C1"/>
    <w:rsid w:val="00451671"/>
    <w:rsid w:val="00481967"/>
    <w:rsid w:val="0048225B"/>
    <w:rsid w:val="00491984"/>
    <w:rsid w:val="004B6BA4"/>
    <w:rsid w:val="004D2353"/>
    <w:rsid w:val="004D37EB"/>
    <w:rsid w:val="004E3134"/>
    <w:rsid w:val="004F7469"/>
    <w:rsid w:val="0051524F"/>
    <w:rsid w:val="00555CFC"/>
    <w:rsid w:val="005633DB"/>
    <w:rsid w:val="00565990"/>
    <w:rsid w:val="00565B97"/>
    <w:rsid w:val="00570702"/>
    <w:rsid w:val="00575A04"/>
    <w:rsid w:val="00575D94"/>
    <w:rsid w:val="005A4B62"/>
    <w:rsid w:val="005B23C5"/>
    <w:rsid w:val="005D12B6"/>
    <w:rsid w:val="005D35BE"/>
    <w:rsid w:val="005D52B4"/>
    <w:rsid w:val="006173D9"/>
    <w:rsid w:val="006200A9"/>
    <w:rsid w:val="0062107D"/>
    <w:rsid w:val="006510F6"/>
    <w:rsid w:val="00653F92"/>
    <w:rsid w:val="00670C99"/>
    <w:rsid w:val="00673932"/>
    <w:rsid w:val="006849AE"/>
    <w:rsid w:val="00684D1E"/>
    <w:rsid w:val="0068601F"/>
    <w:rsid w:val="006B6046"/>
    <w:rsid w:val="006C099D"/>
    <w:rsid w:val="007129D9"/>
    <w:rsid w:val="007157FC"/>
    <w:rsid w:val="0077342D"/>
    <w:rsid w:val="00775AB4"/>
    <w:rsid w:val="00781BF0"/>
    <w:rsid w:val="007844D5"/>
    <w:rsid w:val="007925BB"/>
    <w:rsid w:val="007B16D9"/>
    <w:rsid w:val="007D37A8"/>
    <w:rsid w:val="007F61A2"/>
    <w:rsid w:val="008063B7"/>
    <w:rsid w:val="00816505"/>
    <w:rsid w:val="008314F4"/>
    <w:rsid w:val="0085160B"/>
    <w:rsid w:val="00853487"/>
    <w:rsid w:val="0086465F"/>
    <w:rsid w:val="00897169"/>
    <w:rsid w:val="008E325A"/>
    <w:rsid w:val="009057B0"/>
    <w:rsid w:val="00923C76"/>
    <w:rsid w:val="00924538"/>
    <w:rsid w:val="009246D3"/>
    <w:rsid w:val="0093202E"/>
    <w:rsid w:val="00955117"/>
    <w:rsid w:val="00975083"/>
    <w:rsid w:val="009A121F"/>
    <w:rsid w:val="009A4764"/>
    <w:rsid w:val="009A6CDE"/>
    <w:rsid w:val="009B0435"/>
    <w:rsid w:val="009C46B0"/>
    <w:rsid w:val="009D2C64"/>
    <w:rsid w:val="009F1103"/>
    <w:rsid w:val="00A07160"/>
    <w:rsid w:val="00A219D0"/>
    <w:rsid w:val="00A25282"/>
    <w:rsid w:val="00A32B57"/>
    <w:rsid w:val="00A33801"/>
    <w:rsid w:val="00A4341D"/>
    <w:rsid w:val="00A437C9"/>
    <w:rsid w:val="00A46E8A"/>
    <w:rsid w:val="00A726A1"/>
    <w:rsid w:val="00AB5967"/>
    <w:rsid w:val="00AC0F82"/>
    <w:rsid w:val="00AD5BE0"/>
    <w:rsid w:val="00AF5689"/>
    <w:rsid w:val="00B36AF7"/>
    <w:rsid w:val="00B427DB"/>
    <w:rsid w:val="00B53867"/>
    <w:rsid w:val="00BA21BA"/>
    <w:rsid w:val="00BA7551"/>
    <w:rsid w:val="00BB7929"/>
    <w:rsid w:val="00BC6BE3"/>
    <w:rsid w:val="00BC6F34"/>
    <w:rsid w:val="00BD6294"/>
    <w:rsid w:val="00BF1A5F"/>
    <w:rsid w:val="00C1554F"/>
    <w:rsid w:val="00C51809"/>
    <w:rsid w:val="00C51C73"/>
    <w:rsid w:val="00C64EAF"/>
    <w:rsid w:val="00C76D3B"/>
    <w:rsid w:val="00C80DA4"/>
    <w:rsid w:val="00C8612F"/>
    <w:rsid w:val="00CA01E1"/>
    <w:rsid w:val="00CA6BAC"/>
    <w:rsid w:val="00CB6FE3"/>
    <w:rsid w:val="00CC546C"/>
    <w:rsid w:val="00CC6583"/>
    <w:rsid w:val="00CD236D"/>
    <w:rsid w:val="00D13DA3"/>
    <w:rsid w:val="00D35111"/>
    <w:rsid w:val="00D54062"/>
    <w:rsid w:val="00D83CD8"/>
    <w:rsid w:val="00D86AF2"/>
    <w:rsid w:val="00DA209E"/>
    <w:rsid w:val="00DC3FEF"/>
    <w:rsid w:val="00DF52A9"/>
    <w:rsid w:val="00DF667F"/>
    <w:rsid w:val="00E03F85"/>
    <w:rsid w:val="00E1776B"/>
    <w:rsid w:val="00E364EF"/>
    <w:rsid w:val="00E408FB"/>
    <w:rsid w:val="00E474F5"/>
    <w:rsid w:val="00E56E8D"/>
    <w:rsid w:val="00E80B73"/>
    <w:rsid w:val="00E81331"/>
    <w:rsid w:val="00EA5856"/>
    <w:rsid w:val="00EC5DB4"/>
    <w:rsid w:val="00EF2919"/>
    <w:rsid w:val="00EF734B"/>
    <w:rsid w:val="00F07EAE"/>
    <w:rsid w:val="00F103BD"/>
    <w:rsid w:val="00F51BD1"/>
    <w:rsid w:val="00F906B3"/>
    <w:rsid w:val="00F91518"/>
    <w:rsid w:val="00FA177F"/>
    <w:rsid w:val="00FE2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D3CFED"/>
  <w15:docId w15:val="{73DF1949-03D5-42A4-AB04-ED6183B04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13DA3"/>
    <w:rPr>
      <w:rFonts w:ascii="Arial" w:hAnsi="Arial"/>
      <w:sz w:val="22"/>
      <w:szCs w:val="24"/>
    </w:rPr>
  </w:style>
  <w:style w:type="paragraph" w:styleId="Heading1">
    <w:name w:val="heading 1"/>
    <w:basedOn w:val="Normal"/>
    <w:next w:val="Normal"/>
    <w:qFormat/>
    <w:rsid w:val="00D13DA3"/>
    <w:pPr>
      <w:keepNext/>
      <w:spacing w:before="240" w:after="60"/>
      <w:outlineLvl w:val="0"/>
    </w:pPr>
    <w:rPr>
      <w:rFonts w:cs="Arial"/>
      <w:b/>
      <w:bCs/>
      <w:kern w:val="32"/>
      <w:sz w:val="32"/>
      <w:szCs w:val="32"/>
    </w:rPr>
  </w:style>
  <w:style w:type="paragraph" w:styleId="Heading3">
    <w:name w:val="heading 3"/>
    <w:basedOn w:val="PolicySubheader"/>
    <w:next w:val="Normal"/>
    <w:qFormat/>
    <w:rsid w:val="0029313E"/>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olicyElementHeader">
    <w:name w:val="Policy Element Header"/>
    <w:basedOn w:val="Heading1"/>
    <w:next w:val="Normal"/>
    <w:rsid w:val="00D13DA3"/>
    <w:pPr>
      <w:shd w:val="pct10" w:color="auto" w:fill="auto"/>
      <w:spacing w:after="120"/>
    </w:pPr>
    <w:rPr>
      <w:rFonts w:cs="Times New Roman"/>
      <w:bCs w:val="0"/>
      <w:smallCaps/>
      <w:kern w:val="28"/>
      <w:sz w:val="28"/>
      <w:szCs w:val="20"/>
    </w:rPr>
  </w:style>
  <w:style w:type="paragraph" w:customStyle="1" w:styleId="PolicyHeaderFill">
    <w:name w:val="Policy Header Fill"/>
    <w:basedOn w:val="Normal"/>
    <w:rsid w:val="008314F4"/>
    <w:pPr>
      <w:jc w:val="center"/>
    </w:pPr>
    <w:rPr>
      <w:sz w:val="20"/>
      <w:szCs w:val="20"/>
    </w:rPr>
  </w:style>
  <w:style w:type="paragraph" w:customStyle="1" w:styleId="FooterTableHeader">
    <w:name w:val="Footer Table Header"/>
    <w:basedOn w:val="Normal"/>
    <w:rsid w:val="002B50C6"/>
    <w:pPr>
      <w:widowControl w:val="0"/>
      <w:jc w:val="center"/>
    </w:pPr>
    <w:rPr>
      <w:b/>
      <w:bCs/>
      <w:color w:val="00527A"/>
      <w:sz w:val="20"/>
      <w:szCs w:val="20"/>
    </w:rPr>
  </w:style>
  <w:style w:type="paragraph" w:customStyle="1" w:styleId="policytitle">
    <w:name w:val="policytitle"/>
    <w:basedOn w:val="Normal"/>
    <w:rsid w:val="00D13DA3"/>
    <w:pPr>
      <w:jc w:val="center"/>
    </w:pPr>
    <w:rPr>
      <w:b/>
      <w:sz w:val="32"/>
      <w:szCs w:val="20"/>
    </w:rPr>
  </w:style>
  <w:style w:type="paragraph" w:customStyle="1" w:styleId="PolicyHeaderLabel">
    <w:name w:val="Policy Header Label"/>
    <w:basedOn w:val="Normal"/>
    <w:rsid w:val="00D13DA3"/>
    <w:pPr>
      <w:jc w:val="right"/>
    </w:pPr>
    <w:rPr>
      <w:color w:val="00527A"/>
      <w:sz w:val="20"/>
      <w:szCs w:val="20"/>
    </w:rPr>
  </w:style>
  <w:style w:type="paragraph" w:customStyle="1" w:styleId="MasterTitle">
    <w:name w:val="Master Title"/>
    <w:basedOn w:val="Normal"/>
    <w:rsid w:val="00D13DA3"/>
    <w:pPr>
      <w:widowControl w:val="0"/>
      <w:jc w:val="center"/>
    </w:pPr>
    <w:rPr>
      <w:color w:val="00517A"/>
      <w:position w:val="20"/>
      <w:sz w:val="36"/>
      <w:szCs w:val="20"/>
    </w:rPr>
  </w:style>
  <w:style w:type="paragraph" w:customStyle="1" w:styleId="PolicySubheader">
    <w:name w:val="Policy Subheader"/>
    <w:rsid w:val="009057B0"/>
    <w:pPr>
      <w:widowControl w:val="0"/>
      <w:spacing w:before="240" w:after="120"/>
    </w:pPr>
    <w:rPr>
      <w:rFonts w:ascii="Arial" w:hAnsi="Arial"/>
      <w:b/>
      <w:bCs/>
      <w:color w:val="00527A"/>
      <w:sz w:val="24"/>
    </w:rPr>
  </w:style>
  <w:style w:type="paragraph" w:styleId="Header">
    <w:name w:val="header"/>
    <w:basedOn w:val="Normal"/>
    <w:rsid w:val="008314F4"/>
    <w:pPr>
      <w:tabs>
        <w:tab w:val="center" w:pos="4320"/>
        <w:tab w:val="right" w:pos="8640"/>
      </w:tabs>
    </w:pPr>
  </w:style>
  <w:style w:type="paragraph" w:styleId="Footer">
    <w:name w:val="footer"/>
    <w:basedOn w:val="Normal"/>
    <w:rsid w:val="00575A04"/>
    <w:pPr>
      <w:tabs>
        <w:tab w:val="center" w:pos="4320"/>
        <w:tab w:val="right" w:pos="8640"/>
      </w:tabs>
    </w:pPr>
    <w:rPr>
      <w:color w:val="003366"/>
      <w:sz w:val="20"/>
    </w:rPr>
  </w:style>
  <w:style w:type="character" w:styleId="CommentReference">
    <w:name w:val="annotation reference"/>
    <w:semiHidden/>
    <w:rsid w:val="0077342D"/>
    <w:rPr>
      <w:sz w:val="16"/>
      <w:szCs w:val="16"/>
    </w:rPr>
  </w:style>
  <w:style w:type="paragraph" w:styleId="CommentText">
    <w:name w:val="annotation text"/>
    <w:basedOn w:val="Normal"/>
    <w:semiHidden/>
    <w:rsid w:val="0077342D"/>
    <w:rPr>
      <w:sz w:val="20"/>
      <w:szCs w:val="20"/>
    </w:rPr>
  </w:style>
  <w:style w:type="paragraph" w:styleId="CommentSubject">
    <w:name w:val="annotation subject"/>
    <w:basedOn w:val="CommentText"/>
    <w:next w:val="CommentText"/>
    <w:semiHidden/>
    <w:rsid w:val="0077342D"/>
    <w:rPr>
      <w:b/>
      <w:bCs/>
    </w:rPr>
  </w:style>
  <w:style w:type="paragraph" w:styleId="BalloonText">
    <w:name w:val="Balloon Text"/>
    <w:basedOn w:val="Normal"/>
    <w:semiHidden/>
    <w:rsid w:val="0077342D"/>
    <w:rPr>
      <w:rFonts w:ascii="Tahoma" w:hAnsi="Tahoma" w:cs="Tahoma"/>
      <w:sz w:val="16"/>
      <w:szCs w:val="16"/>
    </w:rPr>
  </w:style>
  <w:style w:type="paragraph" w:customStyle="1" w:styleId="AuthorComment">
    <w:name w:val="Author Comment"/>
    <w:basedOn w:val="Normal"/>
    <w:rsid w:val="0077342D"/>
    <w:rPr>
      <w:i/>
      <w:color w:val="666699"/>
      <w:sz w:val="20"/>
    </w:rPr>
  </w:style>
  <w:style w:type="paragraph" w:customStyle="1" w:styleId="PolicyDefinition">
    <w:name w:val="Policy Definition"/>
    <w:basedOn w:val="Normal"/>
    <w:link w:val="PolicyDefinitionChar"/>
    <w:rsid w:val="00F51BD1"/>
    <w:rPr>
      <w:b/>
    </w:rPr>
  </w:style>
  <w:style w:type="character" w:customStyle="1" w:styleId="PolicyDefinitionChar">
    <w:name w:val="Policy Definition Char"/>
    <w:link w:val="PolicyDefinition"/>
    <w:rsid w:val="00F51BD1"/>
    <w:rPr>
      <w:rFonts w:ascii="Arial" w:hAnsi="Arial"/>
      <w:b/>
      <w:sz w:val="22"/>
      <w:szCs w:val="24"/>
      <w:lang w:val="en-US" w:eastAsia="en-US" w:bidi="ar-SA"/>
    </w:rPr>
  </w:style>
  <w:style w:type="paragraph" w:styleId="TOC1">
    <w:name w:val="toc 1"/>
    <w:basedOn w:val="Normal"/>
    <w:next w:val="Normal"/>
    <w:autoRedefine/>
    <w:uiPriority w:val="39"/>
    <w:rsid w:val="005B23C5"/>
  </w:style>
  <w:style w:type="character" w:styleId="Hyperlink">
    <w:name w:val="Hyperlink"/>
    <w:uiPriority w:val="99"/>
    <w:rsid w:val="005B23C5"/>
    <w:rPr>
      <w:color w:val="0000FF"/>
      <w:u w:val="single"/>
    </w:rPr>
  </w:style>
  <w:style w:type="character" w:styleId="Strong">
    <w:name w:val="Strong"/>
    <w:qFormat/>
    <w:rsid w:val="00C51C73"/>
    <w:rPr>
      <w:b/>
      <w:bCs/>
    </w:rPr>
  </w:style>
  <w:style w:type="paragraph" w:styleId="TOCHeading">
    <w:name w:val="TOC Heading"/>
    <w:basedOn w:val="Heading1"/>
    <w:next w:val="Normal"/>
    <w:uiPriority w:val="39"/>
    <w:semiHidden/>
    <w:unhideWhenUsed/>
    <w:qFormat/>
    <w:rsid w:val="0085160B"/>
    <w:pPr>
      <w:keepLines/>
      <w:spacing w:before="480" w:after="0" w:line="276" w:lineRule="auto"/>
      <w:outlineLvl w:val="9"/>
    </w:pPr>
    <w:rPr>
      <w:rFonts w:ascii="Cambria" w:hAnsi="Cambria" w:cs="Times New Roman"/>
      <w:color w:val="365F91"/>
      <w:kern w:val="0"/>
      <w:sz w:val="28"/>
      <w:szCs w:val="28"/>
    </w:rPr>
  </w:style>
  <w:style w:type="paragraph" w:styleId="TOC3">
    <w:name w:val="toc 3"/>
    <w:basedOn w:val="Normal"/>
    <w:next w:val="Normal"/>
    <w:autoRedefine/>
    <w:uiPriority w:val="39"/>
    <w:rsid w:val="009057B0"/>
    <w:pPr>
      <w:tabs>
        <w:tab w:val="right" w:leader="dot" w:pos="9350"/>
      </w:tabs>
      <w:ind w:left="440"/>
    </w:pPr>
  </w:style>
  <w:style w:type="paragraph" w:customStyle="1" w:styleId="PolicyBodyText">
    <w:name w:val="Policy Body Text"/>
    <w:basedOn w:val="Normal"/>
    <w:link w:val="PolicyBodyTextChar"/>
    <w:qFormat/>
    <w:rsid w:val="00C64EAF"/>
    <w:pPr>
      <w:spacing w:after="120"/>
      <w:ind w:left="360"/>
    </w:pPr>
  </w:style>
  <w:style w:type="character" w:customStyle="1" w:styleId="PolicyBodyTextChar">
    <w:name w:val="Policy Body Text Char"/>
    <w:link w:val="PolicyBodyText"/>
    <w:rsid w:val="00C64EAF"/>
    <w:rPr>
      <w:rFonts w:ascii="Arial" w:hAnsi="Arial"/>
      <w:sz w:val="22"/>
      <w:szCs w:val="24"/>
    </w:rPr>
  </w:style>
  <w:style w:type="table" w:styleId="TableGrid">
    <w:name w:val="Table Grid"/>
    <w:basedOn w:val="TableNormal"/>
    <w:rsid w:val="00F103BD"/>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uiPriority w:val="21"/>
    <w:qFormat/>
    <w:rsid w:val="00F103BD"/>
    <w:rPr>
      <w:b/>
      <w:i/>
      <w:iCs/>
      <w:color w:val="B5464E"/>
    </w:rPr>
  </w:style>
  <w:style w:type="paragraph" w:styleId="Title">
    <w:name w:val="Title"/>
    <w:basedOn w:val="Normal"/>
    <w:next w:val="Normal"/>
    <w:link w:val="TitleChar"/>
    <w:qFormat/>
    <w:rsid w:val="00F103BD"/>
    <w:pPr>
      <w:spacing w:line="280" w:lineRule="exact"/>
      <w:jc w:val="center"/>
    </w:pPr>
    <w:rPr>
      <w:rFonts w:ascii="Calibri" w:hAnsi="Calibri"/>
      <w:b/>
      <w:i/>
      <w:sz w:val="28"/>
      <w:szCs w:val="22"/>
      <w:lang w:eastAsia="de-DE"/>
    </w:rPr>
  </w:style>
  <w:style w:type="character" w:customStyle="1" w:styleId="TitleChar">
    <w:name w:val="Title Char"/>
    <w:basedOn w:val="DefaultParagraphFont"/>
    <w:link w:val="Title"/>
    <w:rsid w:val="00F103BD"/>
    <w:rPr>
      <w:rFonts w:ascii="Calibri" w:hAnsi="Calibri"/>
      <w:b/>
      <w:i/>
      <w:sz w:val="28"/>
      <w:szCs w:val="22"/>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102151">
      <w:bodyDiv w:val="1"/>
      <w:marLeft w:val="0"/>
      <w:marRight w:val="0"/>
      <w:marTop w:val="0"/>
      <w:marBottom w:val="0"/>
      <w:divBdr>
        <w:top w:val="none" w:sz="0" w:space="0" w:color="auto"/>
        <w:left w:val="none" w:sz="0" w:space="0" w:color="auto"/>
        <w:bottom w:val="none" w:sz="0" w:space="0" w:color="auto"/>
        <w:right w:val="none" w:sz="0" w:space="0" w:color="auto"/>
      </w:divBdr>
    </w:div>
    <w:div w:id="186067458">
      <w:bodyDiv w:val="1"/>
      <w:marLeft w:val="0"/>
      <w:marRight w:val="0"/>
      <w:marTop w:val="0"/>
      <w:marBottom w:val="0"/>
      <w:divBdr>
        <w:top w:val="none" w:sz="0" w:space="0" w:color="auto"/>
        <w:left w:val="none" w:sz="0" w:space="0" w:color="auto"/>
        <w:bottom w:val="none" w:sz="0" w:space="0" w:color="auto"/>
        <w:right w:val="none" w:sz="0" w:space="0" w:color="auto"/>
      </w:divBdr>
    </w:div>
    <w:div w:id="219563827">
      <w:bodyDiv w:val="1"/>
      <w:marLeft w:val="0"/>
      <w:marRight w:val="0"/>
      <w:marTop w:val="0"/>
      <w:marBottom w:val="0"/>
      <w:divBdr>
        <w:top w:val="none" w:sz="0" w:space="0" w:color="auto"/>
        <w:left w:val="none" w:sz="0" w:space="0" w:color="auto"/>
        <w:bottom w:val="none" w:sz="0" w:space="0" w:color="auto"/>
        <w:right w:val="none" w:sz="0" w:space="0" w:color="auto"/>
      </w:divBdr>
    </w:div>
    <w:div w:id="317735160">
      <w:bodyDiv w:val="1"/>
      <w:marLeft w:val="0"/>
      <w:marRight w:val="0"/>
      <w:marTop w:val="0"/>
      <w:marBottom w:val="0"/>
      <w:divBdr>
        <w:top w:val="none" w:sz="0" w:space="0" w:color="auto"/>
        <w:left w:val="none" w:sz="0" w:space="0" w:color="auto"/>
        <w:bottom w:val="none" w:sz="0" w:space="0" w:color="auto"/>
        <w:right w:val="none" w:sz="0" w:space="0" w:color="auto"/>
      </w:divBdr>
    </w:div>
    <w:div w:id="473451450">
      <w:bodyDiv w:val="1"/>
      <w:marLeft w:val="0"/>
      <w:marRight w:val="0"/>
      <w:marTop w:val="0"/>
      <w:marBottom w:val="0"/>
      <w:divBdr>
        <w:top w:val="none" w:sz="0" w:space="0" w:color="auto"/>
        <w:left w:val="none" w:sz="0" w:space="0" w:color="auto"/>
        <w:bottom w:val="none" w:sz="0" w:space="0" w:color="auto"/>
        <w:right w:val="none" w:sz="0" w:space="0" w:color="auto"/>
      </w:divBdr>
    </w:div>
    <w:div w:id="691610407">
      <w:bodyDiv w:val="1"/>
      <w:marLeft w:val="0"/>
      <w:marRight w:val="0"/>
      <w:marTop w:val="0"/>
      <w:marBottom w:val="0"/>
      <w:divBdr>
        <w:top w:val="none" w:sz="0" w:space="0" w:color="auto"/>
        <w:left w:val="none" w:sz="0" w:space="0" w:color="auto"/>
        <w:bottom w:val="none" w:sz="0" w:space="0" w:color="auto"/>
        <w:right w:val="none" w:sz="0" w:space="0" w:color="auto"/>
      </w:divBdr>
    </w:div>
    <w:div w:id="863439701">
      <w:bodyDiv w:val="1"/>
      <w:marLeft w:val="0"/>
      <w:marRight w:val="0"/>
      <w:marTop w:val="0"/>
      <w:marBottom w:val="0"/>
      <w:divBdr>
        <w:top w:val="none" w:sz="0" w:space="0" w:color="auto"/>
        <w:left w:val="none" w:sz="0" w:space="0" w:color="auto"/>
        <w:bottom w:val="none" w:sz="0" w:space="0" w:color="auto"/>
        <w:right w:val="none" w:sz="0" w:space="0" w:color="auto"/>
      </w:divBdr>
    </w:div>
    <w:div w:id="1067461705">
      <w:bodyDiv w:val="1"/>
      <w:marLeft w:val="0"/>
      <w:marRight w:val="0"/>
      <w:marTop w:val="0"/>
      <w:marBottom w:val="0"/>
      <w:divBdr>
        <w:top w:val="none" w:sz="0" w:space="0" w:color="auto"/>
        <w:left w:val="none" w:sz="0" w:space="0" w:color="auto"/>
        <w:bottom w:val="none" w:sz="0" w:space="0" w:color="auto"/>
        <w:right w:val="none" w:sz="0" w:space="0" w:color="auto"/>
      </w:divBdr>
    </w:div>
    <w:div w:id="1337269822">
      <w:bodyDiv w:val="1"/>
      <w:marLeft w:val="0"/>
      <w:marRight w:val="0"/>
      <w:marTop w:val="0"/>
      <w:marBottom w:val="0"/>
      <w:divBdr>
        <w:top w:val="none" w:sz="0" w:space="0" w:color="auto"/>
        <w:left w:val="none" w:sz="0" w:space="0" w:color="auto"/>
        <w:bottom w:val="none" w:sz="0" w:space="0" w:color="auto"/>
        <w:right w:val="none" w:sz="0" w:space="0" w:color="auto"/>
      </w:divBdr>
    </w:div>
    <w:div w:id="1444152404">
      <w:bodyDiv w:val="1"/>
      <w:marLeft w:val="0"/>
      <w:marRight w:val="0"/>
      <w:marTop w:val="0"/>
      <w:marBottom w:val="0"/>
      <w:divBdr>
        <w:top w:val="none" w:sz="0" w:space="0" w:color="auto"/>
        <w:left w:val="none" w:sz="0" w:space="0" w:color="auto"/>
        <w:bottom w:val="none" w:sz="0" w:space="0" w:color="auto"/>
        <w:right w:val="none" w:sz="0" w:space="0" w:color="auto"/>
      </w:divBdr>
    </w:div>
    <w:div w:id="1547062575">
      <w:bodyDiv w:val="1"/>
      <w:marLeft w:val="0"/>
      <w:marRight w:val="0"/>
      <w:marTop w:val="0"/>
      <w:marBottom w:val="0"/>
      <w:divBdr>
        <w:top w:val="none" w:sz="0" w:space="0" w:color="auto"/>
        <w:left w:val="none" w:sz="0" w:space="0" w:color="auto"/>
        <w:bottom w:val="none" w:sz="0" w:space="0" w:color="auto"/>
        <w:right w:val="none" w:sz="0" w:space="0" w:color="auto"/>
      </w:divBdr>
    </w:div>
    <w:div w:id="1605573279">
      <w:bodyDiv w:val="1"/>
      <w:marLeft w:val="0"/>
      <w:marRight w:val="0"/>
      <w:marTop w:val="0"/>
      <w:marBottom w:val="0"/>
      <w:divBdr>
        <w:top w:val="none" w:sz="0" w:space="0" w:color="auto"/>
        <w:left w:val="none" w:sz="0" w:space="0" w:color="auto"/>
        <w:bottom w:val="none" w:sz="0" w:space="0" w:color="auto"/>
        <w:right w:val="none" w:sz="0" w:space="0" w:color="auto"/>
      </w:divBdr>
    </w:div>
    <w:div w:id="2077236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9BD153-D7A1-D243-8D1F-4A30EB2FB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6</Pages>
  <Words>1433</Words>
  <Characters>8169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David Lineman</Company>
  <LinksUpToDate>false</LinksUpToDate>
  <CharactersWithSpaces>9583</CharactersWithSpaces>
  <SharedDoc>false</SharedDoc>
  <HLinks>
    <vt:vector size="90" baseType="variant">
      <vt:variant>
        <vt:i4>1441846</vt:i4>
      </vt:variant>
      <vt:variant>
        <vt:i4>86</vt:i4>
      </vt:variant>
      <vt:variant>
        <vt:i4>0</vt:i4>
      </vt:variant>
      <vt:variant>
        <vt:i4>5</vt:i4>
      </vt:variant>
      <vt:variant>
        <vt:lpwstr/>
      </vt:variant>
      <vt:variant>
        <vt:lpwstr>_Toc387149612</vt:lpwstr>
      </vt:variant>
      <vt:variant>
        <vt:i4>1441846</vt:i4>
      </vt:variant>
      <vt:variant>
        <vt:i4>80</vt:i4>
      </vt:variant>
      <vt:variant>
        <vt:i4>0</vt:i4>
      </vt:variant>
      <vt:variant>
        <vt:i4>5</vt:i4>
      </vt:variant>
      <vt:variant>
        <vt:lpwstr/>
      </vt:variant>
      <vt:variant>
        <vt:lpwstr>_Toc387149611</vt:lpwstr>
      </vt:variant>
      <vt:variant>
        <vt:i4>1441846</vt:i4>
      </vt:variant>
      <vt:variant>
        <vt:i4>74</vt:i4>
      </vt:variant>
      <vt:variant>
        <vt:i4>0</vt:i4>
      </vt:variant>
      <vt:variant>
        <vt:i4>5</vt:i4>
      </vt:variant>
      <vt:variant>
        <vt:lpwstr/>
      </vt:variant>
      <vt:variant>
        <vt:lpwstr>_Toc387149610</vt:lpwstr>
      </vt:variant>
      <vt:variant>
        <vt:i4>1507382</vt:i4>
      </vt:variant>
      <vt:variant>
        <vt:i4>68</vt:i4>
      </vt:variant>
      <vt:variant>
        <vt:i4>0</vt:i4>
      </vt:variant>
      <vt:variant>
        <vt:i4>5</vt:i4>
      </vt:variant>
      <vt:variant>
        <vt:lpwstr/>
      </vt:variant>
      <vt:variant>
        <vt:lpwstr>_Toc387149609</vt:lpwstr>
      </vt:variant>
      <vt:variant>
        <vt:i4>1507382</vt:i4>
      </vt:variant>
      <vt:variant>
        <vt:i4>62</vt:i4>
      </vt:variant>
      <vt:variant>
        <vt:i4>0</vt:i4>
      </vt:variant>
      <vt:variant>
        <vt:i4>5</vt:i4>
      </vt:variant>
      <vt:variant>
        <vt:lpwstr/>
      </vt:variant>
      <vt:variant>
        <vt:lpwstr>_Toc387149608</vt:lpwstr>
      </vt:variant>
      <vt:variant>
        <vt:i4>1507382</vt:i4>
      </vt:variant>
      <vt:variant>
        <vt:i4>56</vt:i4>
      </vt:variant>
      <vt:variant>
        <vt:i4>0</vt:i4>
      </vt:variant>
      <vt:variant>
        <vt:i4>5</vt:i4>
      </vt:variant>
      <vt:variant>
        <vt:lpwstr/>
      </vt:variant>
      <vt:variant>
        <vt:lpwstr>_Toc387149607</vt:lpwstr>
      </vt:variant>
      <vt:variant>
        <vt:i4>1507382</vt:i4>
      </vt:variant>
      <vt:variant>
        <vt:i4>50</vt:i4>
      </vt:variant>
      <vt:variant>
        <vt:i4>0</vt:i4>
      </vt:variant>
      <vt:variant>
        <vt:i4>5</vt:i4>
      </vt:variant>
      <vt:variant>
        <vt:lpwstr/>
      </vt:variant>
      <vt:variant>
        <vt:lpwstr>_Toc387149606</vt:lpwstr>
      </vt:variant>
      <vt:variant>
        <vt:i4>1507382</vt:i4>
      </vt:variant>
      <vt:variant>
        <vt:i4>44</vt:i4>
      </vt:variant>
      <vt:variant>
        <vt:i4>0</vt:i4>
      </vt:variant>
      <vt:variant>
        <vt:i4>5</vt:i4>
      </vt:variant>
      <vt:variant>
        <vt:lpwstr/>
      </vt:variant>
      <vt:variant>
        <vt:lpwstr>_Toc387149605</vt:lpwstr>
      </vt:variant>
      <vt:variant>
        <vt:i4>1507382</vt:i4>
      </vt:variant>
      <vt:variant>
        <vt:i4>38</vt:i4>
      </vt:variant>
      <vt:variant>
        <vt:i4>0</vt:i4>
      </vt:variant>
      <vt:variant>
        <vt:i4>5</vt:i4>
      </vt:variant>
      <vt:variant>
        <vt:lpwstr/>
      </vt:variant>
      <vt:variant>
        <vt:lpwstr>_Toc387149604</vt:lpwstr>
      </vt:variant>
      <vt:variant>
        <vt:i4>1507382</vt:i4>
      </vt:variant>
      <vt:variant>
        <vt:i4>32</vt:i4>
      </vt:variant>
      <vt:variant>
        <vt:i4>0</vt:i4>
      </vt:variant>
      <vt:variant>
        <vt:i4>5</vt:i4>
      </vt:variant>
      <vt:variant>
        <vt:lpwstr/>
      </vt:variant>
      <vt:variant>
        <vt:lpwstr>_Toc387149603</vt:lpwstr>
      </vt:variant>
      <vt:variant>
        <vt:i4>1507382</vt:i4>
      </vt:variant>
      <vt:variant>
        <vt:i4>26</vt:i4>
      </vt:variant>
      <vt:variant>
        <vt:i4>0</vt:i4>
      </vt:variant>
      <vt:variant>
        <vt:i4>5</vt:i4>
      </vt:variant>
      <vt:variant>
        <vt:lpwstr/>
      </vt:variant>
      <vt:variant>
        <vt:lpwstr>_Toc387149602</vt:lpwstr>
      </vt:variant>
      <vt:variant>
        <vt:i4>1507382</vt:i4>
      </vt:variant>
      <vt:variant>
        <vt:i4>20</vt:i4>
      </vt:variant>
      <vt:variant>
        <vt:i4>0</vt:i4>
      </vt:variant>
      <vt:variant>
        <vt:i4>5</vt:i4>
      </vt:variant>
      <vt:variant>
        <vt:lpwstr/>
      </vt:variant>
      <vt:variant>
        <vt:lpwstr>_Toc387149601</vt:lpwstr>
      </vt:variant>
      <vt:variant>
        <vt:i4>1507382</vt:i4>
      </vt:variant>
      <vt:variant>
        <vt:i4>14</vt:i4>
      </vt:variant>
      <vt:variant>
        <vt:i4>0</vt:i4>
      </vt:variant>
      <vt:variant>
        <vt:i4>5</vt:i4>
      </vt:variant>
      <vt:variant>
        <vt:lpwstr/>
      </vt:variant>
      <vt:variant>
        <vt:lpwstr>_Toc387149600</vt:lpwstr>
      </vt:variant>
      <vt:variant>
        <vt:i4>1966133</vt:i4>
      </vt:variant>
      <vt:variant>
        <vt:i4>8</vt:i4>
      </vt:variant>
      <vt:variant>
        <vt:i4>0</vt:i4>
      </vt:variant>
      <vt:variant>
        <vt:i4>5</vt:i4>
      </vt:variant>
      <vt:variant>
        <vt:lpwstr/>
      </vt:variant>
      <vt:variant>
        <vt:lpwstr>_Toc387149599</vt:lpwstr>
      </vt:variant>
      <vt:variant>
        <vt:i4>1966133</vt:i4>
      </vt:variant>
      <vt:variant>
        <vt:i4>2</vt:i4>
      </vt:variant>
      <vt:variant>
        <vt:i4>0</vt:i4>
      </vt:variant>
      <vt:variant>
        <vt:i4>5</vt:i4>
      </vt:variant>
      <vt:variant>
        <vt:lpwstr/>
      </vt:variant>
      <vt:variant>
        <vt:lpwstr>_Toc387149598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Information Shield</dc:creator>
  <cp:lastModifiedBy>Rafael Nunez</cp:lastModifiedBy>
  <cp:revision>6</cp:revision>
  <dcterms:created xsi:type="dcterms:W3CDTF">2019-10-11T01:39:00Z</dcterms:created>
  <dcterms:modified xsi:type="dcterms:W3CDTF">2020-12-15T22:57:00Z</dcterms:modified>
</cp:coreProperties>
</file>